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72F0" w:rsidRDefault="00CE72F0" w:rsidP="00CE72F0">
      <w:pPr>
        <w:jc w:val="right"/>
        <w:rPr>
          <w:b/>
          <w:sz w:val="28"/>
          <w:szCs w:val="28"/>
        </w:rPr>
      </w:pPr>
    </w:p>
    <w:p w:rsidR="005856A5" w:rsidRDefault="005856A5" w:rsidP="005856A5">
      <w:pPr>
        <w:jc w:val="center"/>
        <w:rPr>
          <w:b/>
          <w:sz w:val="28"/>
          <w:szCs w:val="28"/>
        </w:rPr>
      </w:pPr>
      <w:r>
        <w:rPr>
          <w:b/>
          <w:sz w:val="28"/>
          <w:szCs w:val="28"/>
        </w:rPr>
        <w:t xml:space="preserve">Администрация Боготольского сельсовета </w:t>
      </w:r>
    </w:p>
    <w:p w:rsidR="005856A5" w:rsidRDefault="005856A5" w:rsidP="005856A5">
      <w:pPr>
        <w:jc w:val="center"/>
        <w:rPr>
          <w:b/>
          <w:sz w:val="28"/>
          <w:szCs w:val="28"/>
        </w:rPr>
      </w:pPr>
      <w:r>
        <w:rPr>
          <w:b/>
          <w:sz w:val="28"/>
          <w:szCs w:val="28"/>
        </w:rPr>
        <w:t>Боготольского района</w:t>
      </w:r>
    </w:p>
    <w:p w:rsidR="005856A5" w:rsidRDefault="005856A5" w:rsidP="005856A5">
      <w:pPr>
        <w:jc w:val="center"/>
        <w:rPr>
          <w:b/>
          <w:sz w:val="28"/>
          <w:szCs w:val="28"/>
        </w:rPr>
      </w:pPr>
      <w:r>
        <w:rPr>
          <w:b/>
          <w:sz w:val="28"/>
          <w:szCs w:val="28"/>
        </w:rPr>
        <w:t>Красноярского края</w:t>
      </w:r>
    </w:p>
    <w:p w:rsidR="005856A5" w:rsidRDefault="005856A5" w:rsidP="005856A5">
      <w:pPr>
        <w:jc w:val="center"/>
        <w:rPr>
          <w:sz w:val="28"/>
          <w:szCs w:val="28"/>
        </w:rPr>
      </w:pPr>
    </w:p>
    <w:p w:rsidR="005856A5" w:rsidRDefault="005856A5" w:rsidP="005856A5">
      <w:pPr>
        <w:jc w:val="center"/>
        <w:rPr>
          <w:b/>
          <w:sz w:val="28"/>
          <w:szCs w:val="28"/>
        </w:rPr>
      </w:pPr>
      <w:r>
        <w:rPr>
          <w:b/>
          <w:sz w:val="28"/>
          <w:szCs w:val="28"/>
        </w:rPr>
        <w:t>ПОСТАНОВЛЕНИЕ</w:t>
      </w:r>
    </w:p>
    <w:p w:rsidR="005856A5" w:rsidRDefault="005856A5" w:rsidP="005856A5">
      <w:pPr>
        <w:rPr>
          <w:b/>
          <w:sz w:val="28"/>
          <w:szCs w:val="28"/>
        </w:rPr>
      </w:pPr>
    </w:p>
    <w:p w:rsidR="005856A5" w:rsidRDefault="00C11876" w:rsidP="005856A5">
      <w:pPr>
        <w:jc w:val="both"/>
        <w:rPr>
          <w:sz w:val="28"/>
          <w:szCs w:val="28"/>
        </w:rPr>
      </w:pPr>
      <w:r w:rsidRPr="00C11876">
        <w:rPr>
          <w:sz w:val="28"/>
          <w:szCs w:val="28"/>
        </w:rPr>
        <w:t>01.03.2018</w:t>
      </w:r>
      <w:r w:rsidR="005856A5" w:rsidRPr="00C11876">
        <w:rPr>
          <w:sz w:val="28"/>
          <w:szCs w:val="28"/>
        </w:rPr>
        <w:tab/>
      </w:r>
      <w:r w:rsidR="005856A5">
        <w:rPr>
          <w:sz w:val="28"/>
          <w:szCs w:val="28"/>
        </w:rPr>
        <w:tab/>
      </w:r>
      <w:r w:rsidR="005856A5">
        <w:rPr>
          <w:sz w:val="28"/>
          <w:szCs w:val="28"/>
        </w:rPr>
        <w:tab/>
      </w:r>
      <w:r w:rsidR="005856A5">
        <w:rPr>
          <w:sz w:val="28"/>
          <w:szCs w:val="28"/>
        </w:rPr>
        <w:tab/>
      </w:r>
      <w:r w:rsidR="005856A5">
        <w:rPr>
          <w:sz w:val="28"/>
          <w:szCs w:val="28"/>
        </w:rPr>
        <w:tab/>
      </w:r>
      <w:r w:rsidR="005856A5">
        <w:rPr>
          <w:sz w:val="28"/>
          <w:szCs w:val="28"/>
        </w:rPr>
        <w:tab/>
      </w:r>
      <w:r w:rsidR="00CE72F0">
        <w:rPr>
          <w:sz w:val="28"/>
          <w:szCs w:val="28"/>
        </w:rPr>
        <w:t xml:space="preserve">                      </w:t>
      </w:r>
      <w:r>
        <w:rPr>
          <w:sz w:val="28"/>
          <w:szCs w:val="28"/>
        </w:rPr>
        <w:t xml:space="preserve">                           №  07</w:t>
      </w:r>
    </w:p>
    <w:p w:rsidR="005856A5" w:rsidRDefault="005856A5" w:rsidP="005856A5">
      <w:pPr>
        <w:jc w:val="center"/>
      </w:pPr>
    </w:p>
    <w:p w:rsidR="005856A5" w:rsidRDefault="005856A5" w:rsidP="005856A5">
      <w:pPr>
        <w:rPr>
          <w:sz w:val="28"/>
          <w:szCs w:val="28"/>
        </w:rPr>
      </w:pPr>
    </w:p>
    <w:p w:rsidR="005856A5" w:rsidRDefault="00CE72F0" w:rsidP="005856A5">
      <w:pPr>
        <w:rPr>
          <w:sz w:val="28"/>
          <w:szCs w:val="28"/>
        </w:rPr>
      </w:pPr>
      <w:r>
        <w:rPr>
          <w:sz w:val="28"/>
          <w:szCs w:val="28"/>
        </w:rPr>
        <w:t xml:space="preserve"> О внесении  изменений в</w:t>
      </w:r>
      <w:r w:rsidR="00A654DA">
        <w:rPr>
          <w:sz w:val="28"/>
          <w:szCs w:val="28"/>
        </w:rPr>
        <w:t xml:space="preserve"> приложение к  постановлению</w:t>
      </w:r>
    </w:p>
    <w:p w:rsidR="00CE72F0" w:rsidRDefault="00A654DA" w:rsidP="005856A5">
      <w:pPr>
        <w:rPr>
          <w:sz w:val="28"/>
          <w:szCs w:val="28"/>
        </w:rPr>
      </w:pPr>
      <w:r>
        <w:rPr>
          <w:sz w:val="28"/>
          <w:szCs w:val="28"/>
        </w:rPr>
        <w:t>от 14.11.2013</w:t>
      </w:r>
      <w:r w:rsidR="00C11876">
        <w:rPr>
          <w:sz w:val="28"/>
          <w:szCs w:val="28"/>
        </w:rPr>
        <w:t xml:space="preserve"> № 73 «</w:t>
      </w:r>
      <w:r>
        <w:rPr>
          <w:sz w:val="28"/>
          <w:szCs w:val="28"/>
        </w:rPr>
        <w:t xml:space="preserve"> </w:t>
      </w:r>
      <w:r w:rsidR="00CE72F0">
        <w:rPr>
          <w:sz w:val="28"/>
          <w:szCs w:val="28"/>
        </w:rPr>
        <w:t>Об утверждении схемы теплоснабжения на территории Боготольского сельсовета</w:t>
      </w:r>
      <w:r w:rsidR="00E61D0D">
        <w:rPr>
          <w:sz w:val="28"/>
          <w:szCs w:val="28"/>
        </w:rPr>
        <w:t>»</w:t>
      </w:r>
      <w:r>
        <w:rPr>
          <w:sz w:val="28"/>
          <w:szCs w:val="28"/>
        </w:rPr>
        <w:t xml:space="preserve"> </w:t>
      </w:r>
    </w:p>
    <w:p w:rsidR="005856A5" w:rsidRDefault="005856A5" w:rsidP="005856A5">
      <w:pPr>
        <w:jc w:val="center"/>
        <w:rPr>
          <w:sz w:val="28"/>
          <w:szCs w:val="28"/>
        </w:rPr>
      </w:pPr>
    </w:p>
    <w:p w:rsidR="005856A5" w:rsidRDefault="005856A5" w:rsidP="005856A5">
      <w:pPr>
        <w:autoSpaceDE w:val="0"/>
        <w:autoSpaceDN w:val="0"/>
        <w:adjustRightInd w:val="0"/>
        <w:ind w:firstLine="720"/>
        <w:jc w:val="both"/>
        <w:outlineLvl w:val="0"/>
        <w:rPr>
          <w:sz w:val="28"/>
          <w:szCs w:val="28"/>
        </w:rPr>
      </w:pPr>
      <w:r>
        <w:rPr>
          <w:sz w:val="28"/>
          <w:szCs w:val="28"/>
        </w:rPr>
        <w:t>ПОСТАНОВЛЯЮ:</w:t>
      </w:r>
    </w:p>
    <w:p w:rsidR="005856A5" w:rsidRDefault="00CE72F0" w:rsidP="005856A5">
      <w:pPr>
        <w:pStyle w:val="a5"/>
        <w:numPr>
          <w:ilvl w:val="0"/>
          <w:numId w:val="1"/>
        </w:numPr>
        <w:ind w:left="0" w:firstLine="567"/>
        <w:jc w:val="both"/>
        <w:rPr>
          <w:rFonts w:ascii="Times New Roman" w:hAnsi="Times New Roman" w:cs="Times New Roman"/>
          <w:sz w:val="28"/>
          <w:szCs w:val="28"/>
        </w:rPr>
      </w:pPr>
      <w:r>
        <w:rPr>
          <w:rFonts w:ascii="Times New Roman" w:hAnsi="Times New Roman" w:cs="Times New Roman"/>
          <w:sz w:val="28"/>
          <w:szCs w:val="28"/>
        </w:rPr>
        <w:t xml:space="preserve">Внести изменения </w:t>
      </w:r>
      <w:r w:rsidR="00A654DA">
        <w:rPr>
          <w:rFonts w:ascii="Times New Roman" w:hAnsi="Times New Roman" w:cs="Times New Roman"/>
          <w:sz w:val="28"/>
          <w:szCs w:val="28"/>
        </w:rPr>
        <w:t>в</w:t>
      </w:r>
      <w:r w:rsidR="00C11876">
        <w:rPr>
          <w:rFonts w:ascii="Times New Roman" w:hAnsi="Times New Roman" w:cs="Times New Roman"/>
          <w:sz w:val="28"/>
          <w:szCs w:val="28"/>
        </w:rPr>
        <w:t xml:space="preserve"> приложение к постановлению</w:t>
      </w:r>
      <w:r w:rsidR="00A654DA">
        <w:rPr>
          <w:rFonts w:ascii="Times New Roman" w:hAnsi="Times New Roman" w:cs="Times New Roman"/>
          <w:sz w:val="28"/>
          <w:szCs w:val="28"/>
        </w:rPr>
        <w:t xml:space="preserve"> от 14.11.2013 </w:t>
      </w:r>
      <w:r w:rsidR="00C11876">
        <w:rPr>
          <w:rFonts w:ascii="Times New Roman" w:hAnsi="Times New Roman" w:cs="Times New Roman"/>
          <w:sz w:val="28"/>
          <w:szCs w:val="28"/>
        </w:rPr>
        <w:t xml:space="preserve">№ 73 </w:t>
      </w:r>
      <w:r w:rsidR="00A654DA">
        <w:rPr>
          <w:rFonts w:ascii="Times New Roman" w:hAnsi="Times New Roman" w:cs="Times New Roman"/>
          <w:sz w:val="28"/>
          <w:szCs w:val="28"/>
        </w:rPr>
        <w:t>«Об утверждении схемы</w:t>
      </w:r>
      <w:r w:rsidR="005856A5">
        <w:rPr>
          <w:rFonts w:ascii="Times New Roman" w:hAnsi="Times New Roman" w:cs="Times New Roman"/>
          <w:sz w:val="28"/>
          <w:szCs w:val="28"/>
        </w:rPr>
        <w:t xml:space="preserve"> теплоснабжения на терр</w:t>
      </w:r>
      <w:r w:rsidR="00A654DA">
        <w:rPr>
          <w:rFonts w:ascii="Times New Roman" w:hAnsi="Times New Roman" w:cs="Times New Roman"/>
          <w:sz w:val="28"/>
          <w:szCs w:val="28"/>
        </w:rPr>
        <w:t>итории Боготольского сельсовета</w:t>
      </w:r>
      <w:r w:rsidR="005856A5">
        <w:rPr>
          <w:rFonts w:ascii="Times New Roman" w:hAnsi="Times New Roman" w:cs="Times New Roman"/>
          <w:sz w:val="28"/>
          <w:szCs w:val="28"/>
        </w:rPr>
        <w:t xml:space="preserve"> Боготольского района Красноярского края на период с 2014 по 2030 годов</w:t>
      </w:r>
      <w:r w:rsidR="00A654DA">
        <w:rPr>
          <w:rFonts w:ascii="Times New Roman" w:hAnsi="Times New Roman" w:cs="Times New Roman"/>
          <w:sz w:val="28"/>
          <w:szCs w:val="28"/>
        </w:rPr>
        <w:t>»</w:t>
      </w:r>
      <w:r w:rsidR="00C11876">
        <w:rPr>
          <w:rFonts w:ascii="Times New Roman" w:hAnsi="Times New Roman" w:cs="Times New Roman"/>
          <w:sz w:val="28"/>
          <w:szCs w:val="28"/>
        </w:rPr>
        <w:t>, а именно утвердить разработанную схему теплоснабжения на территории Боготольского сельсовета Боготольского района Красноярского края на период с 2014 по 2030 годов» в новой редакции</w:t>
      </w:r>
      <w:r w:rsidR="005856A5">
        <w:rPr>
          <w:rFonts w:ascii="Times New Roman" w:hAnsi="Times New Roman" w:cs="Times New Roman"/>
          <w:sz w:val="28"/>
          <w:szCs w:val="28"/>
        </w:rPr>
        <w:t xml:space="preserve"> согласно приложению.  </w:t>
      </w:r>
    </w:p>
    <w:p w:rsidR="005856A5" w:rsidRDefault="005856A5" w:rsidP="005856A5">
      <w:pPr>
        <w:ind w:firstLine="567"/>
        <w:jc w:val="both"/>
        <w:rPr>
          <w:sz w:val="28"/>
          <w:szCs w:val="28"/>
        </w:rPr>
      </w:pPr>
      <w:r>
        <w:rPr>
          <w:sz w:val="28"/>
          <w:szCs w:val="28"/>
        </w:rPr>
        <w:t xml:space="preserve">2. Настоящее постановление опубликовать   в общественно-политической газете «Земля </w:t>
      </w:r>
      <w:proofErr w:type="spellStart"/>
      <w:r>
        <w:rPr>
          <w:sz w:val="28"/>
          <w:szCs w:val="28"/>
        </w:rPr>
        <w:t>боготольская</w:t>
      </w:r>
      <w:proofErr w:type="spellEnd"/>
      <w:r>
        <w:rPr>
          <w:sz w:val="28"/>
          <w:szCs w:val="28"/>
        </w:rPr>
        <w:t xml:space="preserve">» и разместить  на официальном сайте администрации Боготольского района в сети Интернет </w:t>
      </w:r>
      <w:hyperlink r:id="rId6" w:history="1">
        <w:r>
          <w:rPr>
            <w:rStyle w:val="a4"/>
            <w:sz w:val="28"/>
            <w:szCs w:val="28"/>
            <w:lang w:val="en-US"/>
          </w:rPr>
          <w:t>www</w:t>
        </w:r>
        <w:r>
          <w:rPr>
            <w:rStyle w:val="a4"/>
            <w:sz w:val="28"/>
            <w:szCs w:val="28"/>
          </w:rPr>
          <w:t>.</w:t>
        </w:r>
        <w:proofErr w:type="spellStart"/>
        <w:r>
          <w:rPr>
            <w:rStyle w:val="a4"/>
            <w:sz w:val="28"/>
            <w:szCs w:val="28"/>
            <w:lang w:val="en-US"/>
          </w:rPr>
          <w:t>bogotol</w:t>
        </w:r>
        <w:proofErr w:type="spellEnd"/>
        <w:r>
          <w:rPr>
            <w:rStyle w:val="a4"/>
            <w:sz w:val="28"/>
            <w:szCs w:val="28"/>
          </w:rPr>
          <w:t>-</w:t>
        </w:r>
        <w:r>
          <w:rPr>
            <w:rStyle w:val="a4"/>
            <w:sz w:val="28"/>
            <w:szCs w:val="28"/>
            <w:lang w:val="en-US"/>
          </w:rPr>
          <w:t>r</w:t>
        </w:r>
        <w:r>
          <w:rPr>
            <w:rStyle w:val="a4"/>
            <w:sz w:val="28"/>
            <w:szCs w:val="28"/>
          </w:rPr>
          <w:t>.</w:t>
        </w:r>
        <w:proofErr w:type="spellStart"/>
        <w:r>
          <w:rPr>
            <w:rStyle w:val="a4"/>
            <w:sz w:val="28"/>
            <w:szCs w:val="28"/>
            <w:lang w:val="en-US"/>
          </w:rPr>
          <w:t>ru</w:t>
        </w:r>
        <w:proofErr w:type="spellEnd"/>
      </w:hyperlink>
      <w:r>
        <w:rPr>
          <w:sz w:val="28"/>
          <w:szCs w:val="28"/>
        </w:rPr>
        <w:t>, на странице администрации Боготольского сельсовета.</w:t>
      </w:r>
    </w:p>
    <w:p w:rsidR="005856A5" w:rsidRDefault="005856A5" w:rsidP="005856A5">
      <w:pPr>
        <w:ind w:firstLine="567"/>
        <w:jc w:val="both"/>
        <w:rPr>
          <w:sz w:val="28"/>
          <w:szCs w:val="28"/>
        </w:rPr>
      </w:pPr>
      <w:r>
        <w:rPr>
          <w:sz w:val="28"/>
          <w:szCs w:val="28"/>
        </w:rPr>
        <w:t>3. Контроль над исполнением данного постановления отставляю за собой.</w:t>
      </w:r>
    </w:p>
    <w:p w:rsidR="005856A5" w:rsidRDefault="005856A5" w:rsidP="005856A5">
      <w:pPr>
        <w:ind w:firstLine="567"/>
        <w:jc w:val="both"/>
        <w:rPr>
          <w:sz w:val="28"/>
          <w:szCs w:val="28"/>
        </w:rPr>
      </w:pPr>
      <w:r>
        <w:rPr>
          <w:sz w:val="28"/>
          <w:szCs w:val="28"/>
        </w:rPr>
        <w:t>4. Постановление вступает в силу   в день, следующий  за днем его официального  опубликования.</w:t>
      </w:r>
    </w:p>
    <w:p w:rsidR="005856A5" w:rsidRDefault="005856A5" w:rsidP="005856A5">
      <w:pPr>
        <w:ind w:firstLine="708"/>
        <w:jc w:val="both"/>
        <w:rPr>
          <w:sz w:val="28"/>
          <w:szCs w:val="28"/>
        </w:rPr>
      </w:pPr>
    </w:p>
    <w:p w:rsidR="005856A5" w:rsidRDefault="005856A5" w:rsidP="005856A5">
      <w:pPr>
        <w:ind w:firstLine="708"/>
        <w:jc w:val="both"/>
        <w:rPr>
          <w:sz w:val="28"/>
          <w:szCs w:val="28"/>
        </w:rPr>
      </w:pPr>
    </w:p>
    <w:p w:rsidR="005856A5" w:rsidRDefault="005856A5" w:rsidP="005856A5">
      <w:pPr>
        <w:rPr>
          <w:sz w:val="28"/>
          <w:szCs w:val="28"/>
        </w:rPr>
      </w:pPr>
    </w:p>
    <w:p w:rsidR="005856A5" w:rsidRDefault="005856A5" w:rsidP="005856A5">
      <w:pPr>
        <w:rPr>
          <w:sz w:val="28"/>
          <w:szCs w:val="28"/>
        </w:rPr>
      </w:pPr>
    </w:p>
    <w:p w:rsidR="00A654DA" w:rsidRDefault="00A654DA" w:rsidP="005856A5">
      <w:pPr>
        <w:rPr>
          <w:sz w:val="28"/>
          <w:szCs w:val="28"/>
        </w:rPr>
      </w:pPr>
      <w:proofErr w:type="spellStart"/>
      <w:r>
        <w:rPr>
          <w:sz w:val="28"/>
          <w:szCs w:val="28"/>
        </w:rPr>
        <w:t>И.о</w:t>
      </w:r>
      <w:proofErr w:type="spellEnd"/>
      <w:r>
        <w:rPr>
          <w:sz w:val="28"/>
          <w:szCs w:val="28"/>
        </w:rPr>
        <w:t>. Главы</w:t>
      </w:r>
      <w:r w:rsidR="005856A5">
        <w:rPr>
          <w:sz w:val="28"/>
          <w:szCs w:val="28"/>
        </w:rPr>
        <w:t xml:space="preserve"> Боготольского </w:t>
      </w:r>
    </w:p>
    <w:p w:rsidR="005856A5" w:rsidRDefault="00A654DA" w:rsidP="005856A5">
      <w:pPr>
        <w:rPr>
          <w:sz w:val="28"/>
          <w:szCs w:val="28"/>
        </w:rPr>
      </w:pPr>
      <w:r>
        <w:rPr>
          <w:sz w:val="28"/>
          <w:szCs w:val="28"/>
        </w:rPr>
        <w:t xml:space="preserve"> </w:t>
      </w:r>
      <w:r w:rsidR="005856A5">
        <w:rPr>
          <w:sz w:val="28"/>
          <w:szCs w:val="28"/>
        </w:rPr>
        <w:t xml:space="preserve">сельсовета                                                  </w:t>
      </w:r>
      <w:r>
        <w:rPr>
          <w:sz w:val="28"/>
          <w:szCs w:val="28"/>
        </w:rPr>
        <w:t xml:space="preserve">                               Н.А. </w:t>
      </w:r>
      <w:proofErr w:type="spellStart"/>
      <w:r>
        <w:rPr>
          <w:sz w:val="28"/>
          <w:szCs w:val="28"/>
        </w:rPr>
        <w:t>Зуевич</w:t>
      </w:r>
      <w:proofErr w:type="spellEnd"/>
      <w:r w:rsidR="005856A5">
        <w:rPr>
          <w:sz w:val="28"/>
          <w:szCs w:val="28"/>
        </w:rPr>
        <w:t xml:space="preserve">   </w:t>
      </w:r>
    </w:p>
    <w:p w:rsidR="006E0CAD" w:rsidRDefault="006E0CAD" w:rsidP="005856A5">
      <w:pPr>
        <w:rPr>
          <w:sz w:val="28"/>
          <w:szCs w:val="28"/>
        </w:rPr>
      </w:pPr>
    </w:p>
    <w:p w:rsidR="006E0CAD" w:rsidRDefault="006E0CAD" w:rsidP="005856A5">
      <w:pPr>
        <w:rPr>
          <w:sz w:val="28"/>
          <w:szCs w:val="28"/>
        </w:rPr>
      </w:pPr>
    </w:p>
    <w:p w:rsidR="006E0CAD" w:rsidRDefault="006E0CAD" w:rsidP="005856A5">
      <w:pPr>
        <w:rPr>
          <w:sz w:val="28"/>
          <w:szCs w:val="28"/>
        </w:rPr>
      </w:pPr>
    </w:p>
    <w:p w:rsidR="006E0CAD" w:rsidRDefault="006E0CAD" w:rsidP="005856A5">
      <w:pPr>
        <w:rPr>
          <w:sz w:val="28"/>
          <w:szCs w:val="28"/>
        </w:rPr>
      </w:pPr>
    </w:p>
    <w:p w:rsidR="006E0CAD" w:rsidRDefault="006E0CAD" w:rsidP="005856A5">
      <w:pPr>
        <w:rPr>
          <w:sz w:val="28"/>
          <w:szCs w:val="28"/>
        </w:rPr>
      </w:pPr>
    </w:p>
    <w:p w:rsidR="006E0CAD" w:rsidRDefault="006E0CAD" w:rsidP="005856A5">
      <w:pPr>
        <w:rPr>
          <w:sz w:val="28"/>
          <w:szCs w:val="28"/>
        </w:rPr>
      </w:pPr>
    </w:p>
    <w:p w:rsidR="006E0CAD" w:rsidRDefault="006E0CAD" w:rsidP="005856A5">
      <w:pPr>
        <w:rPr>
          <w:sz w:val="28"/>
          <w:szCs w:val="28"/>
        </w:rPr>
      </w:pPr>
    </w:p>
    <w:p w:rsidR="006E0CAD" w:rsidRDefault="006E0CAD" w:rsidP="005856A5">
      <w:pPr>
        <w:rPr>
          <w:sz w:val="28"/>
          <w:szCs w:val="28"/>
        </w:rPr>
      </w:pPr>
    </w:p>
    <w:p w:rsidR="006E0CAD" w:rsidRDefault="006E0CAD" w:rsidP="005856A5">
      <w:pPr>
        <w:rPr>
          <w:sz w:val="28"/>
          <w:szCs w:val="28"/>
        </w:rPr>
      </w:pPr>
    </w:p>
    <w:p w:rsidR="006E0CAD" w:rsidRDefault="006E0CAD" w:rsidP="005856A5">
      <w:pPr>
        <w:rPr>
          <w:sz w:val="28"/>
          <w:szCs w:val="28"/>
        </w:rPr>
      </w:pPr>
    </w:p>
    <w:p w:rsidR="006E0CAD" w:rsidRDefault="006E0CAD" w:rsidP="00C11876">
      <w:pPr>
        <w:jc w:val="right"/>
        <w:rPr>
          <w:bCs/>
          <w:sz w:val="28"/>
          <w:szCs w:val="28"/>
        </w:rPr>
      </w:pPr>
      <w:r w:rsidRPr="006E0CAD">
        <w:rPr>
          <w:b/>
          <w:bCs/>
          <w:sz w:val="28"/>
          <w:szCs w:val="28"/>
        </w:rPr>
        <w:t xml:space="preserve">             </w:t>
      </w:r>
      <w:r w:rsidR="00C11876">
        <w:rPr>
          <w:b/>
          <w:bCs/>
          <w:sz w:val="28"/>
          <w:szCs w:val="28"/>
        </w:rPr>
        <w:t xml:space="preserve">                             </w:t>
      </w:r>
      <w:r w:rsidR="00C11876">
        <w:rPr>
          <w:bCs/>
          <w:sz w:val="28"/>
          <w:szCs w:val="28"/>
        </w:rPr>
        <w:t>Приложение</w:t>
      </w:r>
    </w:p>
    <w:p w:rsidR="00C11876" w:rsidRDefault="00C11876" w:rsidP="00C11876">
      <w:pPr>
        <w:jc w:val="right"/>
        <w:rPr>
          <w:bCs/>
          <w:sz w:val="28"/>
          <w:szCs w:val="28"/>
        </w:rPr>
      </w:pPr>
      <w:r>
        <w:rPr>
          <w:bCs/>
          <w:sz w:val="28"/>
          <w:szCs w:val="28"/>
        </w:rPr>
        <w:t>к постановлению администрации</w:t>
      </w:r>
    </w:p>
    <w:p w:rsidR="00C11876" w:rsidRDefault="00C11876" w:rsidP="00C11876">
      <w:pPr>
        <w:jc w:val="right"/>
        <w:rPr>
          <w:bCs/>
          <w:sz w:val="28"/>
          <w:szCs w:val="28"/>
        </w:rPr>
      </w:pPr>
      <w:r>
        <w:rPr>
          <w:bCs/>
          <w:sz w:val="28"/>
          <w:szCs w:val="28"/>
        </w:rPr>
        <w:t xml:space="preserve">Боготольского сельсовета </w:t>
      </w:r>
    </w:p>
    <w:p w:rsidR="00C11876" w:rsidRPr="00C11876" w:rsidRDefault="00C11876" w:rsidP="00C11876">
      <w:pPr>
        <w:jc w:val="right"/>
        <w:rPr>
          <w:b/>
          <w:bCs/>
          <w:sz w:val="28"/>
          <w:szCs w:val="28"/>
        </w:rPr>
      </w:pPr>
      <w:r>
        <w:rPr>
          <w:bCs/>
          <w:sz w:val="28"/>
          <w:szCs w:val="28"/>
        </w:rPr>
        <w:t>от 01.03.2018 г. № 07</w:t>
      </w:r>
    </w:p>
    <w:p w:rsidR="006E0CAD" w:rsidRPr="006E0CAD" w:rsidRDefault="006E0CAD" w:rsidP="006E0CAD">
      <w:pPr>
        <w:jc w:val="center"/>
      </w:pPr>
    </w:p>
    <w:p w:rsidR="006E0CAD" w:rsidRPr="006E0CAD" w:rsidRDefault="006E0CAD" w:rsidP="006E0CAD">
      <w:pPr>
        <w:jc w:val="center"/>
      </w:pPr>
    </w:p>
    <w:p w:rsidR="006E0CAD" w:rsidRPr="006E0CAD" w:rsidRDefault="006E0CAD" w:rsidP="006E0CAD">
      <w:pPr>
        <w:jc w:val="center"/>
      </w:pPr>
    </w:p>
    <w:p w:rsidR="006E0CAD" w:rsidRPr="006E0CAD" w:rsidRDefault="006E0CAD" w:rsidP="006E0CAD">
      <w:pPr>
        <w:jc w:val="center"/>
      </w:pPr>
    </w:p>
    <w:p w:rsidR="006E0CAD" w:rsidRPr="006E0CAD" w:rsidRDefault="006E0CAD" w:rsidP="006E0CAD">
      <w:pPr>
        <w:jc w:val="center"/>
      </w:pPr>
    </w:p>
    <w:p w:rsidR="006E0CAD" w:rsidRPr="006E0CAD" w:rsidRDefault="006E0CAD" w:rsidP="006E0CAD">
      <w:pPr>
        <w:jc w:val="center"/>
      </w:pPr>
    </w:p>
    <w:p w:rsidR="006E0CAD" w:rsidRPr="006E0CAD" w:rsidRDefault="006E0CAD" w:rsidP="006E0CAD">
      <w:pPr>
        <w:jc w:val="center"/>
      </w:pPr>
    </w:p>
    <w:p w:rsidR="006E0CAD" w:rsidRPr="006E0CAD" w:rsidRDefault="006E0CAD" w:rsidP="006E0CAD">
      <w:pPr>
        <w:jc w:val="center"/>
      </w:pPr>
    </w:p>
    <w:p w:rsidR="006E0CAD" w:rsidRPr="006E0CAD" w:rsidRDefault="00C11876" w:rsidP="00C11876">
      <w:pPr>
        <w:rPr>
          <w:b/>
          <w:sz w:val="48"/>
          <w:szCs w:val="48"/>
        </w:rPr>
      </w:pPr>
      <w:r>
        <w:t xml:space="preserve">                                                           </w:t>
      </w:r>
      <w:r w:rsidR="006E0CAD" w:rsidRPr="006E0CAD">
        <w:rPr>
          <w:b/>
          <w:sz w:val="48"/>
          <w:szCs w:val="48"/>
        </w:rPr>
        <w:t>СХЕМА</w:t>
      </w:r>
    </w:p>
    <w:p w:rsidR="006E0CAD" w:rsidRPr="006E0CAD" w:rsidRDefault="006E0CAD" w:rsidP="006E0CAD">
      <w:pPr>
        <w:jc w:val="center"/>
        <w:rPr>
          <w:b/>
          <w:sz w:val="48"/>
          <w:szCs w:val="48"/>
        </w:rPr>
      </w:pPr>
    </w:p>
    <w:p w:rsidR="006E0CAD" w:rsidRPr="006E0CAD" w:rsidRDefault="006E0CAD" w:rsidP="006E0CAD">
      <w:pPr>
        <w:jc w:val="center"/>
        <w:rPr>
          <w:b/>
          <w:sz w:val="32"/>
          <w:szCs w:val="32"/>
        </w:rPr>
      </w:pPr>
      <w:r w:rsidRPr="006E0CAD">
        <w:rPr>
          <w:b/>
          <w:sz w:val="32"/>
          <w:szCs w:val="32"/>
        </w:rPr>
        <w:t>ТЕПЛОСНАБЖЕНИЯ НА ТЕРРИТОРИИ</w:t>
      </w:r>
    </w:p>
    <w:p w:rsidR="006E0CAD" w:rsidRPr="006E0CAD" w:rsidRDefault="006E0CAD" w:rsidP="006E0CAD">
      <w:pPr>
        <w:jc w:val="center"/>
        <w:rPr>
          <w:b/>
          <w:sz w:val="32"/>
          <w:szCs w:val="32"/>
        </w:rPr>
      </w:pPr>
      <w:r w:rsidRPr="006E0CAD">
        <w:rPr>
          <w:b/>
          <w:sz w:val="32"/>
          <w:szCs w:val="32"/>
        </w:rPr>
        <w:t>БОГОТОЛЬСКОГО СЕЛЬСОВЕТА</w:t>
      </w:r>
    </w:p>
    <w:p w:rsidR="006E0CAD" w:rsidRPr="006E0CAD" w:rsidRDefault="006E0CAD" w:rsidP="006E0CAD">
      <w:pPr>
        <w:jc w:val="center"/>
        <w:rPr>
          <w:b/>
          <w:sz w:val="32"/>
          <w:szCs w:val="32"/>
        </w:rPr>
      </w:pPr>
      <w:r w:rsidRPr="006E0CAD">
        <w:rPr>
          <w:b/>
          <w:sz w:val="32"/>
          <w:szCs w:val="32"/>
        </w:rPr>
        <w:t>БОГОТОЛЬСКОГО РАЙОНА</w:t>
      </w:r>
    </w:p>
    <w:p w:rsidR="006E0CAD" w:rsidRPr="006E0CAD" w:rsidRDefault="006E0CAD" w:rsidP="006E0CAD">
      <w:pPr>
        <w:jc w:val="center"/>
        <w:rPr>
          <w:b/>
          <w:sz w:val="32"/>
          <w:szCs w:val="32"/>
        </w:rPr>
      </w:pPr>
      <w:r w:rsidRPr="006E0CAD">
        <w:rPr>
          <w:b/>
          <w:sz w:val="32"/>
          <w:szCs w:val="32"/>
        </w:rPr>
        <w:t>КРАСНОЯРСКОГО КРАЯ</w:t>
      </w:r>
    </w:p>
    <w:p w:rsidR="006E0CAD" w:rsidRPr="006E0CAD" w:rsidRDefault="006E0CAD" w:rsidP="006E0CAD">
      <w:pPr>
        <w:jc w:val="center"/>
        <w:rPr>
          <w:b/>
          <w:sz w:val="32"/>
          <w:szCs w:val="32"/>
        </w:rPr>
      </w:pPr>
      <w:r w:rsidRPr="006E0CAD">
        <w:rPr>
          <w:b/>
          <w:sz w:val="32"/>
          <w:szCs w:val="32"/>
        </w:rPr>
        <w:t>НА ПЕРИОД С 2014 ПО 2030 ГОДОВ</w:t>
      </w:r>
    </w:p>
    <w:p w:rsidR="006E0CAD" w:rsidRPr="006E0CAD" w:rsidRDefault="006E0CAD" w:rsidP="006E0CAD">
      <w:pPr>
        <w:jc w:val="center"/>
        <w:rPr>
          <w:b/>
          <w:sz w:val="32"/>
          <w:szCs w:val="32"/>
        </w:rPr>
      </w:pPr>
    </w:p>
    <w:p w:rsidR="006E0CAD" w:rsidRPr="006E0CAD" w:rsidRDefault="006E0CAD" w:rsidP="006E0CAD">
      <w:pPr>
        <w:jc w:val="center"/>
        <w:rPr>
          <w:b/>
          <w:sz w:val="32"/>
          <w:szCs w:val="32"/>
        </w:rPr>
      </w:pPr>
    </w:p>
    <w:p w:rsidR="006E0CAD" w:rsidRPr="006E0CAD" w:rsidRDefault="006E0CAD" w:rsidP="006E0CAD">
      <w:pPr>
        <w:jc w:val="center"/>
        <w:rPr>
          <w:b/>
          <w:sz w:val="32"/>
          <w:szCs w:val="32"/>
        </w:rPr>
      </w:pPr>
    </w:p>
    <w:p w:rsidR="006E0CAD" w:rsidRPr="006E0CAD" w:rsidRDefault="006E0CAD" w:rsidP="006E0CAD">
      <w:pPr>
        <w:jc w:val="center"/>
        <w:rPr>
          <w:b/>
          <w:sz w:val="32"/>
          <w:szCs w:val="32"/>
        </w:rPr>
      </w:pPr>
    </w:p>
    <w:p w:rsidR="006E0CAD" w:rsidRPr="006E0CAD" w:rsidRDefault="006E0CAD" w:rsidP="006E0CAD">
      <w:pPr>
        <w:jc w:val="center"/>
        <w:rPr>
          <w:b/>
          <w:sz w:val="32"/>
          <w:szCs w:val="32"/>
        </w:rPr>
      </w:pPr>
    </w:p>
    <w:p w:rsidR="006E0CAD" w:rsidRPr="006E0CAD" w:rsidRDefault="006E0CAD" w:rsidP="006E0CAD">
      <w:pPr>
        <w:jc w:val="center"/>
        <w:rPr>
          <w:b/>
          <w:sz w:val="32"/>
          <w:szCs w:val="32"/>
        </w:rPr>
      </w:pPr>
    </w:p>
    <w:p w:rsidR="006E0CAD" w:rsidRPr="006E0CAD" w:rsidRDefault="006E0CAD" w:rsidP="006E0CAD">
      <w:pPr>
        <w:jc w:val="center"/>
        <w:rPr>
          <w:b/>
          <w:sz w:val="32"/>
          <w:szCs w:val="32"/>
        </w:rPr>
      </w:pPr>
    </w:p>
    <w:p w:rsidR="006E0CAD" w:rsidRPr="006E0CAD" w:rsidRDefault="006E0CAD" w:rsidP="006E0CAD">
      <w:pPr>
        <w:jc w:val="center"/>
        <w:rPr>
          <w:b/>
          <w:sz w:val="32"/>
          <w:szCs w:val="32"/>
        </w:rPr>
      </w:pPr>
    </w:p>
    <w:p w:rsidR="006E0CAD" w:rsidRPr="006E0CAD" w:rsidRDefault="006E0CAD" w:rsidP="006E0CAD">
      <w:pPr>
        <w:jc w:val="center"/>
        <w:rPr>
          <w:b/>
          <w:sz w:val="32"/>
          <w:szCs w:val="32"/>
        </w:rPr>
      </w:pPr>
    </w:p>
    <w:p w:rsidR="006E0CAD" w:rsidRPr="006E0CAD" w:rsidRDefault="006E0CAD" w:rsidP="006E0CAD">
      <w:pPr>
        <w:jc w:val="center"/>
        <w:rPr>
          <w:b/>
          <w:sz w:val="32"/>
          <w:szCs w:val="32"/>
        </w:rPr>
      </w:pPr>
    </w:p>
    <w:p w:rsidR="006E0CAD" w:rsidRPr="006E0CAD" w:rsidRDefault="006E0CAD" w:rsidP="006E0CAD">
      <w:pPr>
        <w:jc w:val="center"/>
        <w:rPr>
          <w:b/>
          <w:sz w:val="32"/>
          <w:szCs w:val="32"/>
        </w:rPr>
      </w:pPr>
    </w:p>
    <w:p w:rsidR="006E0CAD" w:rsidRPr="006E0CAD" w:rsidRDefault="006E0CAD" w:rsidP="006E0CAD">
      <w:pPr>
        <w:jc w:val="center"/>
        <w:rPr>
          <w:b/>
          <w:sz w:val="32"/>
          <w:szCs w:val="32"/>
        </w:rPr>
      </w:pPr>
    </w:p>
    <w:p w:rsidR="006E0CAD" w:rsidRPr="006E0CAD" w:rsidRDefault="006E0CAD" w:rsidP="006E0CAD">
      <w:pPr>
        <w:jc w:val="center"/>
        <w:rPr>
          <w:b/>
          <w:sz w:val="32"/>
          <w:szCs w:val="32"/>
        </w:rPr>
      </w:pPr>
    </w:p>
    <w:p w:rsidR="006E0CAD" w:rsidRPr="006E0CAD" w:rsidRDefault="006E0CAD" w:rsidP="006E0CAD">
      <w:pPr>
        <w:jc w:val="center"/>
        <w:rPr>
          <w:b/>
          <w:sz w:val="32"/>
          <w:szCs w:val="32"/>
        </w:rPr>
      </w:pPr>
    </w:p>
    <w:p w:rsidR="006E0CAD" w:rsidRPr="006E0CAD" w:rsidRDefault="006E0CAD" w:rsidP="006E0CAD">
      <w:pPr>
        <w:jc w:val="center"/>
        <w:rPr>
          <w:b/>
          <w:sz w:val="32"/>
          <w:szCs w:val="32"/>
        </w:rPr>
      </w:pPr>
    </w:p>
    <w:p w:rsidR="006E0CAD" w:rsidRPr="006E0CAD" w:rsidRDefault="006E0CAD" w:rsidP="006E0CAD">
      <w:pPr>
        <w:jc w:val="center"/>
        <w:rPr>
          <w:b/>
          <w:sz w:val="28"/>
          <w:szCs w:val="28"/>
        </w:rPr>
      </w:pPr>
    </w:p>
    <w:p w:rsidR="006E0CAD" w:rsidRPr="006E0CAD" w:rsidRDefault="006E0CAD" w:rsidP="006E0CAD">
      <w:pPr>
        <w:jc w:val="center"/>
        <w:rPr>
          <w:b/>
          <w:sz w:val="28"/>
          <w:szCs w:val="28"/>
        </w:rPr>
      </w:pPr>
    </w:p>
    <w:p w:rsidR="006E0CAD" w:rsidRPr="006E0CAD" w:rsidRDefault="006E0CAD" w:rsidP="006E0CAD">
      <w:pPr>
        <w:jc w:val="center"/>
        <w:rPr>
          <w:b/>
          <w:sz w:val="28"/>
          <w:szCs w:val="28"/>
        </w:rPr>
      </w:pPr>
    </w:p>
    <w:p w:rsidR="006E0CAD" w:rsidRPr="006E0CAD" w:rsidRDefault="006E0CAD" w:rsidP="006E0CAD">
      <w:pPr>
        <w:jc w:val="center"/>
        <w:rPr>
          <w:b/>
          <w:sz w:val="28"/>
          <w:szCs w:val="28"/>
        </w:rPr>
      </w:pPr>
    </w:p>
    <w:p w:rsidR="006E0CAD" w:rsidRPr="006E0CAD" w:rsidRDefault="006E0CAD" w:rsidP="006E0CAD">
      <w:pPr>
        <w:jc w:val="center"/>
        <w:rPr>
          <w:b/>
          <w:sz w:val="28"/>
          <w:szCs w:val="28"/>
        </w:rPr>
      </w:pPr>
    </w:p>
    <w:p w:rsidR="006E0CAD" w:rsidRPr="006E0CAD" w:rsidRDefault="006E0CAD" w:rsidP="006E0CAD">
      <w:pPr>
        <w:jc w:val="center"/>
        <w:rPr>
          <w:b/>
          <w:sz w:val="28"/>
          <w:szCs w:val="28"/>
        </w:rPr>
      </w:pPr>
    </w:p>
    <w:p w:rsidR="006E0CAD" w:rsidRPr="006E0CAD" w:rsidRDefault="006E0CAD" w:rsidP="006E0CAD">
      <w:pPr>
        <w:jc w:val="center"/>
        <w:rPr>
          <w:b/>
          <w:sz w:val="28"/>
          <w:szCs w:val="28"/>
        </w:rPr>
      </w:pPr>
      <w:r w:rsidRPr="006E0CAD">
        <w:rPr>
          <w:b/>
          <w:sz w:val="28"/>
          <w:szCs w:val="28"/>
        </w:rPr>
        <w:t>2018 год</w:t>
      </w:r>
    </w:p>
    <w:p w:rsidR="006E0CAD" w:rsidRPr="006E0CAD" w:rsidRDefault="006E0CAD" w:rsidP="006E0CAD">
      <w:pPr>
        <w:jc w:val="center"/>
        <w:rPr>
          <w:b/>
          <w:sz w:val="28"/>
          <w:szCs w:val="28"/>
        </w:rPr>
      </w:pPr>
    </w:p>
    <w:p w:rsidR="006E0CAD" w:rsidRPr="006E0CAD" w:rsidRDefault="006E0CAD" w:rsidP="006E0CAD">
      <w:pPr>
        <w:jc w:val="center"/>
        <w:rPr>
          <w:b/>
          <w:sz w:val="28"/>
          <w:szCs w:val="28"/>
        </w:rPr>
      </w:pPr>
    </w:p>
    <w:p w:rsidR="006E0CAD" w:rsidRPr="006E0CAD" w:rsidRDefault="006E0CAD" w:rsidP="006E0CAD">
      <w:pPr>
        <w:jc w:val="center"/>
        <w:rPr>
          <w:b/>
          <w:sz w:val="28"/>
          <w:szCs w:val="28"/>
        </w:rPr>
      </w:pPr>
      <w:r w:rsidRPr="006E0CAD">
        <w:rPr>
          <w:b/>
          <w:sz w:val="28"/>
          <w:szCs w:val="28"/>
        </w:rPr>
        <w:t>ОГЛАВЛЕНИЕ</w:t>
      </w:r>
    </w:p>
    <w:p w:rsidR="006E0CAD" w:rsidRPr="006E0CAD" w:rsidRDefault="006E0CAD" w:rsidP="006E0CAD">
      <w:pPr>
        <w:keepLines/>
        <w:spacing w:before="120"/>
        <w:rPr>
          <w:sz w:val="28"/>
          <w:szCs w:val="28"/>
        </w:rPr>
      </w:pPr>
      <w:r w:rsidRPr="006E0CAD">
        <w:rPr>
          <w:b/>
          <w:sz w:val="28"/>
          <w:szCs w:val="28"/>
        </w:rPr>
        <w:t>Оглавление</w:t>
      </w:r>
      <w:r w:rsidRPr="006E0CAD">
        <w:rPr>
          <w:sz w:val="28"/>
          <w:szCs w:val="28"/>
        </w:rPr>
        <w:t>……………………………………………………………………2</w:t>
      </w:r>
    </w:p>
    <w:p w:rsidR="006E0CAD" w:rsidRPr="006E0CAD" w:rsidRDefault="006E0CAD" w:rsidP="006E0CAD">
      <w:pPr>
        <w:keepLines/>
        <w:spacing w:before="120"/>
        <w:rPr>
          <w:sz w:val="28"/>
          <w:szCs w:val="28"/>
        </w:rPr>
      </w:pPr>
      <w:r w:rsidRPr="006E0CAD">
        <w:rPr>
          <w:b/>
          <w:sz w:val="28"/>
          <w:szCs w:val="28"/>
        </w:rPr>
        <w:t>Введение</w:t>
      </w:r>
      <w:r w:rsidRPr="006E0CAD">
        <w:rPr>
          <w:sz w:val="28"/>
          <w:szCs w:val="28"/>
        </w:rPr>
        <w:t>.............................................................................................................3</w:t>
      </w:r>
    </w:p>
    <w:p w:rsidR="006E0CAD" w:rsidRPr="006E0CAD" w:rsidRDefault="006E0CAD" w:rsidP="006E0CAD">
      <w:pPr>
        <w:keepLines/>
        <w:spacing w:before="120"/>
        <w:jc w:val="both"/>
        <w:rPr>
          <w:sz w:val="28"/>
          <w:szCs w:val="28"/>
        </w:rPr>
      </w:pPr>
      <w:r w:rsidRPr="006E0CAD">
        <w:rPr>
          <w:b/>
          <w:sz w:val="28"/>
          <w:szCs w:val="28"/>
        </w:rPr>
        <w:t xml:space="preserve">Раздел 1. </w:t>
      </w:r>
      <w:r w:rsidRPr="006E0CAD">
        <w:rPr>
          <w:sz w:val="28"/>
          <w:szCs w:val="28"/>
        </w:rPr>
        <w:t>Показатели перспективного спроса на тепловую энергию (мощность) и теплоноситель в установленных границах территории Боготольского сельсовета Боготольского района Красноярского края…………………………………………………………………………….4</w:t>
      </w:r>
    </w:p>
    <w:p w:rsidR="006E0CAD" w:rsidRPr="006E0CAD" w:rsidRDefault="006E0CAD" w:rsidP="006E0CAD">
      <w:pPr>
        <w:keepLines/>
        <w:spacing w:before="120"/>
        <w:jc w:val="both"/>
        <w:rPr>
          <w:sz w:val="28"/>
          <w:szCs w:val="28"/>
        </w:rPr>
      </w:pPr>
      <w:r w:rsidRPr="006E0CAD">
        <w:rPr>
          <w:b/>
          <w:sz w:val="28"/>
          <w:szCs w:val="28"/>
        </w:rPr>
        <w:t xml:space="preserve">Раздел 2. </w:t>
      </w:r>
      <w:r w:rsidRPr="006E0CAD">
        <w:rPr>
          <w:sz w:val="28"/>
          <w:szCs w:val="28"/>
        </w:rPr>
        <w:t>Перспективные балансы располагаемой тепловой мощности источников тепловой энергии и тепловой нагрузки потребителей…………………………………………………………………..10</w:t>
      </w:r>
    </w:p>
    <w:p w:rsidR="006E0CAD" w:rsidRPr="006E0CAD" w:rsidRDefault="006E0CAD" w:rsidP="006E0CAD">
      <w:pPr>
        <w:keepLines/>
        <w:spacing w:before="120"/>
        <w:rPr>
          <w:sz w:val="28"/>
          <w:szCs w:val="28"/>
        </w:rPr>
      </w:pPr>
      <w:r w:rsidRPr="006E0CAD">
        <w:rPr>
          <w:b/>
          <w:sz w:val="28"/>
          <w:szCs w:val="28"/>
        </w:rPr>
        <w:t xml:space="preserve">Раздел   3. </w:t>
      </w:r>
      <w:r w:rsidRPr="006E0CAD">
        <w:rPr>
          <w:sz w:val="28"/>
          <w:szCs w:val="28"/>
        </w:rPr>
        <w:t>Перспективные балансы  теплоносителя ……………………….14</w:t>
      </w:r>
    </w:p>
    <w:p w:rsidR="006E0CAD" w:rsidRPr="006E0CAD" w:rsidRDefault="006E0CAD" w:rsidP="006E0CAD">
      <w:pPr>
        <w:keepLines/>
        <w:spacing w:before="120"/>
        <w:jc w:val="both"/>
        <w:rPr>
          <w:sz w:val="28"/>
          <w:szCs w:val="28"/>
        </w:rPr>
      </w:pPr>
      <w:r w:rsidRPr="006E0CAD">
        <w:rPr>
          <w:b/>
          <w:sz w:val="28"/>
          <w:szCs w:val="28"/>
        </w:rPr>
        <w:t xml:space="preserve">Раздел 4. </w:t>
      </w:r>
      <w:r w:rsidRPr="006E0CAD">
        <w:rPr>
          <w:sz w:val="28"/>
          <w:szCs w:val="28"/>
        </w:rPr>
        <w:t>Предложения по новому строительству, реконструкции и техническому перевооружению источников тепловой энергии………………………………………………………………………….14</w:t>
      </w:r>
    </w:p>
    <w:p w:rsidR="006E0CAD" w:rsidRPr="006E0CAD" w:rsidRDefault="006E0CAD" w:rsidP="006E0CAD">
      <w:pPr>
        <w:keepLines/>
        <w:spacing w:before="120"/>
        <w:jc w:val="both"/>
        <w:rPr>
          <w:sz w:val="28"/>
          <w:szCs w:val="28"/>
        </w:rPr>
      </w:pPr>
      <w:r w:rsidRPr="006E0CAD">
        <w:rPr>
          <w:b/>
          <w:sz w:val="28"/>
          <w:szCs w:val="28"/>
        </w:rPr>
        <w:t xml:space="preserve">Раздел 5. </w:t>
      </w:r>
      <w:r w:rsidRPr="006E0CAD">
        <w:rPr>
          <w:sz w:val="28"/>
          <w:szCs w:val="28"/>
        </w:rPr>
        <w:t>Предложения по строительству и реконструкции тепловых сетей……………………………………………………………………………..18</w:t>
      </w:r>
    </w:p>
    <w:p w:rsidR="006E0CAD" w:rsidRPr="006E0CAD" w:rsidRDefault="006E0CAD" w:rsidP="006E0CAD">
      <w:pPr>
        <w:keepLines/>
        <w:spacing w:before="120"/>
        <w:jc w:val="both"/>
        <w:rPr>
          <w:b/>
          <w:sz w:val="28"/>
          <w:szCs w:val="28"/>
        </w:rPr>
      </w:pPr>
      <w:r w:rsidRPr="006E0CAD">
        <w:rPr>
          <w:b/>
          <w:sz w:val="28"/>
          <w:szCs w:val="28"/>
        </w:rPr>
        <w:t xml:space="preserve">Раздел   6. </w:t>
      </w:r>
      <w:r w:rsidRPr="006E0CAD">
        <w:rPr>
          <w:sz w:val="28"/>
          <w:szCs w:val="28"/>
        </w:rPr>
        <w:t>Перспективные топливные балансы……………………………...20</w:t>
      </w:r>
    </w:p>
    <w:p w:rsidR="006E0CAD" w:rsidRPr="006E0CAD" w:rsidRDefault="006E0CAD" w:rsidP="006E0CAD">
      <w:pPr>
        <w:keepLines/>
        <w:spacing w:before="120"/>
        <w:jc w:val="both"/>
        <w:rPr>
          <w:sz w:val="28"/>
          <w:szCs w:val="28"/>
        </w:rPr>
      </w:pPr>
      <w:r w:rsidRPr="006E0CAD">
        <w:rPr>
          <w:b/>
          <w:sz w:val="28"/>
          <w:szCs w:val="28"/>
        </w:rPr>
        <w:t xml:space="preserve">Раздел  7. </w:t>
      </w:r>
      <w:r w:rsidRPr="006E0CAD">
        <w:rPr>
          <w:sz w:val="28"/>
          <w:szCs w:val="28"/>
        </w:rPr>
        <w:t>Инвестиции в новое строительство, реконструкцию и техническое перевооружение…………………………………………………………………20</w:t>
      </w:r>
    </w:p>
    <w:p w:rsidR="006E0CAD" w:rsidRPr="006E0CAD" w:rsidRDefault="006E0CAD" w:rsidP="006E0CAD">
      <w:pPr>
        <w:keepLines/>
        <w:spacing w:before="120"/>
        <w:jc w:val="both"/>
        <w:rPr>
          <w:sz w:val="28"/>
          <w:szCs w:val="28"/>
        </w:rPr>
      </w:pPr>
      <w:r w:rsidRPr="006E0CAD">
        <w:rPr>
          <w:b/>
          <w:sz w:val="28"/>
          <w:szCs w:val="28"/>
        </w:rPr>
        <w:t xml:space="preserve">Раздел 8. </w:t>
      </w:r>
      <w:r w:rsidRPr="006E0CAD">
        <w:rPr>
          <w:sz w:val="28"/>
          <w:szCs w:val="28"/>
        </w:rPr>
        <w:t>Решение об определении единой теплоснабжающей организации……………………………………………………………………21</w:t>
      </w:r>
    </w:p>
    <w:p w:rsidR="006E0CAD" w:rsidRPr="006E0CAD" w:rsidRDefault="006E0CAD" w:rsidP="006E0CAD">
      <w:pPr>
        <w:keepLines/>
        <w:spacing w:before="120"/>
        <w:jc w:val="both"/>
        <w:rPr>
          <w:sz w:val="28"/>
          <w:szCs w:val="28"/>
        </w:rPr>
      </w:pPr>
      <w:r w:rsidRPr="006E0CAD">
        <w:rPr>
          <w:b/>
          <w:sz w:val="28"/>
          <w:szCs w:val="28"/>
        </w:rPr>
        <w:t xml:space="preserve">Раздел  9. </w:t>
      </w:r>
      <w:r w:rsidRPr="006E0CAD">
        <w:rPr>
          <w:sz w:val="28"/>
          <w:szCs w:val="28"/>
        </w:rPr>
        <w:t>Решения о распределении тепловой нагрузки между источниками тепловой энергии………………………………………………………………21</w:t>
      </w:r>
    </w:p>
    <w:p w:rsidR="006E0CAD" w:rsidRPr="006E0CAD" w:rsidRDefault="006E0CAD" w:rsidP="006E0CAD">
      <w:pPr>
        <w:keepLines/>
        <w:spacing w:before="120"/>
        <w:jc w:val="both"/>
        <w:rPr>
          <w:sz w:val="28"/>
          <w:szCs w:val="28"/>
        </w:rPr>
      </w:pPr>
      <w:r w:rsidRPr="006E0CAD">
        <w:rPr>
          <w:b/>
          <w:sz w:val="28"/>
          <w:szCs w:val="28"/>
        </w:rPr>
        <w:t xml:space="preserve">Раздел 10. </w:t>
      </w:r>
      <w:r w:rsidRPr="006E0CAD">
        <w:rPr>
          <w:sz w:val="28"/>
          <w:szCs w:val="28"/>
        </w:rPr>
        <w:t>Решение по бесхозяйным тепловым сетям…………………………………………………………………………….22</w:t>
      </w:r>
    </w:p>
    <w:p w:rsidR="006E0CAD" w:rsidRPr="006E0CAD" w:rsidRDefault="006E0CAD" w:rsidP="006E0CAD">
      <w:pPr>
        <w:rPr>
          <w:b/>
          <w:sz w:val="28"/>
          <w:szCs w:val="28"/>
        </w:rPr>
      </w:pPr>
    </w:p>
    <w:p w:rsidR="006E0CAD" w:rsidRPr="006E0CAD" w:rsidRDefault="006E0CAD" w:rsidP="006E0CAD">
      <w:pPr>
        <w:rPr>
          <w:b/>
          <w:sz w:val="28"/>
          <w:szCs w:val="28"/>
        </w:rPr>
      </w:pPr>
      <w:r w:rsidRPr="006E0CAD">
        <w:rPr>
          <w:b/>
          <w:sz w:val="28"/>
          <w:szCs w:val="28"/>
        </w:rPr>
        <w:t>Приложения</w:t>
      </w:r>
    </w:p>
    <w:p w:rsidR="006E0CAD" w:rsidRPr="006E0CAD" w:rsidRDefault="006E0CAD" w:rsidP="006E0CAD">
      <w:pPr>
        <w:jc w:val="center"/>
        <w:rPr>
          <w:b/>
          <w:sz w:val="28"/>
          <w:szCs w:val="28"/>
        </w:rPr>
      </w:pPr>
    </w:p>
    <w:p w:rsidR="006E0CAD" w:rsidRPr="006E0CAD" w:rsidRDefault="006E0CAD" w:rsidP="006E0CAD">
      <w:pPr>
        <w:jc w:val="center"/>
        <w:rPr>
          <w:b/>
          <w:sz w:val="28"/>
          <w:szCs w:val="28"/>
        </w:rPr>
      </w:pPr>
    </w:p>
    <w:p w:rsidR="006E0CAD" w:rsidRPr="006E0CAD" w:rsidRDefault="006E0CAD" w:rsidP="006E0CAD">
      <w:pPr>
        <w:jc w:val="center"/>
        <w:rPr>
          <w:b/>
          <w:sz w:val="28"/>
          <w:szCs w:val="28"/>
        </w:rPr>
      </w:pPr>
    </w:p>
    <w:p w:rsidR="006E0CAD" w:rsidRPr="006E0CAD" w:rsidRDefault="006E0CAD" w:rsidP="006E0CAD">
      <w:pPr>
        <w:jc w:val="center"/>
        <w:rPr>
          <w:b/>
          <w:sz w:val="28"/>
          <w:szCs w:val="28"/>
        </w:rPr>
      </w:pPr>
    </w:p>
    <w:p w:rsidR="006E0CAD" w:rsidRPr="006E0CAD" w:rsidRDefault="006E0CAD" w:rsidP="006E0CAD">
      <w:pPr>
        <w:jc w:val="center"/>
        <w:rPr>
          <w:b/>
          <w:sz w:val="28"/>
          <w:szCs w:val="28"/>
        </w:rPr>
      </w:pPr>
    </w:p>
    <w:p w:rsidR="006E0CAD" w:rsidRPr="006E0CAD" w:rsidRDefault="006E0CAD" w:rsidP="006E0CAD">
      <w:pPr>
        <w:jc w:val="center"/>
        <w:rPr>
          <w:b/>
          <w:sz w:val="28"/>
          <w:szCs w:val="28"/>
        </w:rPr>
      </w:pPr>
    </w:p>
    <w:p w:rsidR="006E0CAD" w:rsidRPr="006E0CAD" w:rsidRDefault="006E0CAD" w:rsidP="006E0CAD">
      <w:pPr>
        <w:jc w:val="center"/>
        <w:rPr>
          <w:b/>
          <w:sz w:val="28"/>
          <w:szCs w:val="28"/>
        </w:rPr>
      </w:pPr>
    </w:p>
    <w:p w:rsidR="006E0CAD" w:rsidRPr="006E0CAD" w:rsidRDefault="006E0CAD" w:rsidP="006E0CAD">
      <w:pPr>
        <w:jc w:val="center"/>
        <w:rPr>
          <w:b/>
          <w:sz w:val="28"/>
          <w:szCs w:val="28"/>
        </w:rPr>
      </w:pPr>
    </w:p>
    <w:p w:rsidR="006E0CAD" w:rsidRPr="006E0CAD" w:rsidRDefault="006E0CAD" w:rsidP="006E0CAD">
      <w:pPr>
        <w:jc w:val="center"/>
        <w:rPr>
          <w:b/>
          <w:sz w:val="28"/>
          <w:szCs w:val="28"/>
        </w:rPr>
      </w:pPr>
    </w:p>
    <w:p w:rsidR="006E0CAD" w:rsidRPr="006E0CAD" w:rsidRDefault="006E0CAD" w:rsidP="006E0CAD">
      <w:pPr>
        <w:jc w:val="center"/>
        <w:rPr>
          <w:b/>
          <w:sz w:val="28"/>
          <w:szCs w:val="28"/>
        </w:rPr>
      </w:pPr>
    </w:p>
    <w:p w:rsidR="006E0CAD" w:rsidRPr="006E0CAD" w:rsidRDefault="006E0CAD" w:rsidP="006E0CAD">
      <w:pPr>
        <w:jc w:val="center"/>
        <w:rPr>
          <w:b/>
          <w:sz w:val="28"/>
          <w:szCs w:val="28"/>
        </w:rPr>
      </w:pPr>
    </w:p>
    <w:p w:rsidR="006E0CAD" w:rsidRPr="006E0CAD" w:rsidRDefault="006E0CAD" w:rsidP="006E0CAD">
      <w:pPr>
        <w:rPr>
          <w:b/>
          <w:sz w:val="28"/>
          <w:szCs w:val="28"/>
        </w:rPr>
      </w:pPr>
      <w:bookmarkStart w:id="0" w:name="_GoBack"/>
      <w:bookmarkEnd w:id="0"/>
      <w:r w:rsidRPr="006E0CAD">
        <w:rPr>
          <w:b/>
          <w:sz w:val="28"/>
          <w:szCs w:val="28"/>
        </w:rPr>
        <w:lastRenderedPageBreak/>
        <w:t>ВВЕДЕНИЕ.</w:t>
      </w:r>
    </w:p>
    <w:p w:rsidR="006E0CAD" w:rsidRPr="006E0CAD" w:rsidRDefault="006E0CAD" w:rsidP="006E0CAD">
      <w:pPr>
        <w:keepLines/>
        <w:spacing w:before="120"/>
        <w:ind w:firstLine="709"/>
        <w:jc w:val="both"/>
        <w:rPr>
          <w:sz w:val="28"/>
          <w:szCs w:val="28"/>
        </w:rPr>
      </w:pPr>
      <w:r w:rsidRPr="006E0CAD">
        <w:rPr>
          <w:sz w:val="28"/>
          <w:szCs w:val="28"/>
        </w:rPr>
        <w:t>Схема теплоснабжения разработана на основании:</w:t>
      </w:r>
    </w:p>
    <w:p w:rsidR="006E0CAD" w:rsidRPr="006E0CAD" w:rsidRDefault="006E0CAD" w:rsidP="006E0CAD">
      <w:pPr>
        <w:keepLines/>
        <w:spacing w:before="120"/>
        <w:ind w:firstLine="709"/>
        <w:jc w:val="both"/>
        <w:rPr>
          <w:sz w:val="28"/>
          <w:szCs w:val="28"/>
        </w:rPr>
      </w:pPr>
      <w:r w:rsidRPr="006E0CAD">
        <w:rPr>
          <w:sz w:val="28"/>
          <w:szCs w:val="28"/>
        </w:rPr>
        <w:t>- задания на проектирование по объекту «</w:t>
      </w:r>
      <w:r w:rsidRPr="006E0CAD">
        <w:rPr>
          <w:sz w:val="28"/>
          <w:szCs w:val="28"/>
        </w:rPr>
        <w:fldChar w:fldCharType="begin"/>
      </w:r>
      <w:r w:rsidRPr="006E0CAD">
        <w:rPr>
          <w:sz w:val="28"/>
          <w:szCs w:val="28"/>
        </w:rPr>
        <w:instrText xml:space="preserve"> DOCPROPERTY  "Наименование проекта"  \* MERGEFORMAT </w:instrText>
      </w:r>
      <w:r w:rsidRPr="006E0CAD">
        <w:rPr>
          <w:sz w:val="28"/>
          <w:szCs w:val="28"/>
        </w:rPr>
        <w:fldChar w:fldCharType="separate"/>
      </w:r>
      <w:r w:rsidRPr="006E0CAD">
        <w:rPr>
          <w:sz w:val="28"/>
          <w:szCs w:val="28"/>
        </w:rPr>
        <w:t>Схема теплоснабжения на территории  Боготольского сельсовета Боготольского района Красноярского края на период с 2014 по 2030 года</w:t>
      </w:r>
      <w:r w:rsidRPr="006E0CAD">
        <w:rPr>
          <w:sz w:val="28"/>
          <w:szCs w:val="28"/>
        </w:rPr>
        <w:fldChar w:fldCharType="end"/>
      </w:r>
      <w:r w:rsidRPr="006E0CAD">
        <w:rPr>
          <w:sz w:val="28"/>
          <w:szCs w:val="28"/>
        </w:rPr>
        <w:t>»;</w:t>
      </w:r>
    </w:p>
    <w:p w:rsidR="006E0CAD" w:rsidRPr="006E0CAD" w:rsidRDefault="006E0CAD" w:rsidP="006E0CAD">
      <w:pPr>
        <w:keepLines/>
        <w:spacing w:before="120"/>
        <w:ind w:firstLine="709"/>
        <w:jc w:val="both"/>
        <w:rPr>
          <w:sz w:val="28"/>
          <w:szCs w:val="28"/>
        </w:rPr>
      </w:pPr>
      <w:r w:rsidRPr="006E0CAD">
        <w:rPr>
          <w:sz w:val="28"/>
          <w:szCs w:val="28"/>
        </w:rPr>
        <w:t>-Распоряжения № 58-р от 12 марта 2013 года главы администрации Боготольского района «Об утверждении плана – графика схем теплоснабжения Боготольского района на 2013 -2023 года»;</w:t>
      </w:r>
    </w:p>
    <w:p w:rsidR="006E0CAD" w:rsidRPr="006E0CAD" w:rsidRDefault="006E0CAD" w:rsidP="006E0CAD">
      <w:pPr>
        <w:keepLines/>
        <w:spacing w:before="120"/>
        <w:ind w:firstLine="709"/>
        <w:jc w:val="both"/>
        <w:rPr>
          <w:sz w:val="28"/>
          <w:szCs w:val="28"/>
        </w:rPr>
      </w:pPr>
      <w:r w:rsidRPr="006E0CAD">
        <w:rPr>
          <w:sz w:val="28"/>
          <w:szCs w:val="28"/>
        </w:rPr>
        <w:t>-Распоряжения № 138-р от 08 июля 2013 года главы администрации Боготольского района «О внесении изменений в распоряжение администрации Боготольского района от 12.03.2013 № 58-р «Об утверждении плана – графика разработки схем теплоснабжения Боготольского района на 2013 – 2023 годы».</w:t>
      </w:r>
    </w:p>
    <w:p w:rsidR="006E0CAD" w:rsidRPr="006E0CAD" w:rsidRDefault="006E0CAD" w:rsidP="006E0CAD">
      <w:pPr>
        <w:keepLines/>
        <w:spacing w:before="120"/>
        <w:ind w:firstLine="709"/>
        <w:jc w:val="both"/>
        <w:rPr>
          <w:sz w:val="28"/>
          <w:szCs w:val="28"/>
        </w:rPr>
      </w:pPr>
      <w:r w:rsidRPr="006E0CAD">
        <w:rPr>
          <w:sz w:val="28"/>
          <w:szCs w:val="28"/>
        </w:rPr>
        <w:t>-Распоряжения № 141-р от 08 июля 2013 года главы администрации Боготольского района «О разработке схем теплоснабжения поселений Боготольского района на 2014-2030 года»</w:t>
      </w:r>
    </w:p>
    <w:p w:rsidR="006E0CAD" w:rsidRPr="006E0CAD" w:rsidRDefault="006E0CAD" w:rsidP="006E0CAD">
      <w:pPr>
        <w:autoSpaceDE w:val="0"/>
        <w:autoSpaceDN w:val="0"/>
        <w:adjustRightInd w:val="0"/>
        <w:ind w:firstLine="709"/>
        <w:rPr>
          <w:rFonts w:eastAsia="Calibri"/>
          <w:color w:val="000000"/>
          <w:sz w:val="28"/>
          <w:szCs w:val="28"/>
          <w:lang w:eastAsia="en-US"/>
        </w:rPr>
      </w:pPr>
      <w:r w:rsidRPr="006E0CAD">
        <w:rPr>
          <w:rFonts w:eastAsia="Calibri"/>
          <w:color w:val="000000"/>
          <w:sz w:val="28"/>
          <w:szCs w:val="28"/>
          <w:lang w:eastAsia="en-US"/>
        </w:rPr>
        <w:t>Объем и состав проекта соответствует «Методическим рекомендациям по разработки схем теплоснабжения» введенных в действие  в соответствии с пунктом 2 и 3 постановления Правительства РФ от 22.02.2012 № 154.</w:t>
      </w:r>
    </w:p>
    <w:p w:rsidR="006E0CAD" w:rsidRPr="006E0CAD" w:rsidRDefault="006E0CAD" w:rsidP="006E0CAD">
      <w:pPr>
        <w:autoSpaceDE w:val="0"/>
        <w:autoSpaceDN w:val="0"/>
        <w:adjustRightInd w:val="0"/>
        <w:ind w:firstLine="709"/>
        <w:rPr>
          <w:rFonts w:eastAsia="Calibri"/>
          <w:color w:val="000000"/>
          <w:sz w:val="28"/>
          <w:szCs w:val="28"/>
          <w:lang w:eastAsia="en-US"/>
        </w:rPr>
      </w:pPr>
      <w:r w:rsidRPr="006E0CAD">
        <w:rPr>
          <w:rFonts w:eastAsia="Calibri"/>
          <w:color w:val="000000"/>
          <w:sz w:val="28"/>
          <w:szCs w:val="28"/>
          <w:lang w:eastAsia="en-US"/>
        </w:rPr>
        <w:t xml:space="preserve"> При разработке учтены требования законодательства Российской Федерации, стандартов РФ, действующих нормативных документов Министерства природных ресурсов России, других нормативных актов, регулирующих природоохранную деятельность.</w:t>
      </w:r>
    </w:p>
    <w:p w:rsidR="006E0CAD" w:rsidRPr="006E0CAD" w:rsidRDefault="006E0CAD" w:rsidP="006E0CAD">
      <w:pPr>
        <w:keepNext/>
        <w:keepLines/>
        <w:widowControl w:val="0"/>
        <w:tabs>
          <w:tab w:val="left" w:pos="1701"/>
          <w:tab w:val="left" w:pos="1814"/>
        </w:tabs>
        <w:suppressAutoHyphens/>
        <w:snapToGrid w:val="0"/>
        <w:spacing w:before="360" w:after="240"/>
        <w:ind w:left="709"/>
        <w:jc w:val="both"/>
        <w:outlineLvl w:val="1"/>
        <w:rPr>
          <w:b/>
          <w:bCs/>
        </w:rPr>
      </w:pPr>
    </w:p>
    <w:p w:rsidR="006E0CAD" w:rsidRPr="006E0CAD" w:rsidRDefault="006E0CAD" w:rsidP="006E0CAD">
      <w:pPr>
        <w:rPr>
          <w:b/>
          <w:sz w:val="28"/>
          <w:szCs w:val="28"/>
        </w:rPr>
      </w:pPr>
    </w:p>
    <w:p w:rsidR="006E0CAD" w:rsidRPr="006E0CAD" w:rsidRDefault="006E0CAD" w:rsidP="006E0CAD">
      <w:pPr>
        <w:rPr>
          <w:b/>
          <w:sz w:val="28"/>
          <w:szCs w:val="28"/>
        </w:rPr>
      </w:pPr>
    </w:p>
    <w:p w:rsidR="006E0CAD" w:rsidRPr="006E0CAD" w:rsidRDefault="006E0CAD" w:rsidP="006E0CAD">
      <w:pPr>
        <w:rPr>
          <w:b/>
          <w:sz w:val="28"/>
          <w:szCs w:val="28"/>
        </w:rPr>
      </w:pPr>
    </w:p>
    <w:p w:rsidR="006E0CAD" w:rsidRPr="006E0CAD" w:rsidRDefault="006E0CAD" w:rsidP="006E0CAD">
      <w:pPr>
        <w:rPr>
          <w:b/>
          <w:sz w:val="28"/>
          <w:szCs w:val="28"/>
        </w:rPr>
      </w:pPr>
    </w:p>
    <w:p w:rsidR="006E0CAD" w:rsidRPr="006E0CAD" w:rsidRDefault="006E0CAD" w:rsidP="006E0CAD">
      <w:pPr>
        <w:rPr>
          <w:b/>
          <w:sz w:val="28"/>
          <w:szCs w:val="28"/>
        </w:rPr>
      </w:pPr>
    </w:p>
    <w:p w:rsidR="006E0CAD" w:rsidRPr="006E0CAD" w:rsidRDefault="006E0CAD" w:rsidP="006E0CAD">
      <w:pPr>
        <w:rPr>
          <w:b/>
          <w:sz w:val="28"/>
          <w:szCs w:val="28"/>
        </w:rPr>
      </w:pPr>
    </w:p>
    <w:p w:rsidR="006E0CAD" w:rsidRPr="006E0CAD" w:rsidRDefault="006E0CAD" w:rsidP="006E0CAD">
      <w:pPr>
        <w:rPr>
          <w:b/>
          <w:sz w:val="28"/>
          <w:szCs w:val="28"/>
        </w:rPr>
      </w:pPr>
    </w:p>
    <w:p w:rsidR="006E0CAD" w:rsidRPr="006E0CAD" w:rsidRDefault="006E0CAD" w:rsidP="006E0CAD">
      <w:pPr>
        <w:rPr>
          <w:b/>
          <w:sz w:val="28"/>
          <w:szCs w:val="28"/>
        </w:rPr>
      </w:pPr>
    </w:p>
    <w:p w:rsidR="006E0CAD" w:rsidRPr="006E0CAD" w:rsidRDefault="006E0CAD" w:rsidP="006E0CAD">
      <w:pPr>
        <w:rPr>
          <w:b/>
          <w:sz w:val="28"/>
          <w:szCs w:val="28"/>
        </w:rPr>
      </w:pPr>
    </w:p>
    <w:p w:rsidR="006E0CAD" w:rsidRPr="006E0CAD" w:rsidRDefault="006E0CAD" w:rsidP="006E0CAD">
      <w:pPr>
        <w:rPr>
          <w:b/>
          <w:sz w:val="28"/>
          <w:szCs w:val="28"/>
        </w:rPr>
      </w:pPr>
    </w:p>
    <w:p w:rsidR="006E0CAD" w:rsidRPr="006E0CAD" w:rsidRDefault="006E0CAD" w:rsidP="006E0CAD">
      <w:pPr>
        <w:rPr>
          <w:b/>
          <w:sz w:val="28"/>
          <w:szCs w:val="28"/>
        </w:rPr>
      </w:pPr>
    </w:p>
    <w:p w:rsidR="006E0CAD" w:rsidRPr="006E0CAD" w:rsidRDefault="006E0CAD" w:rsidP="006E0CAD">
      <w:pPr>
        <w:rPr>
          <w:b/>
          <w:sz w:val="28"/>
          <w:szCs w:val="28"/>
        </w:rPr>
      </w:pPr>
    </w:p>
    <w:p w:rsidR="006E0CAD" w:rsidRPr="006E0CAD" w:rsidRDefault="006E0CAD" w:rsidP="006E0CAD">
      <w:pPr>
        <w:rPr>
          <w:b/>
          <w:sz w:val="28"/>
          <w:szCs w:val="28"/>
        </w:rPr>
      </w:pPr>
    </w:p>
    <w:p w:rsidR="006E0CAD" w:rsidRPr="006E0CAD" w:rsidRDefault="006E0CAD" w:rsidP="006E0CAD">
      <w:pPr>
        <w:rPr>
          <w:b/>
          <w:sz w:val="28"/>
          <w:szCs w:val="28"/>
        </w:rPr>
      </w:pPr>
    </w:p>
    <w:p w:rsidR="006E0CAD" w:rsidRPr="006E0CAD" w:rsidRDefault="006E0CAD" w:rsidP="006E0CAD">
      <w:pPr>
        <w:rPr>
          <w:b/>
          <w:sz w:val="28"/>
          <w:szCs w:val="28"/>
        </w:rPr>
      </w:pPr>
    </w:p>
    <w:p w:rsidR="006E0CAD" w:rsidRPr="006E0CAD" w:rsidRDefault="006E0CAD" w:rsidP="006E0CAD">
      <w:pPr>
        <w:rPr>
          <w:b/>
          <w:sz w:val="28"/>
          <w:szCs w:val="28"/>
        </w:rPr>
      </w:pPr>
    </w:p>
    <w:p w:rsidR="006E0CAD" w:rsidRPr="006E0CAD" w:rsidRDefault="006E0CAD" w:rsidP="006E0CAD">
      <w:pPr>
        <w:rPr>
          <w:b/>
          <w:sz w:val="28"/>
          <w:szCs w:val="28"/>
        </w:rPr>
      </w:pPr>
    </w:p>
    <w:p w:rsidR="006E0CAD" w:rsidRPr="006E0CAD" w:rsidRDefault="006E0CAD" w:rsidP="006E0CAD">
      <w:pPr>
        <w:rPr>
          <w:b/>
          <w:sz w:val="28"/>
          <w:szCs w:val="28"/>
        </w:rPr>
      </w:pPr>
    </w:p>
    <w:p w:rsidR="006E0CAD" w:rsidRPr="006E0CAD" w:rsidRDefault="006E0CAD" w:rsidP="006E0CAD">
      <w:pPr>
        <w:keepNext/>
        <w:keepLines/>
        <w:widowControl w:val="0"/>
        <w:tabs>
          <w:tab w:val="left" w:pos="1701"/>
          <w:tab w:val="left" w:pos="1814"/>
        </w:tabs>
        <w:suppressAutoHyphens/>
        <w:snapToGrid w:val="0"/>
        <w:spacing w:before="360" w:after="240"/>
        <w:jc w:val="both"/>
        <w:outlineLvl w:val="1"/>
        <w:rPr>
          <w:b/>
          <w:bCs/>
          <w:sz w:val="28"/>
          <w:szCs w:val="28"/>
        </w:rPr>
      </w:pPr>
      <w:r w:rsidRPr="006E0CAD">
        <w:rPr>
          <w:b/>
          <w:bCs/>
          <w:sz w:val="28"/>
          <w:szCs w:val="28"/>
        </w:rPr>
        <w:t>1. Показатели перспективного спроса на тепловую энергию (мощность) и теплоноситель в установленных границах территории Боготольского сельсовета Боготольского района Красноярского края.</w:t>
      </w:r>
    </w:p>
    <w:p w:rsidR="006E0CAD" w:rsidRPr="006E0CAD" w:rsidRDefault="006E0CAD" w:rsidP="006E0CAD">
      <w:pPr>
        <w:keepNext/>
        <w:keepLines/>
        <w:widowControl w:val="0"/>
        <w:tabs>
          <w:tab w:val="left" w:pos="1701"/>
          <w:tab w:val="left" w:pos="1814"/>
        </w:tabs>
        <w:suppressAutoHyphens/>
        <w:snapToGrid w:val="0"/>
        <w:spacing w:before="360" w:after="240"/>
        <w:jc w:val="center"/>
        <w:outlineLvl w:val="1"/>
        <w:rPr>
          <w:b/>
          <w:bCs/>
          <w:i/>
          <w:sz w:val="28"/>
          <w:szCs w:val="28"/>
        </w:rPr>
      </w:pPr>
      <w:r w:rsidRPr="006E0CAD">
        <w:rPr>
          <w:b/>
          <w:bCs/>
          <w:i/>
          <w:sz w:val="28"/>
          <w:szCs w:val="28"/>
        </w:rPr>
        <w:t>1.1. Существующее состояние.</w:t>
      </w:r>
    </w:p>
    <w:p w:rsidR="006E0CAD" w:rsidRPr="006E0CAD" w:rsidRDefault="006E0CAD" w:rsidP="006E0CAD">
      <w:pPr>
        <w:ind w:firstLine="420"/>
        <w:jc w:val="both"/>
        <w:rPr>
          <w:sz w:val="28"/>
          <w:szCs w:val="28"/>
        </w:rPr>
      </w:pPr>
      <w:r w:rsidRPr="006E0CAD">
        <w:rPr>
          <w:sz w:val="28"/>
          <w:szCs w:val="28"/>
        </w:rPr>
        <w:t xml:space="preserve">Территория муниципального образования Боготольский сельсовет  расположен  в южной части Боготольского района Красноярского края. </w:t>
      </w:r>
      <w:proofErr w:type="gramStart"/>
      <w:r w:rsidRPr="006E0CAD">
        <w:rPr>
          <w:sz w:val="28"/>
          <w:szCs w:val="28"/>
        </w:rPr>
        <w:t xml:space="preserve">На севере граничит с муниципальными образованиями Чайковский и </w:t>
      </w:r>
      <w:proofErr w:type="spellStart"/>
      <w:r w:rsidRPr="006E0CAD">
        <w:rPr>
          <w:sz w:val="28"/>
          <w:szCs w:val="28"/>
        </w:rPr>
        <w:t>Вагинский</w:t>
      </w:r>
      <w:proofErr w:type="spellEnd"/>
      <w:r w:rsidRPr="006E0CAD">
        <w:rPr>
          <w:sz w:val="28"/>
          <w:szCs w:val="28"/>
        </w:rPr>
        <w:t xml:space="preserve"> сельсоветов, на востоке – с муниципальными образованиями </w:t>
      </w:r>
      <w:proofErr w:type="spellStart"/>
      <w:r w:rsidRPr="006E0CAD">
        <w:rPr>
          <w:sz w:val="28"/>
          <w:szCs w:val="28"/>
        </w:rPr>
        <w:t>Критовский</w:t>
      </w:r>
      <w:proofErr w:type="spellEnd"/>
      <w:r w:rsidRPr="006E0CAD">
        <w:rPr>
          <w:sz w:val="28"/>
          <w:szCs w:val="28"/>
        </w:rPr>
        <w:t xml:space="preserve"> и </w:t>
      </w:r>
      <w:proofErr w:type="spellStart"/>
      <w:r w:rsidRPr="006E0CAD">
        <w:rPr>
          <w:sz w:val="28"/>
          <w:szCs w:val="28"/>
        </w:rPr>
        <w:t>Краснозаводской</w:t>
      </w:r>
      <w:proofErr w:type="spellEnd"/>
      <w:r w:rsidRPr="006E0CAD">
        <w:rPr>
          <w:sz w:val="28"/>
          <w:szCs w:val="28"/>
        </w:rPr>
        <w:t xml:space="preserve">  сельсоветов, на юге – с Новоселовским районом и на западе – с муниципальным образованиями Александровский, </w:t>
      </w:r>
      <w:proofErr w:type="spellStart"/>
      <w:r w:rsidRPr="006E0CAD">
        <w:rPr>
          <w:sz w:val="28"/>
          <w:szCs w:val="28"/>
        </w:rPr>
        <w:t>Большекосульский</w:t>
      </w:r>
      <w:proofErr w:type="spellEnd"/>
      <w:r w:rsidRPr="006E0CAD">
        <w:rPr>
          <w:sz w:val="28"/>
          <w:szCs w:val="28"/>
        </w:rPr>
        <w:t xml:space="preserve">, Юрьевский сельсоветов и землями г. Боготол. </w:t>
      </w:r>
      <w:proofErr w:type="gramEnd"/>
    </w:p>
    <w:p w:rsidR="006E0CAD" w:rsidRPr="006E0CAD" w:rsidRDefault="006E0CAD" w:rsidP="006E0CAD">
      <w:pPr>
        <w:ind w:firstLine="420"/>
        <w:jc w:val="both"/>
        <w:rPr>
          <w:sz w:val="28"/>
          <w:szCs w:val="28"/>
        </w:rPr>
      </w:pPr>
      <w:r w:rsidRPr="006E0CAD">
        <w:rPr>
          <w:sz w:val="28"/>
          <w:szCs w:val="28"/>
        </w:rPr>
        <w:t xml:space="preserve">Центром муниципального образования является село Боготол. Связь с центром района осуществляется по автомобильной дороге г. Боготол, расположенный на расстоянии </w:t>
      </w:r>
      <w:smartTag w:uri="urn:schemas-microsoft-com:office:smarttags" w:element="metricconverter">
        <w:smartTagPr>
          <w:attr w:name="ProductID" w:val="8 км"/>
        </w:smartTagPr>
        <w:r w:rsidRPr="006E0CAD">
          <w:rPr>
            <w:sz w:val="28"/>
            <w:szCs w:val="28"/>
          </w:rPr>
          <w:t>8 км</w:t>
        </w:r>
      </w:smartTag>
      <w:r w:rsidRPr="006E0CAD">
        <w:rPr>
          <w:sz w:val="28"/>
          <w:szCs w:val="28"/>
        </w:rPr>
        <w:t>.</w:t>
      </w:r>
    </w:p>
    <w:p w:rsidR="006E0CAD" w:rsidRPr="006E0CAD" w:rsidRDefault="006E0CAD" w:rsidP="006E0CAD">
      <w:pPr>
        <w:ind w:firstLine="420"/>
        <w:jc w:val="both"/>
        <w:rPr>
          <w:sz w:val="28"/>
          <w:szCs w:val="28"/>
        </w:rPr>
      </w:pPr>
      <w:r w:rsidRPr="006E0CAD">
        <w:rPr>
          <w:sz w:val="28"/>
          <w:szCs w:val="28"/>
        </w:rPr>
        <w:t xml:space="preserve"> Общая площадь земель муниципального образования Боготольский сельсовет составляет – 56056,81га. Общая площадь земель сельского поселения с. Боготол в установленных границах составляет </w:t>
      </w:r>
      <w:smartTag w:uri="urn:schemas-microsoft-com:office:smarttags" w:element="metricconverter">
        <w:smartTagPr>
          <w:attr w:name="ProductID" w:val="-331,4 га"/>
        </w:smartTagPr>
        <w:r w:rsidRPr="006E0CAD">
          <w:rPr>
            <w:sz w:val="28"/>
            <w:szCs w:val="28"/>
          </w:rPr>
          <w:t>-331,4 га</w:t>
        </w:r>
      </w:smartTag>
      <w:r w:rsidRPr="006E0CAD">
        <w:rPr>
          <w:sz w:val="28"/>
          <w:szCs w:val="28"/>
        </w:rPr>
        <w:t xml:space="preserve">. </w:t>
      </w:r>
    </w:p>
    <w:p w:rsidR="006E0CAD" w:rsidRPr="006E0CAD" w:rsidRDefault="006E0CAD" w:rsidP="006E0CAD">
      <w:pPr>
        <w:ind w:firstLine="420"/>
        <w:jc w:val="both"/>
        <w:rPr>
          <w:sz w:val="28"/>
          <w:szCs w:val="28"/>
        </w:rPr>
      </w:pPr>
      <w:r w:rsidRPr="006E0CAD">
        <w:rPr>
          <w:sz w:val="28"/>
          <w:szCs w:val="28"/>
        </w:rPr>
        <w:t>Численность постоянно проживающего населения по Боготольскому сельсовету - 2,78тыс</w:t>
      </w:r>
      <w:proofErr w:type="gramStart"/>
      <w:r w:rsidRPr="006E0CAD">
        <w:rPr>
          <w:sz w:val="28"/>
          <w:szCs w:val="28"/>
        </w:rPr>
        <w:t>.ч</w:t>
      </w:r>
      <w:proofErr w:type="gramEnd"/>
      <w:r w:rsidRPr="006E0CAD">
        <w:rPr>
          <w:sz w:val="28"/>
          <w:szCs w:val="28"/>
        </w:rPr>
        <w:t xml:space="preserve">ел., в том числе с. Боготол- 1,78 </w:t>
      </w:r>
      <w:proofErr w:type="spellStart"/>
      <w:r w:rsidRPr="006E0CAD">
        <w:rPr>
          <w:sz w:val="28"/>
          <w:szCs w:val="28"/>
        </w:rPr>
        <w:t>тыс.чел</w:t>
      </w:r>
      <w:proofErr w:type="spellEnd"/>
      <w:r w:rsidRPr="006E0CAD">
        <w:rPr>
          <w:sz w:val="28"/>
          <w:szCs w:val="28"/>
        </w:rPr>
        <w:t>.</w:t>
      </w:r>
    </w:p>
    <w:p w:rsidR="006E0CAD" w:rsidRPr="006E0CAD" w:rsidRDefault="006E0CAD" w:rsidP="006E0CAD">
      <w:pPr>
        <w:ind w:firstLine="420"/>
        <w:jc w:val="both"/>
        <w:rPr>
          <w:sz w:val="28"/>
          <w:szCs w:val="28"/>
        </w:rPr>
      </w:pPr>
      <w:r w:rsidRPr="006E0CAD">
        <w:rPr>
          <w:sz w:val="28"/>
          <w:szCs w:val="28"/>
        </w:rPr>
        <w:t xml:space="preserve"> На территории муниципального образования Боготольский сельсовет расположено восемь населенных пунктов:</w:t>
      </w:r>
    </w:p>
    <w:p w:rsidR="006E0CAD" w:rsidRPr="006E0CAD" w:rsidRDefault="006E0CAD" w:rsidP="006E0CAD">
      <w:pPr>
        <w:numPr>
          <w:ilvl w:val="0"/>
          <w:numId w:val="37"/>
        </w:numPr>
        <w:jc w:val="both"/>
        <w:rPr>
          <w:sz w:val="28"/>
          <w:szCs w:val="28"/>
        </w:rPr>
      </w:pPr>
      <w:r w:rsidRPr="006E0CAD">
        <w:rPr>
          <w:sz w:val="28"/>
          <w:szCs w:val="28"/>
        </w:rPr>
        <w:t xml:space="preserve">село Боготол; </w:t>
      </w:r>
    </w:p>
    <w:p w:rsidR="006E0CAD" w:rsidRPr="006E0CAD" w:rsidRDefault="006E0CAD" w:rsidP="006E0CAD">
      <w:pPr>
        <w:numPr>
          <w:ilvl w:val="0"/>
          <w:numId w:val="37"/>
        </w:numPr>
        <w:jc w:val="both"/>
        <w:rPr>
          <w:sz w:val="28"/>
          <w:szCs w:val="28"/>
        </w:rPr>
      </w:pPr>
      <w:r w:rsidRPr="006E0CAD">
        <w:rPr>
          <w:sz w:val="28"/>
          <w:szCs w:val="28"/>
        </w:rPr>
        <w:t xml:space="preserve">деревня Владимировка; </w:t>
      </w:r>
    </w:p>
    <w:p w:rsidR="006E0CAD" w:rsidRPr="006E0CAD" w:rsidRDefault="006E0CAD" w:rsidP="006E0CAD">
      <w:pPr>
        <w:numPr>
          <w:ilvl w:val="0"/>
          <w:numId w:val="37"/>
        </w:numPr>
        <w:jc w:val="both"/>
        <w:rPr>
          <w:sz w:val="28"/>
          <w:szCs w:val="28"/>
        </w:rPr>
      </w:pPr>
      <w:r w:rsidRPr="006E0CAD">
        <w:rPr>
          <w:sz w:val="28"/>
          <w:szCs w:val="28"/>
        </w:rPr>
        <w:t xml:space="preserve">поселок. </w:t>
      </w:r>
      <w:proofErr w:type="spellStart"/>
      <w:r w:rsidRPr="006E0CAD">
        <w:rPr>
          <w:sz w:val="28"/>
          <w:szCs w:val="28"/>
        </w:rPr>
        <w:t>Орга</w:t>
      </w:r>
      <w:proofErr w:type="spellEnd"/>
      <w:r w:rsidRPr="006E0CAD">
        <w:rPr>
          <w:sz w:val="28"/>
          <w:szCs w:val="28"/>
        </w:rPr>
        <w:t xml:space="preserve">; </w:t>
      </w:r>
    </w:p>
    <w:p w:rsidR="006E0CAD" w:rsidRPr="006E0CAD" w:rsidRDefault="006E0CAD" w:rsidP="006E0CAD">
      <w:pPr>
        <w:numPr>
          <w:ilvl w:val="0"/>
          <w:numId w:val="37"/>
        </w:numPr>
        <w:jc w:val="both"/>
        <w:rPr>
          <w:sz w:val="28"/>
          <w:szCs w:val="28"/>
        </w:rPr>
      </w:pPr>
      <w:r w:rsidRPr="006E0CAD">
        <w:rPr>
          <w:sz w:val="28"/>
          <w:szCs w:val="28"/>
        </w:rPr>
        <w:t xml:space="preserve">поселок </w:t>
      </w:r>
      <w:proofErr w:type="spellStart"/>
      <w:r w:rsidRPr="006E0CAD">
        <w:rPr>
          <w:sz w:val="28"/>
          <w:szCs w:val="28"/>
        </w:rPr>
        <w:t>Птицетоварная</w:t>
      </w:r>
      <w:proofErr w:type="spellEnd"/>
      <w:r w:rsidRPr="006E0CAD">
        <w:rPr>
          <w:sz w:val="28"/>
          <w:szCs w:val="28"/>
        </w:rPr>
        <w:t xml:space="preserve"> ферма; </w:t>
      </w:r>
    </w:p>
    <w:p w:rsidR="006E0CAD" w:rsidRPr="006E0CAD" w:rsidRDefault="006E0CAD" w:rsidP="006E0CAD">
      <w:pPr>
        <w:numPr>
          <w:ilvl w:val="0"/>
          <w:numId w:val="37"/>
        </w:numPr>
        <w:jc w:val="both"/>
        <w:rPr>
          <w:sz w:val="28"/>
          <w:szCs w:val="28"/>
        </w:rPr>
      </w:pPr>
      <w:r w:rsidRPr="006E0CAD">
        <w:rPr>
          <w:sz w:val="28"/>
          <w:szCs w:val="28"/>
        </w:rPr>
        <w:t xml:space="preserve">поселок Лозняки; </w:t>
      </w:r>
    </w:p>
    <w:p w:rsidR="006E0CAD" w:rsidRPr="006E0CAD" w:rsidRDefault="006E0CAD" w:rsidP="006E0CAD">
      <w:pPr>
        <w:numPr>
          <w:ilvl w:val="0"/>
          <w:numId w:val="37"/>
        </w:numPr>
        <w:jc w:val="both"/>
        <w:rPr>
          <w:sz w:val="28"/>
          <w:szCs w:val="28"/>
        </w:rPr>
      </w:pPr>
      <w:r w:rsidRPr="006E0CAD">
        <w:rPr>
          <w:sz w:val="28"/>
          <w:szCs w:val="28"/>
        </w:rPr>
        <w:t>село Медяково;</w:t>
      </w:r>
    </w:p>
    <w:p w:rsidR="006E0CAD" w:rsidRPr="006E0CAD" w:rsidRDefault="006E0CAD" w:rsidP="006E0CAD">
      <w:pPr>
        <w:numPr>
          <w:ilvl w:val="0"/>
          <w:numId w:val="37"/>
        </w:numPr>
        <w:jc w:val="both"/>
        <w:rPr>
          <w:sz w:val="28"/>
          <w:szCs w:val="28"/>
        </w:rPr>
      </w:pPr>
      <w:r w:rsidRPr="006E0CAD">
        <w:rPr>
          <w:sz w:val="28"/>
          <w:szCs w:val="28"/>
        </w:rPr>
        <w:t>деревня Боготольский Завод;</w:t>
      </w:r>
    </w:p>
    <w:p w:rsidR="006E0CAD" w:rsidRPr="006E0CAD" w:rsidRDefault="006E0CAD" w:rsidP="006E0CAD">
      <w:pPr>
        <w:numPr>
          <w:ilvl w:val="0"/>
          <w:numId w:val="37"/>
        </w:numPr>
        <w:jc w:val="both"/>
        <w:rPr>
          <w:sz w:val="28"/>
          <w:szCs w:val="28"/>
        </w:rPr>
      </w:pPr>
      <w:r w:rsidRPr="006E0CAD">
        <w:rPr>
          <w:sz w:val="28"/>
          <w:szCs w:val="28"/>
        </w:rPr>
        <w:t xml:space="preserve"> поселок </w:t>
      </w:r>
      <w:proofErr w:type="spellStart"/>
      <w:r w:rsidRPr="006E0CAD">
        <w:rPr>
          <w:sz w:val="28"/>
          <w:szCs w:val="28"/>
        </w:rPr>
        <w:t>Шулдат</w:t>
      </w:r>
      <w:proofErr w:type="spellEnd"/>
      <w:r w:rsidRPr="006E0CAD">
        <w:rPr>
          <w:sz w:val="28"/>
          <w:szCs w:val="28"/>
        </w:rPr>
        <w:t>.</w:t>
      </w:r>
    </w:p>
    <w:p w:rsidR="006E0CAD" w:rsidRPr="006E0CAD" w:rsidRDefault="006E0CAD" w:rsidP="006E0CAD">
      <w:pPr>
        <w:ind w:firstLine="420"/>
        <w:jc w:val="both"/>
        <w:rPr>
          <w:sz w:val="28"/>
          <w:szCs w:val="28"/>
        </w:rPr>
      </w:pPr>
      <w:r w:rsidRPr="006E0CAD">
        <w:rPr>
          <w:sz w:val="28"/>
          <w:szCs w:val="28"/>
        </w:rPr>
        <w:t>Системы теплоснабжения представляют собой инженерный комплекс из источников тепловой энергии и потребителей тепла, связанных между собой тепловыми сетями  различного назначения и балансовой принадлежности, имеющими характерные тепловые и гидравлические режимы с заданными параметрами теплоносителя. Величины параметров и характер их изменения определяются техническими возможностями основных структурных элементов систем теплоснабжения (источников, тепловых сетей и потребителей)</w:t>
      </w:r>
      <w:proofErr w:type="gramStart"/>
      <w:r w:rsidRPr="006E0CAD">
        <w:rPr>
          <w:sz w:val="28"/>
          <w:szCs w:val="28"/>
        </w:rPr>
        <w:t>,э</w:t>
      </w:r>
      <w:proofErr w:type="gramEnd"/>
      <w:r w:rsidRPr="006E0CAD">
        <w:rPr>
          <w:sz w:val="28"/>
          <w:szCs w:val="28"/>
        </w:rPr>
        <w:t xml:space="preserve">кономической целесообразностью. </w:t>
      </w:r>
    </w:p>
    <w:p w:rsidR="006E0CAD" w:rsidRPr="006E0CAD" w:rsidRDefault="006E0CAD" w:rsidP="006E0CAD">
      <w:pPr>
        <w:ind w:firstLine="420"/>
        <w:jc w:val="both"/>
        <w:rPr>
          <w:sz w:val="28"/>
          <w:szCs w:val="28"/>
        </w:rPr>
      </w:pPr>
      <w:r w:rsidRPr="006E0CAD">
        <w:rPr>
          <w:sz w:val="28"/>
          <w:szCs w:val="28"/>
        </w:rPr>
        <w:t xml:space="preserve">В настоящее время на территории с. Боготол Боготольского района, Красноярского края, существует децентрализованная система теплоснабжения. </w:t>
      </w:r>
    </w:p>
    <w:p w:rsidR="006E0CAD" w:rsidRPr="006E0CAD" w:rsidRDefault="006E0CAD" w:rsidP="006E0CAD">
      <w:pPr>
        <w:ind w:firstLine="420"/>
        <w:jc w:val="both"/>
        <w:rPr>
          <w:sz w:val="28"/>
          <w:szCs w:val="28"/>
        </w:rPr>
      </w:pPr>
      <w:r w:rsidRPr="006E0CAD">
        <w:rPr>
          <w:sz w:val="28"/>
          <w:szCs w:val="28"/>
        </w:rPr>
        <w:lastRenderedPageBreak/>
        <w:t>В село Боготол по ул. Советская № 3А  имеется 1 котельная, в которой находятся два водогрейных котла, общей производительностью по подключенной нагрузке 0,1 Гкал/ч. Общая установленная мощность котельной составляет – 1 Гкал/</w:t>
      </w:r>
      <w:proofErr w:type="gramStart"/>
      <w:r w:rsidRPr="006E0CAD">
        <w:rPr>
          <w:sz w:val="28"/>
          <w:szCs w:val="28"/>
        </w:rPr>
        <w:t>ч</w:t>
      </w:r>
      <w:proofErr w:type="gramEnd"/>
      <w:r w:rsidRPr="006E0CAD">
        <w:rPr>
          <w:sz w:val="28"/>
          <w:szCs w:val="28"/>
        </w:rPr>
        <w:t xml:space="preserve">. </w:t>
      </w:r>
    </w:p>
    <w:p w:rsidR="006E0CAD" w:rsidRPr="006E0CAD" w:rsidRDefault="006E0CAD" w:rsidP="006E0CAD">
      <w:pPr>
        <w:ind w:firstLine="420"/>
        <w:jc w:val="both"/>
        <w:rPr>
          <w:sz w:val="28"/>
          <w:szCs w:val="28"/>
        </w:rPr>
      </w:pPr>
      <w:r w:rsidRPr="006E0CAD">
        <w:rPr>
          <w:sz w:val="28"/>
          <w:szCs w:val="28"/>
        </w:rPr>
        <w:t>Рабочая температура теплоносителя на отопление 95-70</w:t>
      </w:r>
      <w:r w:rsidRPr="006E0CAD">
        <w:rPr>
          <w:sz w:val="28"/>
          <w:szCs w:val="28"/>
          <w:vertAlign w:val="superscript"/>
        </w:rPr>
        <w:t xml:space="preserve">0 </w:t>
      </w:r>
      <w:r w:rsidRPr="006E0CAD">
        <w:rPr>
          <w:sz w:val="28"/>
          <w:szCs w:val="28"/>
        </w:rPr>
        <w:t xml:space="preserve">С. </w:t>
      </w:r>
    </w:p>
    <w:p w:rsidR="006E0CAD" w:rsidRPr="006E0CAD" w:rsidRDefault="006E0CAD" w:rsidP="006E0CAD">
      <w:pPr>
        <w:ind w:firstLine="420"/>
        <w:jc w:val="both"/>
        <w:rPr>
          <w:sz w:val="28"/>
          <w:szCs w:val="28"/>
        </w:rPr>
      </w:pPr>
      <w:r w:rsidRPr="006E0CAD">
        <w:rPr>
          <w:sz w:val="28"/>
          <w:szCs w:val="28"/>
        </w:rPr>
        <w:t xml:space="preserve">Здание котельной – кирпичное, год ввода-1968; </w:t>
      </w:r>
      <w:r w:rsidRPr="006E0CAD">
        <w:rPr>
          <w:sz w:val="28"/>
          <w:szCs w:val="28"/>
          <w:lang w:val="en-US"/>
        </w:rPr>
        <w:t>S</w:t>
      </w:r>
      <w:r w:rsidRPr="006E0CAD">
        <w:rPr>
          <w:sz w:val="28"/>
          <w:szCs w:val="28"/>
        </w:rPr>
        <w:t>=62,3кв.м.</w:t>
      </w:r>
    </w:p>
    <w:p w:rsidR="006E0CAD" w:rsidRPr="006E0CAD" w:rsidRDefault="006E0CAD" w:rsidP="006E0CAD">
      <w:pPr>
        <w:ind w:firstLine="420"/>
        <w:jc w:val="both"/>
        <w:rPr>
          <w:sz w:val="28"/>
          <w:szCs w:val="28"/>
        </w:rPr>
      </w:pPr>
      <w:r w:rsidRPr="006E0CAD">
        <w:rPr>
          <w:sz w:val="28"/>
          <w:szCs w:val="28"/>
        </w:rPr>
        <w:t>Сетевая вода для систем отопления потребителей подается от котельной по 2-х трубной системе трубопроводов.</w:t>
      </w:r>
    </w:p>
    <w:p w:rsidR="006E0CAD" w:rsidRPr="006E0CAD" w:rsidRDefault="006E0CAD" w:rsidP="006E0CAD">
      <w:pPr>
        <w:ind w:firstLine="420"/>
        <w:jc w:val="both"/>
        <w:rPr>
          <w:sz w:val="28"/>
          <w:szCs w:val="28"/>
        </w:rPr>
      </w:pPr>
      <w:r w:rsidRPr="006E0CAD">
        <w:rPr>
          <w:sz w:val="28"/>
          <w:szCs w:val="28"/>
        </w:rPr>
        <w:t>Категория потребителей тепла по надежности теплоснабжения и отпуску тепла – вторая.</w:t>
      </w:r>
    </w:p>
    <w:p w:rsidR="006E0CAD" w:rsidRPr="006E0CAD" w:rsidRDefault="006E0CAD" w:rsidP="006E0CAD">
      <w:pPr>
        <w:ind w:firstLine="420"/>
        <w:jc w:val="both"/>
        <w:rPr>
          <w:sz w:val="28"/>
          <w:szCs w:val="28"/>
        </w:rPr>
      </w:pPr>
      <w:r w:rsidRPr="006E0CAD">
        <w:rPr>
          <w:sz w:val="28"/>
          <w:szCs w:val="28"/>
        </w:rPr>
        <w:t xml:space="preserve">Исходная вода поступает из хозяйственно-питьевого водопровода. Технология подготовки  исходной и </w:t>
      </w:r>
      <w:proofErr w:type="spellStart"/>
      <w:r w:rsidRPr="006E0CAD">
        <w:rPr>
          <w:sz w:val="28"/>
          <w:szCs w:val="28"/>
        </w:rPr>
        <w:t>подпиточной</w:t>
      </w:r>
      <w:proofErr w:type="spellEnd"/>
      <w:r w:rsidRPr="006E0CAD">
        <w:rPr>
          <w:sz w:val="28"/>
          <w:szCs w:val="28"/>
        </w:rPr>
        <w:t xml:space="preserve"> воды  отсутствует.</w:t>
      </w:r>
    </w:p>
    <w:p w:rsidR="006E0CAD" w:rsidRPr="006E0CAD" w:rsidRDefault="006E0CAD" w:rsidP="006E0CAD">
      <w:pPr>
        <w:ind w:firstLine="420"/>
        <w:jc w:val="both"/>
        <w:rPr>
          <w:sz w:val="28"/>
          <w:szCs w:val="28"/>
        </w:rPr>
      </w:pPr>
      <w:r w:rsidRPr="006E0CAD">
        <w:rPr>
          <w:sz w:val="28"/>
          <w:szCs w:val="28"/>
        </w:rPr>
        <w:t>Регулирование температуры сетевой воды, поступающей в теплосеть в зависимости от температуры наружного воздуха, происходит изменением расхода топлива.</w:t>
      </w:r>
    </w:p>
    <w:p w:rsidR="006E0CAD" w:rsidRPr="006E0CAD" w:rsidRDefault="006E0CAD" w:rsidP="006E0CAD">
      <w:pPr>
        <w:ind w:firstLine="420"/>
        <w:jc w:val="both"/>
        <w:rPr>
          <w:sz w:val="28"/>
          <w:szCs w:val="28"/>
        </w:rPr>
      </w:pPr>
      <w:r w:rsidRPr="006E0CAD">
        <w:rPr>
          <w:sz w:val="28"/>
          <w:szCs w:val="28"/>
        </w:rPr>
        <w:t xml:space="preserve">Эксплуатация котельной осуществляется только вручную, визуальным контролем параметров работы всего оборудования и измерительных приборов. Снабжение тепловой энергией осуществляется только в отопительный период. В </w:t>
      </w:r>
      <w:proofErr w:type="spellStart"/>
      <w:r w:rsidRPr="006E0CAD">
        <w:rPr>
          <w:sz w:val="28"/>
          <w:szCs w:val="28"/>
        </w:rPr>
        <w:t>межотопительный</w:t>
      </w:r>
      <w:proofErr w:type="spellEnd"/>
      <w:r w:rsidRPr="006E0CAD">
        <w:rPr>
          <w:sz w:val="28"/>
          <w:szCs w:val="28"/>
        </w:rPr>
        <w:t xml:space="preserve"> период котельная останавливается.</w:t>
      </w:r>
    </w:p>
    <w:p w:rsidR="006E0CAD" w:rsidRPr="006E0CAD" w:rsidRDefault="006E0CAD" w:rsidP="006E0CAD">
      <w:pPr>
        <w:ind w:firstLine="420"/>
        <w:jc w:val="both"/>
        <w:rPr>
          <w:sz w:val="28"/>
          <w:szCs w:val="28"/>
        </w:rPr>
      </w:pPr>
      <w:r w:rsidRPr="006E0CAD">
        <w:rPr>
          <w:sz w:val="28"/>
          <w:szCs w:val="28"/>
        </w:rPr>
        <w:t>Принципиальная тепловая схема имеется (приложение № 1).</w:t>
      </w:r>
    </w:p>
    <w:p w:rsidR="006E0CAD" w:rsidRPr="006E0CAD" w:rsidRDefault="006E0CAD" w:rsidP="006E0CAD">
      <w:pPr>
        <w:ind w:firstLine="420"/>
        <w:jc w:val="both"/>
        <w:rPr>
          <w:sz w:val="28"/>
          <w:szCs w:val="28"/>
        </w:rPr>
      </w:pPr>
      <w:r w:rsidRPr="006E0CAD">
        <w:rPr>
          <w:sz w:val="28"/>
          <w:szCs w:val="28"/>
        </w:rPr>
        <w:t xml:space="preserve"> Здание школы, дома культуры, библиотеки, молодежного центра «Факел», музыкальной школы и  три жилых дома подключены к централизованной системе теплоснабжения, которая состоит из котельной и тепловых сетей.</w:t>
      </w:r>
    </w:p>
    <w:p w:rsidR="006E0CAD" w:rsidRPr="006E0CAD" w:rsidRDefault="006E0CAD" w:rsidP="006E0CAD">
      <w:pPr>
        <w:ind w:firstLine="420"/>
        <w:jc w:val="both"/>
        <w:rPr>
          <w:sz w:val="28"/>
          <w:szCs w:val="28"/>
        </w:rPr>
      </w:pPr>
      <w:r w:rsidRPr="006E0CAD">
        <w:rPr>
          <w:sz w:val="28"/>
          <w:szCs w:val="28"/>
        </w:rPr>
        <w:t xml:space="preserve">В село Боготол отапливаются 3 </w:t>
      </w:r>
      <w:proofErr w:type="gramStart"/>
      <w:r w:rsidRPr="006E0CAD">
        <w:rPr>
          <w:sz w:val="28"/>
          <w:szCs w:val="28"/>
        </w:rPr>
        <w:t>жилых</w:t>
      </w:r>
      <w:proofErr w:type="gramEnd"/>
      <w:r w:rsidRPr="006E0CAD">
        <w:rPr>
          <w:sz w:val="28"/>
          <w:szCs w:val="28"/>
        </w:rPr>
        <w:t xml:space="preserve">  дома:</w:t>
      </w:r>
    </w:p>
    <w:p w:rsidR="006E0CAD" w:rsidRPr="006E0CAD" w:rsidRDefault="006E0CAD" w:rsidP="006E0CAD">
      <w:pPr>
        <w:numPr>
          <w:ilvl w:val="0"/>
          <w:numId w:val="36"/>
        </w:numPr>
        <w:jc w:val="both"/>
        <w:rPr>
          <w:sz w:val="28"/>
          <w:szCs w:val="28"/>
        </w:rPr>
      </w:pPr>
      <w:r w:rsidRPr="006E0CAD">
        <w:rPr>
          <w:sz w:val="28"/>
          <w:szCs w:val="28"/>
        </w:rPr>
        <w:t>по ул. Кирова д. № 5; д. № 7;</w:t>
      </w:r>
    </w:p>
    <w:p w:rsidR="006E0CAD" w:rsidRPr="006E0CAD" w:rsidRDefault="006E0CAD" w:rsidP="006E0CAD">
      <w:pPr>
        <w:numPr>
          <w:ilvl w:val="0"/>
          <w:numId w:val="36"/>
        </w:numPr>
        <w:jc w:val="both"/>
        <w:rPr>
          <w:sz w:val="28"/>
          <w:szCs w:val="28"/>
        </w:rPr>
      </w:pPr>
      <w:r w:rsidRPr="006E0CAD">
        <w:rPr>
          <w:sz w:val="28"/>
          <w:szCs w:val="28"/>
        </w:rPr>
        <w:t>по ул. Набережная, д.23.</w:t>
      </w:r>
    </w:p>
    <w:p w:rsidR="006E0CAD" w:rsidRPr="006E0CAD" w:rsidRDefault="006E0CAD" w:rsidP="006E0CAD">
      <w:pPr>
        <w:ind w:left="495"/>
        <w:jc w:val="both"/>
        <w:rPr>
          <w:sz w:val="28"/>
          <w:szCs w:val="28"/>
        </w:rPr>
      </w:pPr>
      <w:r w:rsidRPr="006E0CAD">
        <w:rPr>
          <w:sz w:val="28"/>
          <w:szCs w:val="28"/>
        </w:rPr>
        <w:t xml:space="preserve">Остальные общественные и производственные здания снабжаются </w:t>
      </w:r>
    </w:p>
    <w:p w:rsidR="006E0CAD" w:rsidRPr="006E0CAD" w:rsidRDefault="006E0CAD" w:rsidP="006E0CAD">
      <w:pPr>
        <w:jc w:val="both"/>
        <w:rPr>
          <w:sz w:val="28"/>
          <w:szCs w:val="28"/>
        </w:rPr>
      </w:pPr>
      <w:r w:rsidRPr="006E0CAD">
        <w:rPr>
          <w:sz w:val="28"/>
          <w:szCs w:val="28"/>
        </w:rPr>
        <w:t>теплом  от индивидуальных встроенных (пристроенных) котельных.</w:t>
      </w:r>
    </w:p>
    <w:p w:rsidR="006E0CAD" w:rsidRPr="006E0CAD" w:rsidRDefault="006E0CAD" w:rsidP="006E0CAD">
      <w:pPr>
        <w:jc w:val="both"/>
        <w:rPr>
          <w:sz w:val="28"/>
          <w:szCs w:val="28"/>
        </w:rPr>
      </w:pPr>
      <w:r w:rsidRPr="006E0CAD">
        <w:rPr>
          <w:sz w:val="28"/>
          <w:szCs w:val="28"/>
        </w:rPr>
        <w:tab/>
        <w:t>Жилой фонд села снабжается теплом от поквартирных источников тепла (печами) на твердом топливе.</w:t>
      </w:r>
    </w:p>
    <w:p w:rsidR="006E0CAD" w:rsidRPr="006E0CAD" w:rsidRDefault="006E0CAD" w:rsidP="006E0CAD">
      <w:pPr>
        <w:jc w:val="both"/>
        <w:rPr>
          <w:sz w:val="28"/>
          <w:szCs w:val="28"/>
        </w:rPr>
      </w:pPr>
      <w:r w:rsidRPr="006E0CAD">
        <w:rPr>
          <w:sz w:val="28"/>
          <w:szCs w:val="28"/>
        </w:rPr>
        <w:tab/>
        <w:t>Теплоснабжение комплекса зданий «Боготольского психоневрологического интерната» осуществляется от существующей котельной интерната.</w:t>
      </w:r>
    </w:p>
    <w:p w:rsidR="006E0CAD" w:rsidRPr="006E0CAD" w:rsidRDefault="006E0CAD" w:rsidP="006E0CAD">
      <w:pPr>
        <w:ind w:firstLine="495"/>
        <w:jc w:val="both"/>
        <w:rPr>
          <w:sz w:val="28"/>
          <w:szCs w:val="28"/>
        </w:rPr>
      </w:pPr>
      <w:r w:rsidRPr="006E0CAD">
        <w:rPr>
          <w:sz w:val="28"/>
          <w:szCs w:val="28"/>
        </w:rPr>
        <w:t>Для горячего водоснабжения указанных потребителей используются электрические водонагреватели</w:t>
      </w:r>
    </w:p>
    <w:p w:rsidR="006E0CAD" w:rsidRPr="006E0CAD" w:rsidRDefault="006E0CAD" w:rsidP="006E0CAD">
      <w:pPr>
        <w:ind w:left="495"/>
        <w:jc w:val="both"/>
        <w:rPr>
          <w:sz w:val="28"/>
          <w:szCs w:val="28"/>
        </w:rPr>
      </w:pPr>
      <w:r w:rsidRPr="006E0CAD">
        <w:rPr>
          <w:sz w:val="28"/>
          <w:szCs w:val="28"/>
        </w:rPr>
        <w:t xml:space="preserve">Общая площадь жилищного фонда, обеспеченная отоплением составляет </w:t>
      </w:r>
    </w:p>
    <w:p w:rsidR="006E0CAD" w:rsidRPr="006E0CAD" w:rsidRDefault="006E0CAD" w:rsidP="006E0CAD">
      <w:pPr>
        <w:jc w:val="both"/>
        <w:rPr>
          <w:sz w:val="28"/>
          <w:szCs w:val="28"/>
        </w:rPr>
      </w:pPr>
      <w:r w:rsidRPr="006E0CAD">
        <w:rPr>
          <w:sz w:val="28"/>
          <w:szCs w:val="28"/>
        </w:rPr>
        <w:t>0,2 тыс</w:t>
      </w:r>
      <w:proofErr w:type="gramStart"/>
      <w:r w:rsidRPr="006E0CAD">
        <w:rPr>
          <w:sz w:val="28"/>
          <w:szCs w:val="28"/>
        </w:rPr>
        <w:t>.м</w:t>
      </w:r>
      <w:proofErr w:type="gramEnd"/>
      <w:r w:rsidRPr="006E0CAD">
        <w:rPr>
          <w:sz w:val="28"/>
          <w:szCs w:val="28"/>
          <w:vertAlign w:val="superscript"/>
        </w:rPr>
        <w:t>2</w:t>
      </w:r>
      <w:r w:rsidRPr="006E0CAD">
        <w:rPr>
          <w:sz w:val="28"/>
          <w:szCs w:val="28"/>
        </w:rPr>
        <w:t>,  Объем потребления коммунальных услуг -  34,7  Гкал/год.</w:t>
      </w:r>
    </w:p>
    <w:p w:rsidR="006E0CAD" w:rsidRPr="006E0CAD" w:rsidRDefault="006E0CAD" w:rsidP="006E0CAD">
      <w:pPr>
        <w:ind w:firstLine="420"/>
        <w:jc w:val="both"/>
        <w:rPr>
          <w:sz w:val="28"/>
          <w:szCs w:val="28"/>
        </w:rPr>
      </w:pPr>
      <w:r w:rsidRPr="006E0CAD">
        <w:rPr>
          <w:sz w:val="28"/>
          <w:szCs w:val="28"/>
        </w:rPr>
        <w:t>На территории поселения осуществляет производство и передачу тепловой энергии одна эксплуатирующая организация муниципальное унитарное предприятие  «Районный теплоэнергетический комплекс» (МУП «РТЭК»).</w:t>
      </w:r>
    </w:p>
    <w:p w:rsidR="006E0CAD" w:rsidRPr="006E0CAD" w:rsidRDefault="006E0CAD" w:rsidP="006E0CAD">
      <w:pPr>
        <w:ind w:firstLine="420"/>
        <w:jc w:val="both"/>
        <w:rPr>
          <w:sz w:val="28"/>
          <w:szCs w:val="28"/>
        </w:rPr>
      </w:pPr>
      <w:r w:rsidRPr="006E0CAD">
        <w:rPr>
          <w:sz w:val="28"/>
          <w:szCs w:val="28"/>
        </w:rPr>
        <w:t xml:space="preserve">Эксплуатацию котельной и тепловых сетей на территории с. Боготол  осуществляет  МУП «РТЭК». Она выполняет производство тепловой энергии </w:t>
      </w:r>
      <w:r w:rsidRPr="006E0CAD">
        <w:rPr>
          <w:sz w:val="28"/>
          <w:szCs w:val="28"/>
        </w:rPr>
        <w:lastRenderedPageBreak/>
        <w:t>и передачу ее, обеспечивая теплоснабжением жилые и административные здания поселка.</w:t>
      </w:r>
    </w:p>
    <w:p w:rsidR="006E0CAD" w:rsidRPr="006E0CAD" w:rsidRDefault="006E0CAD" w:rsidP="006E0CAD">
      <w:pPr>
        <w:ind w:firstLine="420"/>
        <w:jc w:val="both"/>
        <w:rPr>
          <w:sz w:val="28"/>
          <w:szCs w:val="28"/>
        </w:rPr>
      </w:pPr>
      <w:proofErr w:type="gramStart"/>
      <w:r w:rsidRPr="006E0CAD">
        <w:rPr>
          <w:sz w:val="28"/>
          <w:szCs w:val="28"/>
        </w:rPr>
        <w:t>МУП «РТЭК» расположен по адресу:  662066, с. Боготол, ул. Целинная № 7,  Боготольского района, Красноярского края.</w:t>
      </w:r>
      <w:proofErr w:type="gramEnd"/>
    </w:p>
    <w:p w:rsidR="006E0CAD" w:rsidRPr="006E0CAD" w:rsidRDefault="006E0CAD" w:rsidP="006E0CAD">
      <w:pPr>
        <w:ind w:firstLine="420"/>
        <w:jc w:val="both"/>
        <w:rPr>
          <w:sz w:val="28"/>
          <w:szCs w:val="28"/>
        </w:rPr>
      </w:pPr>
      <w:r w:rsidRPr="006E0CAD">
        <w:rPr>
          <w:sz w:val="28"/>
          <w:szCs w:val="28"/>
        </w:rPr>
        <w:t>С потребителями расчет ведется по расчетным значениям теплопотребления.</w:t>
      </w:r>
    </w:p>
    <w:p w:rsidR="006E0CAD" w:rsidRPr="006E0CAD" w:rsidRDefault="006E0CAD" w:rsidP="006E0CAD">
      <w:pPr>
        <w:ind w:firstLine="420"/>
        <w:jc w:val="both"/>
        <w:rPr>
          <w:sz w:val="28"/>
          <w:szCs w:val="28"/>
        </w:rPr>
      </w:pPr>
      <w:r w:rsidRPr="006E0CAD">
        <w:rPr>
          <w:sz w:val="28"/>
          <w:szCs w:val="28"/>
        </w:rPr>
        <w:t>Отношения между снабжающими и потребляющими организациями – договорные.</w:t>
      </w:r>
    </w:p>
    <w:p w:rsidR="006E0CAD" w:rsidRPr="006E0CAD" w:rsidRDefault="006E0CAD" w:rsidP="006E0CAD">
      <w:pPr>
        <w:ind w:firstLine="420"/>
        <w:jc w:val="both"/>
        <w:rPr>
          <w:sz w:val="28"/>
          <w:szCs w:val="28"/>
        </w:rPr>
      </w:pPr>
      <w:r w:rsidRPr="006E0CAD">
        <w:rPr>
          <w:sz w:val="28"/>
          <w:szCs w:val="28"/>
        </w:rPr>
        <w:t>Схема расположения существующих источников тепловой энергии и зоны их действия представлена в приложении № 2.</w:t>
      </w:r>
    </w:p>
    <w:p w:rsidR="006E0CAD" w:rsidRPr="006E0CAD" w:rsidRDefault="006E0CAD" w:rsidP="006E0CAD">
      <w:pPr>
        <w:rPr>
          <w:sz w:val="28"/>
          <w:szCs w:val="28"/>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8"/>
        <w:gridCol w:w="1800"/>
        <w:gridCol w:w="2502"/>
        <w:gridCol w:w="1048"/>
        <w:gridCol w:w="50"/>
        <w:gridCol w:w="1030"/>
        <w:gridCol w:w="50"/>
        <w:gridCol w:w="1030"/>
        <w:gridCol w:w="1490"/>
      </w:tblGrid>
      <w:tr w:rsidR="006E0CAD" w:rsidRPr="006E0CAD" w:rsidTr="00CE72F0">
        <w:trPr>
          <w:trHeight w:val="270"/>
        </w:trPr>
        <w:tc>
          <w:tcPr>
            <w:tcW w:w="468" w:type="dxa"/>
            <w:vMerge w:val="restart"/>
            <w:shd w:val="clear" w:color="auto" w:fill="auto"/>
          </w:tcPr>
          <w:p w:rsidR="006E0CAD" w:rsidRPr="006E0CAD" w:rsidRDefault="006E0CAD" w:rsidP="006E0CAD">
            <w:pPr>
              <w:rPr>
                <w:rFonts w:eastAsia="Calibri"/>
                <w:sz w:val="28"/>
                <w:szCs w:val="28"/>
              </w:rPr>
            </w:pPr>
            <w:r w:rsidRPr="006E0CAD">
              <w:rPr>
                <w:rFonts w:eastAsia="Calibri"/>
                <w:sz w:val="28"/>
                <w:szCs w:val="28"/>
              </w:rPr>
              <w:t xml:space="preserve">№ </w:t>
            </w:r>
            <w:proofErr w:type="gramStart"/>
            <w:r w:rsidRPr="006E0CAD">
              <w:rPr>
                <w:rFonts w:eastAsia="Calibri"/>
                <w:sz w:val="28"/>
                <w:szCs w:val="28"/>
              </w:rPr>
              <w:t>п</w:t>
            </w:r>
            <w:proofErr w:type="gramEnd"/>
            <w:r w:rsidRPr="006E0CAD">
              <w:rPr>
                <w:rFonts w:eastAsia="Calibri"/>
                <w:sz w:val="28"/>
                <w:szCs w:val="28"/>
              </w:rPr>
              <w:t>/п</w:t>
            </w:r>
          </w:p>
        </w:tc>
        <w:tc>
          <w:tcPr>
            <w:tcW w:w="1800" w:type="dxa"/>
            <w:vMerge w:val="restart"/>
            <w:shd w:val="clear" w:color="auto" w:fill="auto"/>
          </w:tcPr>
          <w:p w:rsidR="006E0CAD" w:rsidRPr="006E0CAD" w:rsidRDefault="006E0CAD" w:rsidP="006E0CAD">
            <w:pPr>
              <w:rPr>
                <w:rFonts w:eastAsia="Calibri"/>
                <w:sz w:val="28"/>
                <w:szCs w:val="28"/>
              </w:rPr>
            </w:pPr>
          </w:p>
          <w:p w:rsidR="006E0CAD" w:rsidRPr="006E0CAD" w:rsidRDefault="006E0CAD" w:rsidP="006E0CAD">
            <w:pPr>
              <w:rPr>
                <w:rFonts w:eastAsia="Calibri"/>
                <w:sz w:val="28"/>
                <w:szCs w:val="28"/>
              </w:rPr>
            </w:pPr>
            <w:r w:rsidRPr="006E0CAD">
              <w:rPr>
                <w:rFonts w:eastAsia="Calibri"/>
                <w:sz w:val="28"/>
                <w:szCs w:val="28"/>
              </w:rPr>
              <w:t>Котельная</w:t>
            </w:r>
          </w:p>
        </w:tc>
        <w:tc>
          <w:tcPr>
            <w:tcW w:w="2502" w:type="dxa"/>
            <w:vMerge w:val="restart"/>
            <w:shd w:val="clear" w:color="auto" w:fill="auto"/>
          </w:tcPr>
          <w:p w:rsidR="006E0CAD" w:rsidRPr="006E0CAD" w:rsidRDefault="006E0CAD" w:rsidP="006E0CAD">
            <w:pPr>
              <w:rPr>
                <w:rFonts w:eastAsia="Calibri"/>
                <w:sz w:val="28"/>
                <w:szCs w:val="28"/>
              </w:rPr>
            </w:pPr>
          </w:p>
          <w:p w:rsidR="006E0CAD" w:rsidRPr="006E0CAD" w:rsidRDefault="006E0CAD" w:rsidP="006E0CAD">
            <w:pPr>
              <w:jc w:val="center"/>
              <w:rPr>
                <w:rFonts w:eastAsia="Calibri"/>
                <w:sz w:val="28"/>
                <w:szCs w:val="28"/>
              </w:rPr>
            </w:pPr>
            <w:r w:rsidRPr="006E0CAD">
              <w:rPr>
                <w:rFonts w:eastAsia="Calibri"/>
                <w:sz w:val="28"/>
                <w:szCs w:val="28"/>
              </w:rPr>
              <w:t>Отапливаемый объект</w:t>
            </w:r>
          </w:p>
        </w:tc>
        <w:tc>
          <w:tcPr>
            <w:tcW w:w="1048" w:type="dxa"/>
            <w:vMerge w:val="restart"/>
            <w:shd w:val="clear" w:color="auto" w:fill="auto"/>
          </w:tcPr>
          <w:p w:rsidR="006E0CAD" w:rsidRPr="006E0CAD" w:rsidRDefault="006E0CAD" w:rsidP="006E0CAD">
            <w:pPr>
              <w:rPr>
                <w:rFonts w:eastAsia="Calibri"/>
                <w:sz w:val="28"/>
                <w:szCs w:val="28"/>
              </w:rPr>
            </w:pPr>
            <w:r w:rsidRPr="006E0CAD">
              <w:rPr>
                <w:rFonts w:eastAsia="Calibri"/>
                <w:sz w:val="28"/>
                <w:szCs w:val="28"/>
              </w:rPr>
              <w:t>Протяженность сетей (м)</w:t>
            </w:r>
          </w:p>
        </w:tc>
        <w:tc>
          <w:tcPr>
            <w:tcW w:w="2160" w:type="dxa"/>
            <w:gridSpan w:val="4"/>
            <w:shd w:val="clear" w:color="auto" w:fill="auto"/>
          </w:tcPr>
          <w:p w:rsidR="006E0CAD" w:rsidRPr="006E0CAD" w:rsidRDefault="006E0CAD" w:rsidP="006E0CAD">
            <w:pPr>
              <w:rPr>
                <w:rFonts w:eastAsia="Calibri"/>
                <w:sz w:val="28"/>
                <w:szCs w:val="28"/>
              </w:rPr>
            </w:pPr>
            <w:r w:rsidRPr="006E0CAD">
              <w:rPr>
                <w:rFonts w:eastAsia="Calibri"/>
                <w:sz w:val="28"/>
                <w:szCs w:val="28"/>
              </w:rPr>
              <w:t>Тип прокладки</w:t>
            </w:r>
          </w:p>
        </w:tc>
        <w:tc>
          <w:tcPr>
            <w:tcW w:w="1490" w:type="dxa"/>
            <w:vMerge w:val="restart"/>
            <w:shd w:val="clear" w:color="auto" w:fill="auto"/>
          </w:tcPr>
          <w:p w:rsidR="006E0CAD" w:rsidRPr="006E0CAD" w:rsidRDefault="006E0CAD" w:rsidP="006E0CAD">
            <w:pPr>
              <w:rPr>
                <w:rFonts w:eastAsia="Calibri"/>
                <w:sz w:val="28"/>
                <w:szCs w:val="28"/>
              </w:rPr>
            </w:pPr>
            <w:r w:rsidRPr="006E0CAD">
              <w:rPr>
                <w:rFonts w:eastAsia="Calibri"/>
                <w:sz w:val="28"/>
                <w:szCs w:val="28"/>
              </w:rPr>
              <w:t>обслуживающая организация</w:t>
            </w:r>
          </w:p>
        </w:tc>
      </w:tr>
      <w:tr w:rsidR="006E0CAD" w:rsidRPr="006E0CAD" w:rsidTr="00CE72F0">
        <w:trPr>
          <w:trHeight w:val="555"/>
        </w:trPr>
        <w:tc>
          <w:tcPr>
            <w:tcW w:w="468" w:type="dxa"/>
            <w:vMerge/>
            <w:shd w:val="clear" w:color="auto" w:fill="auto"/>
          </w:tcPr>
          <w:p w:rsidR="006E0CAD" w:rsidRPr="006E0CAD" w:rsidRDefault="006E0CAD" w:rsidP="006E0CAD">
            <w:pPr>
              <w:rPr>
                <w:rFonts w:eastAsia="Calibri"/>
                <w:sz w:val="28"/>
                <w:szCs w:val="28"/>
              </w:rPr>
            </w:pPr>
          </w:p>
        </w:tc>
        <w:tc>
          <w:tcPr>
            <w:tcW w:w="1800" w:type="dxa"/>
            <w:vMerge/>
            <w:shd w:val="clear" w:color="auto" w:fill="auto"/>
          </w:tcPr>
          <w:p w:rsidR="006E0CAD" w:rsidRPr="006E0CAD" w:rsidRDefault="006E0CAD" w:rsidP="006E0CAD">
            <w:pPr>
              <w:rPr>
                <w:rFonts w:eastAsia="Calibri"/>
                <w:sz w:val="28"/>
                <w:szCs w:val="28"/>
              </w:rPr>
            </w:pPr>
          </w:p>
        </w:tc>
        <w:tc>
          <w:tcPr>
            <w:tcW w:w="2502" w:type="dxa"/>
            <w:vMerge/>
            <w:shd w:val="clear" w:color="auto" w:fill="auto"/>
          </w:tcPr>
          <w:p w:rsidR="006E0CAD" w:rsidRPr="006E0CAD" w:rsidRDefault="006E0CAD" w:rsidP="006E0CAD">
            <w:pPr>
              <w:rPr>
                <w:rFonts w:eastAsia="Calibri"/>
                <w:sz w:val="28"/>
                <w:szCs w:val="28"/>
              </w:rPr>
            </w:pPr>
          </w:p>
        </w:tc>
        <w:tc>
          <w:tcPr>
            <w:tcW w:w="1048" w:type="dxa"/>
            <w:vMerge/>
            <w:shd w:val="clear" w:color="auto" w:fill="auto"/>
          </w:tcPr>
          <w:p w:rsidR="006E0CAD" w:rsidRPr="006E0CAD" w:rsidRDefault="006E0CAD" w:rsidP="006E0CAD">
            <w:pPr>
              <w:rPr>
                <w:rFonts w:ascii="Calibri" w:eastAsia="Calibri" w:hAnsi="Calibri"/>
                <w:sz w:val="28"/>
                <w:szCs w:val="28"/>
              </w:rPr>
            </w:pPr>
          </w:p>
        </w:tc>
        <w:tc>
          <w:tcPr>
            <w:tcW w:w="1080" w:type="dxa"/>
            <w:gridSpan w:val="2"/>
            <w:shd w:val="clear" w:color="auto" w:fill="auto"/>
          </w:tcPr>
          <w:p w:rsidR="006E0CAD" w:rsidRPr="006E0CAD" w:rsidRDefault="006E0CAD" w:rsidP="006E0CAD">
            <w:pPr>
              <w:rPr>
                <w:rFonts w:eastAsia="Calibri"/>
                <w:sz w:val="28"/>
                <w:szCs w:val="28"/>
              </w:rPr>
            </w:pPr>
            <w:r w:rsidRPr="006E0CAD">
              <w:rPr>
                <w:rFonts w:eastAsia="Calibri"/>
                <w:sz w:val="28"/>
                <w:szCs w:val="28"/>
              </w:rPr>
              <w:t>надземная (м)</w:t>
            </w:r>
          </w:p>
        </w:tc>
        <w:tc>
          <w:tcPr>
            <w:tcW w:w="1080" w:type="dxa"/>
            <w:gridSpan w:val="2"/>
            <w:shd w:val="clear" w:color="auto" w:fill="auto"/>
          </w:tcPr>
          <w:p w:rsidR="006E0CAD" w:rsidRPr="006E0CAD" w:rsidRDefault="006E0CAD" w:rsidP="006E0CAD">
            <w:pPr>
              <w:rPr>
                <w:rFonts w:eastAsia="Calibri"/>
                <w:sz w:val="28"/>
                <w:szCs w:val="28"/>
              </w:rPr>
            </w:pPr>
            <w:r w:rsidRPr="006E0CAD">
              <w:rPr>
                <w:rFonts w:eastAsia="Calibri"/>
                <w:sz w:val="28"/>
                <w:szCs w:val="28"/>
              </w:rPr>
              <w:t>подземная (м)</w:t>
            </w:r>
          </w:p>
        </w:tc>
        <w:tc>
          <w:tcPr>
            <w:tcW w:w="1490" w:type="dxa"/>
            <w:vMerge/>
            <w:shd w:val="clear" w:color="auto" w:fill="auto"/>
          </w:tcPr>
          <w:p w:rsidR="006E0CAD" w:rsidRPr="006E0CAD" w:rsidRDefault="006E0CAD" w:rsidP="006E0CAD">
            <w:pPr>
              <w:rPr>
                <w:rFonts w:ascii="Calibri" w:eastAsia="Calibri" w:hAnsi="Calibri"/>
                <w:sz w:val="28"/>
                <w:szCs w:val="28"/>
              </w:rPr>
            </w:pPr>
          </w:p>
        </w:tc>
      </w:tr>
      <w:tr w:rsidR="006E0CAD" w:rsidRPr="006E0CAD" w:rsidTr="00CE72F0">
        <w:trPr>
          <w:trHeight w:val="282"/>
        </w:trPr>
        <w:tc>
          <w:tcPr>
            <w:tcW w:w="9468" w:type="dxa"/>
            <w:gridSpan w:val="9"/>
            <w:shd w:val="clear" w:color="auto" w:fill="auto"/>
          </w:tcPr>
          <w:p w:rsidR="006E0CAD" w:rsidRPr="006E0CAD" w:rsidRDefault="006E0CAD" w:rsidP="006E0CAD">
            <w:pPr>
              <w:jc w:val="center"/>
              <w:rPr>
                <w:rFonts w:eastAsia="Calibri"/>
                <w:b/>
                <w:sz w:val="28"/>
                <w:szCs w:val="28"/>
              </w:rPr>
            </w:pPr>
            <w:r w:rsidRPr="006E0CAD">
              <w:rPr>
                <w:rFonts w:eastAsia="Calibri"/>
                <w:b/>
                <w:sz w:val="28"/>
                <w:szCs w:val="28"/>
              </w:rPr>
              <w:t>Территория Боготольского сельсовета, с. Боготол</w:t>
            </w:r>
          </w:p>
          <w:p w:rsidR="006E0CAD" w:rsidRPr="006E0CAD" w:rsidRDefault="006E0CAD" w:rsidP="006E0CAD">
            <w:pPr>
              <w:jc w:val="center"/>
              <w:rPr>
                <w:rFonts w:eastAsia="Calibri"/>
                <w:b/>
                <w:sz w:val="28"/>
                <w:szCs w:val="28"/>
              </w:rPr>
            </w:pPr>
          </w:p>
        </w:tc>
      </w:tr>
      <w:tr w:rsidR="006E0CAD" w:rsidRPr="006E0CAD" w:rsidTr="00CE72F0">
        <w:tc>
          <w:tcPr>
            <w:tcW w:w="468" w:type="dxa"/>
            <w:shd w:val="clear" w:color="auto" w:fill="auto"/>
          </w:tcPr>
          <w:p w:rsidR="006E0CAD" w:rsidRPr="006E0CAD" w:rsidRDefault="006E0CAD" w:rsidP="006E0CAD">
            <w:pPr>
              <w:rPr>
                <w:rFonts w:eastAsia="Calibri"/>
                <w:sz w:val="28"/>
                <w:szCs w:val="28"/>
              </w:rPr>
            </w:pPr>
            <w:r w:rsidRPr="006E0CAD">
              <w:rPr>
                <w:rFonts w:eastAsia="Calibri"/>
                <w:sz w:val="28"/>
                <w:szCs w:val="28"/>
              </w:rPr>
              <w:t>1</w:t>
            </w:r>
          </w:p>
        </w:tc>
        <w:tc>
          <w:tcPr>
            <w:tcW w:w="1800" w:type="dxa"/>
            <w:shd w:val="clear" w:color="auto" w:fill="auto"/>
          </w:tcPr>
          <w:p w:rsidR="006E0CAD" w:rsidRPr="006E0CAD" w:rsidRDefault="006E0CAD" w:rsidP="006E0CAD">
            <w:pPr>
              <w:rPr>
                <w:rFonts w:eastAsia="Calibri"/>
                <w:sz w:val="28"/>
                <w:szCs w:val="28"/>
              </w:rPr>
            </w:pPr>
            <w:r w:rsidRPr="006E0CAD">
              <w:rPr>
                <w:rFonts w:eastAsia="Calibri"/>
                <w:sz w:val="28"/>
                <w:szCs w:val="28"/>
              </w:rPr>
              <w:t>Котельная  Муниципального  унитарного предприятия «Районный теплоэнергетический комплекс», с. Боготол, ул. Советская,3а</w:t>
            </w:r>
          </w:p>
        </w:tc>
        <w:tc>
          <w:tcPr>
            <w:tcW w:w="2502" w:type="dxa"/>
            <w:shd w:val="clear" w:color="auto" w:fill="auto"/>
          </w:tcPr>
          <w:p w:rsidR="006E0CAD" w:rsidRPr="006E0CAD" w:rsidRDefault="006E0CAD" w:rsidP="006E0CAD">
            <w:pPr>
              <w:rPr>
                <w:rFonts w:eastAsia="Calibri"/>
                <w:sz w:val="28"/>
                <w:szCs w:val="28"/>
              </w:rPr>
            </w:pPr>
            <w:r w:rsidRPr="006E0CAD">
              <w:rPr>
                <w:rFonts w:eastAsia="Calibri"/>
                <w:sz w:val="28"/>
                <w:szCs w:val="28"/>
              </w:rPr>
              <w:t>1.МКОУ «</w:t>
            </w:r>
            <w:proofErr w:type="spellStart"/>
            <w:r w:rsidRPr="006E0CAD">
              <w:rPr>
                <w:rFonts w:eastAsia="Calibri"/>
                <w:sz w:val="28"/>
                <w:szCs w:val="28"/>
              </w:rPr>
              <w:t>Боготольская</w:t>
            </w:r>
            <w:proofErr w:type="spellEnd"/>
            <w:r w:rsidRPr="006E0CAD">
              <w:rPr>
                <w:rFonts w:eastAsia="Calibri"/>
                <w:sz w:val="28"/>
                <w:szCs w:val="28"/>
              </w:rPr>
              <w:t xml:space="preserve"> СОШ», МБУК ЦБС </w:t>
            </w:r>
            <w:proofErr w:type="spellStart"/>
            <w:r w:rsidRPr="006E0CAD">
              <w:rPr>
                <w:rFonts w:eastAsia="Calibri"/>
                <w:sz w:val="28"/>
                <w:szCs w:val="28"/>
              </w:rPr>
              <w:t>Боготольская</w:t>
            </w:r>
            <w:proofErr w:type="spellEnd"/>
            <w:r w:rsidRPr="006E0CAD">
              <w:rPr>
                <w:rFonts w:eastAsia="Calibri"/>
                <w:sz w:val="28"/>
                <w:szCs w:val="28"/>
              </w:rPr>
              <w:t xml:space="preserve"> районная библиотека;</w:t>
            </w:r>
          </w:p>
          <w:p w:rsidR="006E0CAD" w:rsidRPr="006E0CAD" w:rsidRDefault="006E0CAD" w:rsidP="006E0CAD">
            <w:pPr>
              <w:rPr>
                <w:rFonts w:eastAsia="Calibri"/>
                <w:sz w:val="28"/>
                <w:szCs w:val="28"/>
              </w:rPr>
            </w:pPr>
            <w:r w:rsidRPr="006E0CAD">
              <w:rPr>
                <w:rFonts w:eastAsia="Calibri"/>
                <w:sz w:val="28"/>
                <w:szCs w:val="28"/>
              </w:rPr>
              <w:t xml:space="preserve">2. МБОУ ДОД «детская музыкальная школа Боготольского района»; </w:t>
            </w:r>
          </w:p>
          <w:p w:rsidR="006E0CAD" w:rsidRPr="006E0CAD" w:rsidRDefault="006E0CAD" w:rsidP="006E0CAD">
            <w:pPr>
              <w:rPr>
                <w:rFonts w:eastAsia="Calibri"/>
                <w:sz w:val="28"/>
                <w:szCs w:val="28"/>
              </w:rPr>
            </w:pPr>
            <w:r w:rsidRPr="006E0CAD">
              <w:rPr>
                <w:rFonts w:eastAsia="Calibri"/>
                <w:sz w:val="28"/>
                <w:szCs w:val="28"/>
              </w:rPr>
              <w:t xml:space="preserve">3.МБУК СДК </w:t>
            </w:r>
          </w:p>
          <w:p w:rsidR="006E0CAD" w:rsidRPr="006E0CAD" w:rsidRDefault="006E0CAD" w:rsidP="006E0CAD">
            <w:pPr>
              <w:rPr>
                <w:rFonts w:eastAsia="Calibri"/>
                <w:sz w:val="28"/>
                <w:szCs w:val="28"/>
              </w:rPr>
            </w:pPr>
            <w:r w:rsidRPr="006E0CAD">
              <w:rPr>
                <w:rFonts w:eastAsia="Calibri"/>
                <w:sz w:val="28"/>
                <w:szCs w:val="28"/>
              </w:rPr>
              <w:t xml:space="preserve">с. Боготол; Молодежный центр «Факел»; </w:t>
            </w:r>
          </w:p>
          <w:p w:rsidR="006E0CAD" w:rsidRPr="006E0CAD" w:rsidRDefault="006E0CAD" w:rsidP="006E0CAD">
            <w:pPr>
              <w:rPr>
                <w:rFonts w:eastAsia="Calibri"/>
                <w:sz w:val="28"/>
                <w:szCs w:val="28"/>
              </w:rPr>
            </w:pPr>
            <w:r w:rsidRPr="006E0CAD">
              <w:rPr>
                <w:rFonts w:eastAsia="Calibri"/>
                <w:sz w:val="28"/>
                <w:szCs w:val="28"/>
              </w:rPr>
              <w:t xml:space="preserve">4. Жилые дома по ул. Кирова, </w:t>
            </w:r>
          </w:p>
          <w:p w:rsidR="006E0CAD" w:rsidRPr="006E0CAD" w:rsidRDefault="006E0CAD" w:rsidP="006E0CAD">
            <w:pPr>
              <w:rPr>
                <w:rFonts w:eastAsia="Calibri"/>
                <w:sz w:val="28"/>
                <w:szCs w:val="28"/>
              </w:rPr>
            </w:pPr>
            <w:r w:rsidRPr="006E0CAD">
              <w:rPr>
                <w:rFonts w:eastAsia="Calibri"/>
                <w:sz w:val="28"/>
                <w:szCs w:val="28"/>
              </w:rPr>
              <w:t>ул. Набережная</w:t>
            </w:r>
          </w:p>
        </w:tc>
        <w:tc>
          <w:tcPr>
            <w:tcW w:w="1098" w:type="dxa"/>
            <w:gridSpan w:val="2"/>
            <w:shd w:val="clear" w:color="auto" w:fill="auto"/>
          </w:tcPr>
          <w:p w:rsidR="006E0CAD" w:rsidRPr="006E0CAD" w:rsidRDefault="006E0CAD" w:rsidP="006E0CAD">
            <w:pPr>
              <w:jc w:val="center"/>
              <w:rPr>
                <w:rFonts w:eastAsia="Calibri"/>
                <w:sz w:val="28"/>
                <w:szCs w:val="28"/>
              </w:rPr>
            </w:pPr>
            <w:r w:rsidRPr="006E0CAD">
              <w:rPr>
                <w:rFonts w:eastAsia="Calibri"/>
                <w:sz w:val="28"/>
                <w:szCs w:val="28"/>
              </w:rPr>
              <w:t>197,0</w:t>
            </w:r>
          </w:p>
          <w:p w:rsidR="006E0CAD" w:rsidRPr="006E0CAD" w:rsidRDefault="006E0CAD" w:rsidP="006E0CAD">
            <w:pPr>
              <w:rPr>
                <w:rFonts w:eastAsia="Calibri"/>
                <w:sz w:val="28"/>
                <w:szCs w:val="28"/>
              </w:rPr>
            </w:pPr>
          </w:p>
          <w:p w:rsidR="006E0CAD" w:rsidRPr="006E0CAD" w:rsidRDefault="006E0CAD" w:rsidP="006E0CAD">
            <w:pPr>
              <w:rPr>
                <w:rFonts w:eastAsia="Calibri"/>
                <w:sz w:val="28"/>
                <w:szCs w:val="28"/>
              </w:rPr>
            </w:pPr>
          </w:p>
          <w:p w:rsidR="006E0CAD" w:rsidRPr="006E0CAD" w:rsidRDefault="006E0CAD" w:rsidP="006E0CAD">
            <w:pPr>
              <w:rPr>
                <w:rFonts w:eastAsia="Calibri"/>
                <w:sz w:val="28"/>
                <w:szCs w:val="28"/>
              </w:rPr>
            </w:pPr>
          </w:p>
          <w:p w:rsidR="006E0CAD" w:rsidRPr="006E0CAD" w:rsidRDefault="006E0CAD" w:rsidP="006E0CAD">
            <w:pPr>
              <w:rPr>
                <w:rFonts w:eastAsia="Calibri"/>
                <w:sz w:val="28"/>
                <w:szCs w:val="28"/>
              </w:rPr>
            </w:pPr>
          </w:p>
          <w:p w:rsidR="006E0CAD" w:rsidRPr="006E0CAD" w:rsidRDefault="006E0CAD" w:rsidP="006E0CAD">
            <w:pPr>
              <w:rPr>
                <w:rFonts w:eastAsia="Calibri"/>
                <w:sz w:val="28"/>
                <w:szCs w:val="28"/>
              </w:rPr>
            </w:pPr>
          </w:p>
          <w:p w:rsidR="006E0CAD" w:rsidRPr="006E0CAD" w:rsidRDefault="006E0CAD" w:rsidP="006E0CAD">
            <w:pPr>
              <w:jc w:val="center"/>
              <w:rPr>
                <w:rFonts w:eastAsia="Calibri"/>
                <w:sz w:val="28"/>
                <w:szCs w:val="28"/>
              </w:rPr>
            </w:pPr>
            <w:r w:rsidRPr="006E0CAD">
              <w:rPr>
                <w:rFonts w:eastAsia="Calibri"/>
                <w:sz w:val="28"/>
                <w:szCs w:val="28"/>
              </w:rPr>
              <w:t>144,83</w:t>
            </w:r>
          </w:p>
          <w:p w:rsidR="006E0CAD" w:rsidRPr="006E0CAD" w:rsidRDefault="006E0CAD" w:rsidP="006E0CAD">
            <w:pPr>
              <w:rPr>
                <w:rFonts w:eastAsia="Calibri"/>
                <w:sz w:val="28"/>
                <w:szCs w:val="28"/>
              </w:rPr>
            </w:pPr>
          </w:p>
          <w:p w:rsidR="006E0CAD" w:rsidRPr="006E0CAD" w:rsidRDefault="006E0CAD" w:rsidP="006E0CAD">
            <w:pPr>
              <w:rPr>
                <w:rFonts w:eastAsia="Calibri"/>
                <w:sz w:val="28"/>
                <w:szCs w:val="28"/>
              </w:rPr>
            </w:pPr>
          </w:p>
          <w:p w:rsidR="006E0CAD" w:rsidRPr="006E0CAD" w:rsidRDefault="006E0CAD" w:rsidP="006E0CAD">
            <w:pPr>
              <w:rPr>
                <w:rFonts w:eastAsia="Calibri"/>
                <w:sz w:val="28"/>
                <w:szCs w:val="28"/>
              </w:rPr>
            </w:pPr>
          </w:p>
          <w:p w:rsidR="006E0CAD" w:rsidRPr="006E0CAD" w:rsidRDefault="006E0CAD" w:rsidP="006E0CAD">
            <w:pPr>
              <w:rPr>
                <w:rFonts w:eastAsia="Calibri"/>
                <w:sz w:val="28"/>
                <w:szCs w:val="28"/>
              </w:rPr>
            </w:pPr>
          </w:p>
          <w:p w:rsidR="006E0CAD" w:rsidRPr="006E0CAD" w:rsidRDefault="006E0CAD" w:rsidP="006E0CAD">
            <w:pPr>
              <w:rPr>
                <w:rFonts w:eastAsia="Calibri"/>
                <w:sz w:val="28"/>
                <w:szCs w:val="28"/>
              </w:rPr>
            </w:pPr>
          </w:p>
          <w:p w:rsidR="006E0CAD" w:rsidRPr="006E0CAD" w:rsidRDefault="006E0CAD" w:rsidP="006E0CAD">
            <w:pPr>
              <w:jc w:val="center"/>
              <w:rPr>
                <w:rFonts w:eastAsia="Calibri"/>
                <w:sz w:val="28"/>
                <w:szCs w:val="28"/>
              </w:rPr>
            </w:pPr>
            <w:r w:rsidRPr="006E0CAD">
              <w:rPr>
                <w:rFonts w:eastAsia="Calibri"/>
                <w:sz w:val="28"/>
                <w:szCs w:val="28"/>
              </w:rPr>
              <w:t>72,77</w:t>
            </w:r>
          </w:p>
          <w:p w:rsidR="006E0CAD" w:rsidRPr="006E0CAD" w:rsidRDefault="006E0CAD" w:rsidP="006E0CAD">
            <w:pPr>
              <w:rPr>
                <w:rFonts w:eastAsia="Calibri"/>
                <w:sz w:val="28"/>
                <w:szCs w:val="28"/>
              </w:rPr>
            </w:pPr>
          </w:p>
          <w:p w:rsidR="006E0CAD" w:rsidRPr="006E0CAD" w:rsidRDefault="006E0CAD" w:rsidP="006E0CAD">
            <w:pPr>
              <w:rPr>
                <w:rFonts w:eastAsia="Calibri"/>
                <w:sz w:val="28"/>
                <w:szCs w:val="28"/>
              </w:rPr>
            </w:pPr>
          </w:p>
          <w:p w:rsidR="006E0CAD" w:rsidRPr="006E0CAD" w:rsidRDefault="006E0CAD" w:rsidP="006E0CAD">
            <w:pPr>
              <w:rPr>
                <w:rFonts w:eastAsia="Calibri"/>
                <w:sz w:val="28"/>
                <w:szCs w:val="28"/>
              </w:rPr>
            </w:pPr>
          </w:p>
          <w:p w:rsidR="006E0CAD" w:rsidRPr="006E0CAD" w:rsidRDefault="006E0CAD" w:rsidP="006E0CAD">
            <w:pPr>
              <w:jc w:val="center"/>
              <w:rPr>
                <w:rFonts w:eastAsia="Calibri"/>
                <w:sz w:val="28"/>
                <w:szCs w:val="28"/>
              </w:rPr>
            </w:pPr>
            <w:r w:rsidRPr="006E0CAD">
              <w:rPr>
                <w:rFonts w:eastAsia="Calibri"/>
                <w:sz w:val="28"/>
                <w:szCs w:val="28"/>
              </w:rPr>
              <w:t>170,0</w:t>
            </w:r>
          </w:p>
        </w:tc>
        <w:tc>
          <w:tcPr>
            <w:tcW w:w="1080" w:type="dxa"/>
            <w:gridSpan w:val="2"/>
            <w:shd w:val="clear" w:color="auto" w:fill="auto"/>
          </w:tcPr>
          <w:p w:rsidR="006E0CAD" w:rsidRPr="006E0CAD" w:rsidRDefault="006E0CAD" w:rsidP="006E0CAD">
            <w:pPr>
              <w:jc w:val="center"/>
              <w:rPr>
                <w:rFonts w:eastAsia="Calibri"/>
                <w:sz w:val="28"/>
                <w:szCs w:val="28"/>
              </w:rPr>
            </w:pPr>
            <w:r w:rsidRPr="006E0CAD">
              <w:rPr>
                <w:rFonts w:eastAsia="Calibri"/>
                <w:sz w:val="28"/>
                <w:szCs w:val="28"/>
              </w:rPr>
              <w:t>197,0</w:t>
            </w:r>
          </w:p>
          <w:p w:rsidR="006E0CAD" w:rsidRPr="006E0CAD" w:rsidRDefault="006E0CAD" w:rsidP="006E0CAD">
            <w:pPr>
              <w:rPr>
                <w:rFonts w:eastAsia="Calibri"/>
                <w:sz w:val="28"/>
                <w:szCs w:val="28"/>
              </w:rPr>
            </w:pPr>
          </w:p>
          <w:p w:rsidR="006E0CAD" w:rsidRPr="006E0CAD" w:rsidRDefault="006E0CAD" w:rsidP="006E0CAD">
            <w:pPr>
              <w:rPr>
                <w:rFonts w:eastAsia="Calibri"/>
                <w:sz w:val="28"/>
                <w:szCs w:val="28"/>
              </w:rPr>
            </w:pPr>
          </w:p>
          <w:p w:rsidR="006E0CAD" w:rsidRPr="006E0CAD" w:rsidRDefault="006E0CAD" w:rsidP="006E0CAD">
            <w:pPr>
              <w:rPr>
                <w:rFonts w:eastAsia="Calibri"/>
                <w:sz w:val="28"/>
                <w:szCs w:val="28"/>
              </w:rPr>
            </w:pPr>
          </w:p>
          <w:p w:rsidR="006E0CAD" w:rsidRPr="006E0CAD" w:rsidRDefault="006E0CAD" w:rsidP="006E0CAD">
            <w:pPr>
              <w:rPr>
                <w:rFonts w:eastAsia="Calibri"/>
                <w:sz w:val="28"/>
                <w:szCs w:val="28"/>
              </w:rPr>
            </w:pPr>
          </w:p>
          <w:p w:rsidR="006E0CAD" w:rsidRPr="006E0CAD" w:rsidRDefault="006E0CAD" w:rsidP="006E0CAD">
            <w:pPr>
              <w:rPr>
                <w:rFonts w:eastAsia="Calibri"/>
                <w:sz w:val="28"/>
                <w:szCs w:val="28"/>
              </w:rPr>
            </w:pPr>
          </w:p>
          <w:p w:rsidR="006E0CAD" w:rsidRPr="006E0CAD" w:rsidRDefault="006E0CAD" w:rsidP="006E0CAD">
            <w:pPr>
              <w:jc w:val="center"/>
              <w:rPr>
                <w:rFonts w:eastAsia="Calibri"/>
                <w:sz w:val="28"/>
                <w:szCs w:val="28"/>
              </w:rPr>
            </w:pPr>
            <w:r w:rsidRPr="006E0CAD">
              <w:rPr>
                <w:rFonts w:eastAsia="Calibri"/>
                <w:sz w:val="28"/>
                <w:szCs w:val="28"/>
              </w:rPr>
              <w:t>117,1</w:t>
            </w:r>
          </w:p>
          <w:p w:rsidR="006E0CAD" w:rsidRPr="006E0CAD" w:rsidRDefault="006E0CAD" w:rsidP="006E0CAD">
            <w:pPr>
              <w:rPr>
                <w:rFonts w:eastAsia="Calibri"/>
                <w:sz w:val="28"/>
                <w:szCs w:val="28"/>
              </w:rPr>
            </w:pPr>
          </w:p>
          <w:p w:rsidR="006E0CAD" w:rsidRPr="006E0CAD" w:rsidRDefault="006E0CAD" w:rsidP="006E0CAD">
            <w:pPr>
              <w:rPr>
                <w:rFonts w:eastAsia="Calibri"/>
                <w:sz w:val="28"/>
                <w:szCs w:val="28"/>
              </w:rPr>
            </w:pPr>
          </w:p>
          <w:p w:rsidR="006E0CAD" w:rsidRPr="006E0CAD" w:rsidRDefault="006E0CAD" w:rsidP="006E0CAD">
            <w:pPr>
              <w:rPr>
                <w:rFonts w:eastAsia="Calibri"/>
                <w:sz w:val="28"/>
                <w:szCs w:val="28"/>
              </w:rPr>
            </w:pPr>
          </w:p>
          <w:p w:rsidR="006E0CAD" w:rsidRPr="006E0CAD" w:rsidRDefault="006E0CAD" w:rsidP="006E0CAD">
            <w:pPr>
              <w:rPr>
                <w:rFonts w:eastAsia="Calibri"/>
                <w:sz w:val="28"/>
                <w:szCs w:val="28"/>
              </w:rPr>
            </w:pPr>
          </w:p>
          <w:p w:rsidR="006E0CAD" w:rsidRPr="006E0CAD" w:rsidRDefault="006E0CAD" w:rsidP="006E0CAD">
            <w:pPr>
              <w:rPr>
                <w:rFonts w:eastAsia="Calibri"/>
                <w:sz w:val="28"/>
                <w:szCs w:val="28"/>
              </w:rPr>
            </w:pPr>
          </w:p>
          <w:p w:rsidR="006E0CAD" w:rsidRPr="006E0CAD" w:rsidRDefault="006E0CAD" w:rsidP="006E0CAD">
            <w:pPr>
              <w:jc w:val="center"/>
              <w:rPr>
                <w:rFonts w:eastAsia="Calibri"/>
                <w:sz w:val="28"/>
                <w:szCs w:val="28"/>
              </w:rPr>
            </w:pPr>
            <w:r w:rsidRPr="006E0CAD">
              <w:rPr>
                <w:rFonts w:eastAsia="Calibri"/>
                <w:sz w:val="28"/>
                <w:szCs w:val="28"/>
              </w:rPr>
              <w:t>57,47</w:t>
            </w:r>
          </w:p>
          <w:p w:rsidR="006E0CAD" w:rsidRPr="006E0CAD" w:rsidRDefault="006E0CAD" w:rsidP="006E0CAD">
            <w:pPr>
              <w:rPr>
                <w:rFonts w:eastAsia="Calibri"/>
                <w:sz w:val="28"/>
                <w:szCs w:val="28"/>
              </w:rPr>
            </w:pPr>
          </w:p>
          <w:p w:rsidR="006E0CAD" w:rsidRPr="006E0CAD" w:rsidRDefault="006E0CAD" w:rsidP="006E0CAD">
            <w:pPr>
              <w:rPr>
                <w:rFonts w:eastAsia="Calibri"/>
                <w:sz w:val="28"/>
                <w:szCs w:val="28"/>
              </w:rPr>
            </w:pPr>
          </w:p>
          <w:p w:rsidR="006E0CAD" w:rsidRPr="006E0CAD" w:rsidRDefault="006E0CAD" w:rsidP="006E0CAD">
            <w:pPr>
              <w:rPr>
                <w:rFonts w:eastAsia="Calibri"/>
                <w:sz w:val="28"/>
                <w:szCs w:val="28"/>
              </w:rPr>
            </w:pPr>
          </w:p>
          <w:p w:rsidR="006E0CAD" w:rsidRPr="006E0CAD" w:rsidRDefault="006E0CAD" w:rsidP="006E0CAD">
            <w:pPr>
              <w:jc w:val="center"/>
              <w:rPr>
                <w:rFonts w:eastAsia="Calibri"/>
                <w:sz w:val="28"/>
                <w:szCs w:val="28"/>
              </w:rPr>
            </w:pPr>
            <w:r w:rsidRPr="006E0CAD">
              <w:rPr>
                <w:rFonts w:eastAsia="Calibri"/>
                <w:sz w:val="28"/>
                <w:szCs w:val="28"/>
              </w:rPr>
              <w:t>0</w:t>
            </w:r>
          </w:p>
        </w:tc>
        <w:tc>
          <w:tcPr>
            <w:tcW w:w="1030" w:type="dxa"/>
            <w:shd w:val="clear" w:color="auto" w:fill="auto"/>
          </w:tcPr>
          <w:p w:rsidR="006E0CAD" w:rsidRPr="006E0CAD" w:rsidRDefault="006E0CAD" w:rsidP="006E0CAD">
            <w:pPr>
              <w:jc w:val="center"/>
              <w:rPr>
                <w:rFonts w:eastAsia="Calibri"/>
                <w:sz w:val="28"/>
                <w:szCs w:val="28"/>
              </w:rPr>
            </w:pPr>
            <w:r w:rsidRPr="006E0CAD">
              <w:rPr>
                <w:rFonts w:eastAsia="Calibri"/>
                <w:sz w:val="28"/>
                <w:szCs w:val="28"/>
              </w:rPr>
              <w:t>0</w:t>
            </w:r>
          </w:p>
          <w:p w:rsidR="006E0CAD" w:rsidRPr="006E0CAD" w:rsidRDefault="006E0CAD" w:rsidP="006E0CAD">
            <w:pPr>
              <w:rPr>
                <w:rFonts w:eastAsia="Calibri"/>
                <w:sz w:val="28"/>
                <w:szCs w:val="28"/>
              </w:rPr>
            </w:pPr>
          </w:p>
          <w:p w:rsidR="006E0CAD" w:rsidRPr="006E0CAD" w:rsidRDefault="006E0CAD" w:rsidP="006E0CAD">
            <w:pPr>
              <w:rPr>
                <w:rFonts w:eastAsia="Calibri"/>
                <w:sz w:val="28"/>
                <w:szCs w:val="28"/>
              </w:rPr>
            </w:pPr>
          </w:p>
          <w:p w:rsidR="006E0CAD" w:rsidRPr="006E0CAD" w:rsidRDefault="006E0CAD" w:rsidP="006E0CAD">
            <w:pPr>
              <w:rPr>
                <w:rFonts w:eastAsia="Calibri"/>
                <w:sz w:val="28"/>
                <w:szCs w:val="28"/>
              </w:rPr>
            </w:pPr>
          </w:p>
          <w:p w:rsidR="006E0CAD" w:rsidRPr="006E0CAD" w:rsidRDefault="006E0CAD" w:rsidP="006E0CAD">
            <w:pPr>
              <w:rPr>
                <w:rFonts w:eastAsia="Calibri"/>
                <w:sz w:val="28"/>
                <w:szCs w:val="28"/>
              </w:rPr>
            </w:pPr>
          </w:p>
          <w:p w:rsidR="006E0CAD" w:rsidRPr="006E0CAD" w:rsidRDefault="006E0CAD" w:rsidP="006E0CAD">
            <w:pPr>
              <w:rPr>
                <w:rFonts w:eastAsia="Calibri"/>
                <w:sz w:val="28"/>
                <w:szCs w:val="28"/>
              </w:rPr>
            </w:pPr>
          </w:p>
          <w:p w:rsidR="006E0CAD" w:rsidRPr="006E0CAD" w:rsidRDefault="006E0CAD" w:rsidP="006E0CAD">
            <w:pPr>
              <w:jc w:val="center"/>
              <w:rPr>
                <w:rFonts w:eastAsia="Calibri"/>
                <w:sz w:val="28"/>
                <w:szCs w:val="28"/>
              </w:rPr>
            </w:pPr>
            <w:r w:rsidRPr="006E0CAD">
              <w:rPr>
                <w:rFonts w:eastAsia="Calibri"/>
                <w:sz w:val="28"/>
                <w:szCs w:val="28"/>
              </w:rPr>
              <w:t>27,73</w:t>
            </w:r>
          </w:p>
          <w:p w:rsidR="006E0CAD" w:rsidRPr="006E0CAD" w:rsidRDefault="006E0CAD" w:rsidP="006E0CAD">
            <w:pPr>
              <w:rPr>
                <w:rFonts w:eastAsia="Calibri"/>
                <w:sz w:val="28"/>
                <w:szCs w:val="28"/>
              </w:rPr>
            </w:pPr>
          </w:p>
          <w:p w:rsidR="006E0CAD" w:rsidRPr="006E0CAD" w:rsidRDefault="006E0CAD" w:rsidP="006E0CAD">
            <w:pPr>
              <w:rPr>
                <w:rFonts w:eastAsia="Calibri"/>
                <w:sz w:val="28"/>
                <w:szCs w:val="28"/>
              </w:rPr>
            </w:pPr>
          </w:p>
          <w:p w:rsidR="006E0CAD" w:rsidRPr="006E0CAD" w:rsidRDefault="006E0CAD" w:rsidP="006E0CAD">
            <w:pPr>
              <w:rPr>
                <w:rFonts w:eastAsia="Calibri"/>
                <w:sz w:val="28"/>
                <w:szCs w:val="28"/>
              </w:rPr>
            </w:pPr>
          </w:p>
          <w:p w:rsidR="006E0CAD" w:rsidRPr="006E0CAD" w:rsidRDefault="006E0CAD" w:rsidP="006E0CAD">
            <w:pPr>
              <w:rPr>
                <w:rFonts w:eastAsia="Calibri"/>
                <w:sz w:val="28"/>
                <w:szCs w:val="28"/>
              </w:rPr>
            </w:pPr>
          </w:p>
          <w:p w:rsidR="006E0CAD" w:rsidRPr="006E0CAD" w:rsidRDefault="006E0CAD" w:rsidP="006E0CAD">
            <w:pPr>
              <w:rPr>
                <w:rFonts w:eastAsia="Calibri"/>
                <w:sz w:val="28"/>
                <w:szCs w:val="28"/>
              </w:rPr>
            </w:pPr>
          </w:p>
          <w:p w:rsidR="006E0CAD" w:rsidRPr="006E0CAD" w:rsidRDefault="006E0CAD" w:rsidP="006E0CAD">
            <w:pPr>
              <w:jc w:val="center"/>
              <w:rPr>
                <w:rFonts w:eastAsia="Calibri"/>
                <w:sz w:val="28"/>
                <w:szCs w:val="28"/>
              </w:rPr>
            </w:pPr>
            <w:r w:rsidRPr="006E0CAD">
              <w:rPr>
                <w:rFonts w:eastAsia="Calibri"/>
                <w:sz w:val="28"/>
                <w:szCs w:val="28"/>
              </w:rPr>
              <w:t>15,3</w:t>
            </w:r>
          </w:p>
          <w:p w:rsidR="006E0CAD" w:rsidRPr="006E0CAD" w:rsidRDefault="006E0CAD" w:rsidP="006E0CAD">
            <w:pPr>
              <w:jc w:val="center"/>
              <w:rPr>
                <w:rFonts w:eastAsia="Calibri"/>
                <w:sz w:val="28"/>
                <w:szCs w:val="28"/>
              </w:rPr>
            </w:pPr>
          </w:p>
          <w:p w:rsidR="006E0CAD" w:rsidRPr="006E0CAD" w:rsidRDefault="006E0CAD" w:rsidP="006E0CAD">
            <w:pPr>
              <w:jc w:val="center"/>
              <w:rPr>
                <w:rFonts w:eastAsia="Calibri"/>
                <w:sz w:val="28"/>
                <w:szCs w:val="28"/>
              </w:rPr>
            </w:pPr>
          </w:p>
          <w:p w:rsidR="006E0CAD" w:rsidRPr="006E0CAD" w:rsidRDefault="006E0CAD" w:rsidP="006E0CAD">
            <w:pPr>
              <w:jc w:val="center"/>
              <w:rPr>
                <w:rFonts w:eastAsia="Calibri"/>
                <w:sz w:val="28"/>
                <w:szCs w:val="28"/>
              </w:rPr>
            </w:pPr>
          </w:p>
          <w:p w:rsidR="006E0CAD" w:rsidRPr="006E0CAD" w:rsidRDefault="006E0CAD" w:rsidP="006E0CAD">
            <w:pPr>
              <w:jc w:val="center"/>
              <w:rPr>
                <w:rFonts w:eastAsia="Calibri"/>
                <w:sz w:val="28"/>
                <w:szCs w:val="28"/>
              </w:rPr>
            </w:pPr>
            <w:r w:rsidRPr="006E0CAD">
              <w:rPr>
                <w:rFonts w:eastAsia="Calibri"/>
                <w:sz w:val="28"/>
                <w:szCs w:val="28"/>
              </w:rPr>
              <w:t>170</w:t>
            </w:r>
          </w:p>
        </w:tc>
        <w:tc>
          <w:tcPr>
            <w:tcW w:w="1490" w:type="dxa"/>
            <w:shd w:val="clear" w:color="auto" w:fill="auto"/>
          </w:tcPr>
          <w:p w:rsidR="006E0CAD" w:rsidRPr="006E0CAD" w:rsidRDefault="006E0CAD" w:rsidP="006E0CAD">
            <w:pPr>
              <w:rPr>
                <w:rFonts w:eastAsia="Calibri"/>
                <w:sz w:val="28"/>
                <w:szCs w:val="28"/>
              </w:rPr>
            </w:pPr>
            <w:proofErr w:type="gramStart"/>
            <w:r w:rsidRPr="006E0CAD">
              <w:rPr>
                <w:rFonts w:eastAsia="Calibri"/>
                <w:sz w:val="28"/>
                <w:szCs w:val="28"/>
              </w:rPr>
              <w:t>Муниципальное</w:t>
            </w:r>
            <w:proofErr w:type="gramEnd"/>
            <w:r w:rsidRPr="006E0CAD">
              <w:rPr>
                <w:rFonts w:eastAsia="Calibri"/>
                <w:sz w:val="28"/>
                <w:szCs w:val="28"/>
              </w:rPr>
              <w:t xml:space="preserve">  </w:t>
            </w:r>
            <w:proofErr w:type="spellStart"/>
            <w:r w:rsidRPr="006E0CAD">
              <w:rPr>
                <w:rFonts w:eastAsia="Calibri"/>
                <w:sz w:val="28"/>
                <w:szCs w:val="28"/>
              </w:rPr>
              <w:t>унитарноепредприятие</w:t>
            </w:r>
            <w:proofErr w:type="spellEnd"/>
            <w:r w:rsidRPr="006E0CAD">
              <w:rPr>
                <w:rFonts w:eastAsia="Calibri"/>
                <w:sz w:val="28"/>
                <w:szCs w:val="28"/>
              </w:rPr>
              <w:t xml:space="preserve"> «Районный теплоэнергетический комплекс» </w:t>
            </w:r>
          </w:p>
        </w:tc>
      </w:tr>
      <w:tr w:rsidR="006E0CAD" w:rsidRPr="006E0CAD" w:rsidTr="00CE72F0">
        <w:tc>
          <w:tcPr>
            <w:tcW w:w="468" w:type="dxa"/>
            <w:shd w:val="clear" w:color="auto" w:fill="auto"/>
          </w:tcPr>
          <w:p w:rsidR="006E0CAD" w:rsidRPr="006E0CAD" w:rsidRDefault="006E0CAD" w:rsidP="006E0CAD">
            <w:pPr>
              <w:rPr>
                <w:rFonts w:ascii="Calibri" w:eastAsia="Calibri" w:hAnsi="Calibri"/>
                <w:sz w:val="28"/>
                <w:szCs w:val="28"/>
              </w:rPr>
            </w:pPr>
          </w:p>
        </w:tc>
        <w:tc>
          <w:tcPr>
            <w:tcW w:w="1800" w:type="dxa"/>
            <w:shd w:val="clear" w:color="auto" w:fill="auto"/>
          </w:tcPr>
          <w:p w:rsidR="006E0CAD" w:rsidRPr="006E0CAD" w:rsidRDefault="006E0CAD" w:rsidP="006E0CAD">
            <w:pPr>
              <w:jc w:val="center"/>
              <w:rPr>
                <w:rFonts w:eastAsia="Calibri"/>
                <w:b/>
                <w:sz w:val="28"/>
                <w:szCs w:val="28"/>
              </w:rPr>
            </w:pPr>
          </w:p>
        </w:tc>
        <w:tc>
          <w:tcPr>
            <w:tcW w:w="2502" w:type="dxa"/>
            <w:shd w:val="clear" w:color="auto" w:fill="auto"/>
          </w:tcPr>
          <w:p w:rsidR="006E0CAD" w:rsidRPr="006E0CAD" w:rsidRDefault="006E0CAD" w:rsidP="006E0CAD">
            <w:pPr>
              <w:jc w:val="center"/>
              <w:rPr>
                <w:rFonts w:eastAsia="Calibri"/>
                <w:b/>
                <w:sz w:val="28"/>
                <w:szCs w:val="28"/>
              </w:rPr>
            </w:pPr>
            <w:r w:rsidRPr="006E0CAD">
              <w:rPr>
                <w:rFonts w:eastAsia="Calibri"/>
                <w:b/>
                <w:sz w:val="28"/>
                <w:szCs w:val="28"/>
              </w:rPr>
              <w:t>Итого:</w:t>
            </w:r>
          </w:p>
          <w:p w:rsidR="006E0CAD" w:rsidRPr="006E0CAD" w:rsidRDefault="006E0CAD" w:rsidP="006E0CAD">
            <w:pPr>
              <w:jc w:val="center"/>
              <w:rPr>
                <w:rFonts w:eastAsia="Calibri"/>
                <w:b/>
                <w:sz w:val="28"/>
                <w:szCs w:val="28"/>
              </w:rPr>
            </w:pPr>
          </w:p>
        </w:tc>
        <w:tc>
          <w:tcPr>
            <w:tcW w:w="1098" w:type="dxa"/>
            <w:gridSpan w:val="2"/>
            <w:shd w:val="clear" w:color="auto" w:fill="auto"/>
          </w:tcPr>
          <w:p w:rsidR="006E0CAD" w:rsidRPr="006E0CAD" w:rsidRDefault="006E0CAD" w:rsidP="006E0CAD">
            <w:pPr>
              <w:jc w:val="center"/>
              <w:rPr>
                <w:rFonts w:eastAsia="Calibri"/>
                <w:b/>
                <w:sz w:val="28"/>
                <w:szCs w:val="28"/>
              </w:rPr>
            </w:pPr>
            <w:r w:rsidRPr="006E0CAD">
              <w:rPr>
                <w:rFonts w:eastAsia="Calibri"/>
                <w:b/>
                <w:sz w:val="28"/>
                <w:szCs w:val="28"/>
              </w:rPr>
              <w:t>584,60</w:t>
            </w:r>
          </w:p>
        </w:tc>
        <w:tc>
          <w:tcPr>
            <w:tcW w:w="1080" w:type="dxa"/>
            <w:gridSpan w:val="2"/>
            <w:shd w:val="clear" w:color="auto" w:fill="auto"/>
          </w:tcPr>
          <w:p w:rsidR="006E0CAD" w:rsidRPr="006E0CAD" w:rsidRDefault="006E0CAD" w:rsidP="006E0CAD">
            <w:pPr>
              <w:jc w:val="center"/>
              <w:rPr>
                <w:rFonts w:eastAsia="Calibri"/>
                <w:b/>
                <w:sz w:val="28"/>
                <w:szCs w:val="28"/>
              </w:rPr>
            </w:pPr>
            <w:r w:rsidRPr="006E0CAD">
              <w:rPr>
                <w:rFonts w:eastAsia="Calibri"/>
                <w:b/>
                <w:sz w:val="28"/>
                <w:szCs w:val="28"/>
              </w:rPr>
              <w:t>371,57</w:t>
            </w:r>
          </w:p>
        </w:tc>
        <w:tc>
          <w:tcPr>
            <w:tcW w:w="1030" w:type="dxa"/>
            <w:shd w:val="clear" w:color="auto" w:fill="auto"/>
          </w:tcPr>
          <w:p w:rsidR="006E0CAD" w:rsidRPr="006E0CAD" w:rsidRDefault="006E0CAD" w:rsidP="006E0CAD">
            <w:pPr>
              <w:jc w:val="center"/>
              <w:rPr>
                <w:rFonts w:eastAsia="Calibri"/>
                <w:b/>
                <w:sz w:val="28"/>
                <w:szCs w:val="28"/>
              </w:rPr>
            </w:pPr>
            <w:r w:rsidRPr="006E0CAD">
              <w:rPr>
                <w:rFonts w:eastAsia="Calibri"/>
                <w:b/>
                <w:sz w:val="28"/>
                <w:szCs w:val="28"/>
              </w:rPr>
              <w:t>213,03</w:t>
            </w:r>
          </w:p>
        </w:tc>
        <w:tc>
          <w:tcPr>
            <w:tcW w:w="1490" w:type="dxa"/>
            <w:shd w:val="clear" w:color="auto" w:fill="auto"/>
          </w:tcPr>
          <w:p w:rsidR="006E0CAD" w:rsidRPr="006E0CAD" w:rsidRDefault="006E0CAD" w:rsidP="006E0CAD">
            <w:pPr>
              <w:jc w:val="center"/>
              <w:rPr>
                <w:rFonts w:eastAsia="Calibri"/>
                <w:b/>
                <w:sz w:val="28"/>
                <w:szCs w:val="28"/>
              </w:rPr>
            </w:pPr>
          </w:p>
        </w:tc>
      </w:tr>
    </w:tbl>
    <w:p w:rsidR="006E0CAD" w:rsidRPr="006E0CAD" w:rsidRDefault="006E0CAD" w:rsidP="006E0CAD">
      <w:pPr>
        <w:rPr>
          <w:sz w:val="28"/>
          <w:szCs w:val="28"/>
        </w:rPr>
      </w:pPr>
    </w:p>
    <w:p w:rsidR="006E0CAD" w:rsidRPr="006E0CAD" w:rsidRDefault="006E0CAD" w:rsidP="006E0CAD">
      <w:pPr>
        <w:jc w:val="center"/>
        <w:rPr>
          <w:sz w:val="28"/>
          <w:szCs w:val="28"/>
        </w:rPr>
      </w:pPr>
      <w:r w:rsidRPr="006E0CAD">
        <w:rPr>
          <w:sz w:val="28"/>
          <w:szCs w:val="28"/>
        </w:rPr>
        <w:t>Тарифы теплоснабжающих организаций.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2"/>
        <w:gridCol w:w="4210"/>
        <w:gridCol w:w="2289"/>
        <w:gridCol w:w="2379"/>
      </w:tblGrid>
      <w:tr w:rsidR="006E0CAD" w:rsidRPr="006E0CAD" w:rsidTr="00CE72F0">
        <w:trPr>
          <w:trHeight w:val="315"/>
        </w:trPr>
        <w:tc>
          <w:tcPr>
            <w:tcW w:w="692" w:type="dxa"/>
            <w:vMerge w:val="restart"/>
            <w:shd w:val="clear" w:color="auto" w:fill="auto"/>
          </w:tcPr>
          <w:p w:rsidR="006E0CAD" w:rsidRPr="006E0CAD" w:rsidRDefault="006E0CAD" w:rsidP="006E0CAD">
            <w:pPr>
              <w:rPr>
                <w:rFonts w:eastAsia="Calibri"/>
                <w:sz w:val="28"/>
                <w:szCs w:val="28"/>
              </w:rPr>
            </w:pPr>
            <w:r w:rsidRPr="006E0CAD">
              <w:rPr>
                <w:rFonts w:eastAsia="Calibri"/>
                <w:sz w:val="28"/>
                <w:szCs w:val="28"/>
              </w:rPr>
              <w:t xml:space="preserve">№ </w:t>
            </w:r>
            <w:proofErr w:type="gramStart"/>
            <w:r w:rsidRPr="006E0CAD">
              <w:rPr>
                <w:rFonts w:eastAsia="Calibri"/>
                <w:sz w:val="28"/>
                <w:szCs w:val="28"/>
              </w:rPr>
              <w:t>п</w:t>
            </w:r>
            <w:proofErr w:type="gramEnd"/>
            <w:r w:rsidRPr="006E0CAD">
              <w:rPr>
                <w:rFonts w:eastAsia="Calibri"/>
                <w:sz w:val="28"/>
                <w:szCs w:val="28"/>
              </w:rPr>
              <w:t>/п</w:t>
            </w:r>
          </w:p>
        </w:tc>
        <w:tc>
          <w:tcPr>
            <w:tcW w:w="8878" w:type="dxa"/>
            <w:gridSpan w:val="3"/>
            <w:shd w:val="clear" w:color="auto" w:fill="auto"/>
          </w:tcPr>
          <w:p w:rsidR="006E0CAD" w:rsidRPr="006E0CAD" w:rsidRDefault="006E0CAD" w:rsidP="006E0CAD">
            <w:pPr>
              <w:rPr>
                <w:rFonts w:eastAsia="Calibri"/>
                <w:sz w:val="28"/>
                <w:szCs w:val="28"/>
              </w:rPr>
            </w:pPr>
            <w:r w:rsidRPr="006E0CAD">
              <w:rPr>
                <w:rFonts w:eastAsia="Calibri"/>
                <w:sz w:val="28"/>
                <w:szCs w:val="28"/>
              </w:rPr>
              <w:t>Реестр теплоснабжающих организаций на 2013 год</w:t>
            </w:r>
          </w:p>
          <w:p w:rsidR="006E0CAD" w:rsidRPr="006E0CAD" w:rsidRDefault="006E0CAD" w:rsidP="006E0CAD">
            <w:pPr>
              <w:rPr>
                <w:rFonts w:eastAsia="Calibri"/>
                <w:sz w:val="28"/>
                <w:szCs w:val="28"/>
              </w:rPr>
            </w:pPr>
          </w:p>
        </w:tc>
      </w:tr>
      <w:tr w:rsidR="006E0CAD" w:rsidRPr="006E0CAD" w:rsidTr="00CE72F0">
        <w:trPr>
          <w:trHeight w:val="240"/>
        </w:trPr>
        <w:tc>
          <w:tcPr>
            <w:tcW w:w="692" w:type="dxa"/>
            <w:vMerge/>
            <w:shd w:val="clear" w:color="auto" w:fill="auto"/>
          </w:tcPr>
          <w:p w:rsidR="006E0CAD" w:rsidRPr="006E0CAD" w:rsidRDefault="006E0CAD" w:rsidP="006E0CAD">
            <w:pPr>
              <w:rPr>
                <w:rFonts w:eastAsia="Calibri"/>
                <w:sz w:val="28"/>
                <w:szCs w:val="28"/>
              </w:rPr>
            </w:pPr>
          </w:p>
        </w:tc>
        <w:tc>
          <w:tcPr>
            <w:tcW w:w="4210" w:type="dxa"/>
            <w:shd w:val="clear" w:color="auto" w:fill="auto"/>
          </w:tcPr>
          <w:p w:rsidR="006E0CAD" w:rsidRPr="006E0CAD" w:rsidRDefault="006E0CAD" w:rsidP="006E0CAD">
            <w:pPr>
              <w:rPr>
                <w:rFonts w:eastAsia="Calibri"/>
                <w:sz w:val="28"/>
                <w:szCs w:val="28"/>
              </w:rPr>
            </w:pPr>
            <w:r w:rsidRPr="006E0CAD">
              <w:rPr>
                <w:rFonts w:eastAsia="Calibri"/>
                <w:sz w:val="28"/>
                <w:szCs w:val="28"/>
              </w:rPr>
              <w:t>Наименование предприятия</w:t>
            </w:r>
          </w:p>
        </w:tc>
        <w:tc>
          <w:tcPr>
            <w:tcW w:w="4668" w:type="dxa"/>
            <w:gridSpan w:val="2"/>
            <w:shd w:val="clear" w:color="auto" w:fill="auto"/>
          </w:tcPr>
          <w:p w:rsidR="006E0CAD" w:rsidRPr="006E0CAD" w:rsidRDefault="006E0CAD" w:rsidP="006E0CAD">
            <w:pPr>
              <w:rPr>
                <w:rFonts w:eastAsia="Calibri"/>
                <w:sz w:val="28"/>
                <w:szCs w:val="28"/>
              </w:rPr>
            </w:pPr>
            <w:r w:rsidRPr="006E0CAD">
              <w:rPr>
                <w:rFonts w:eastAsia="Calibri"/>
                <w:sz w:val="28"/>
                <w:szCs w:val="28"/>
              </w:rPr>
              <w:t>Тариф, установленный РЭК с учетом передачи (руб. за 1 Гкал)</w:t>
            </w:r>
          </w:p>
        </w:tc>
      </w:tr>
      <w:tr w:rsidR="006E0CAD" w:rsidRPr="006E0CAD" w:rsidTr="00CE72F0">
        <w:tc>
          <w:tcPr>
            <w:tcW w:w="692" w:type="dxa"/>
            <w:shd w:val="clear" w:color="auto" w:fill="auto"/>
          </w:tcPr>
          <w:p w:rsidR="006E0CAD" w:rsidRPr="006E0CAD" w:rsidRDefault="006E0CAD" w:rsidP="006E0CAD">
            <w:pPr>
              <w:rPr>
                <w:rFonts w:eastAsia="Calibri"/>
                <w:sz w:val="28"/>
                <w:szCs w:val="28"/>
              </w:rPr>
            </w:pPr>
          </w:p>
        </w:tc>
        <w:tc>
          <w:tcPr>
            <w:tcW w:w="4210" w:type="dxa"/>
            <w:shd w:val="clear" w:color="auto" w:fill="auto"/>
          </w:tcPr>
          <w:p w:rsidR="006E0CAD" w:rsidRPr="006E0CAD" w:rsidRDefault="006E0CAD" w:rsidP="006E0CAD">
            <w:pPr>
              <w:jc w:val="center"/>
              <w:rPr>
                <w:rFonts w:eastAsia="Calibri"/>
                <w:sz w:val="28"/>
                <w:szCs w:val="28"/>
              </w:rPr>
            </w:pPr>
            <w:r w:rsidRPr="006E0CAD">
              <w:rPr>
                <w:rFonts w:eastAsia="Calibri"/>
                <w:sz w:val="28"/>
                <w:szCs w:val="28"/>
              </w:rPr>
              <w:t>Тепловая энергия</w:t>
            </w:r>
          </w:p>
        </w:tc>
        <w:tc>
          <w:tcPr>
            <w:tcW w:w="2289" w:type="dxa"/>
            <w:shd w:val="clear" w:color="auto" w:fill="auto"/>
          </w:tcPr>
          <w:p w:rsidR="006E0CAD" w:rsidRPr="006E0CAD" w:rsidRDefault="006E0CAD" w:rsidP="006E0CAD">
            <w:pPr>
              <w:jc w:val="center"/>
              <w:rPr>
                <w:rFonts w:eastAsia="Calibri"/>
                <w:sz w:val="28"/>
                <w:szCs w:val="28"/>
              </w:rPr>
            </w:pPr>
            <w:r w:rsidRPr="006E0CAD">
              <w:rPr>
                <w:rFonts w:eastAsia="Calibri"/>
                <w:sz w:val="28"/>
                <w:szCs w:val="28"/>
              </w:rPr>
              <w:t>на 01.01.2013г</w:t>
            </w:r>
          </w:p>
        </w:tc>
        <w:tc>
          <w:tcPr>
            <w:tcW w:w="2379" w:type="dxa"/>
            <w:shd w:val="clear" w:color="auto" w:fill="auto"/>
          </w:tcPr>
          <w:p w:rsidR="006E0CAD" w:rsidRPr="006E0CAD" w:rsidRDefault="006E0CAD" w:rsidP="006E0CAD">
            <w:pPr>
              <w:jc w:val="center"/>
              <w:rPr>
                <w:rFonts w:eastAsia="Calibri"/>
                <w:sz w:val="28"/>
                <w:szCs w:val="28"/>
              </w:rPr>
            </w:pPr>
            <w:r w:rsidRPr="006E0CAD">
              <w:rPr>
                <w:rFonts w:eastAsia="Calibri"/>
                <w:sz w:val="28"/>
                <w:szCs w:val="28"/>
              </w:rPr>
              <w:t>на 01.07.2013г</w:t>
            </w:r>
          </w:p>
        </w:tc>
      </w:tr>
      <w:tr w:rsidR="006E0CAD" w:rsidRPr="006E0CAD" w:rsidTr="00CE72F0">
        <w:tc>
          <w:tcPr>
            <w:tcW w:w="692" w:type="dxa"/>
            <w:shd w:val="clear" w:color="auto" w:fill="auto"/>
          </w:tcPr>
          <w:p w:rsidR="006E0CAD" w:rsidRPr="006E0CAD" w:rsidRDefault="006E0CAD" w:rsidP="006E0CAD">
            <w:pPr>
              <w:rPr>
                <w:rFonts w:eastAsia="Calibri"/>
                <w:sz w:val="28"/>
                <w:szCs w:val="28"/>
              </w:rPr>
            </w:pPr>
            <w:r w:rsidRPr="006E0CAD">
              <w:rPr>
                <w:rFonts w:eastAsia="Calibri"/>
                <w:sz w:val="28"/>
                <w:szCs w:val="28"/>
              </w:rPr>
              <w:t>1</w:t>
            </w:r>
          </w:p>
        </w:tc>
        <w:tc>
          <w:tcPr>
            <w:tcW w:w="4210" w:type="dxa"/>
            <w:shd w:val="clear" w:color="auto" w:fill="auto"/>
          </w:tcPr>
          <w:p w:rsidR="006E0CAD" w:rsidRPr="006E0CAD" w:rsidRDefault="006E0CAD" w:rsidP="006E0CAD">
            <w:pPr>
              <w:rPr>
                <w:rFonts w:eastAsia="Calibri"/>
                <w:sz w:val="28"/>
                <w:szCs w:val="28"/>
              </w:rPr>
            </w:pPr>
            <w:r w:rsidRPr="006E0CAD">
              <w:rPr>
                <w:rFonts w:eastAsia="Calibri"/>
                <w:sz w:val="28"/>
                <w:szCs w:val="28"/>
              </w:rPr>
              <w:t>Муниципальное унитарное предприятие «Районный теплоэнергетический комплекс»</w:t>
            </w:r>
          </w:p>
          <w:p w:rsidR="006E0CAD" w:rsidRPr="006E0CAD" w:rsidRDefault="006E0CAD" w:rsidP="006E0CAD">
            <w:pPr>
              <w:rPr>
                <w:rFonts w:eastAsia="Calibri"/>
                <w:sz w:val="28"/>
                <w:szCs w:val="28"/>
              </w:rPr>
            </w:pPr>
          </w:p>
        </w:tc>
        <w:tc>
          <w:tcPr>
            <w:tcW w:w="2289" w:type="dxa"/>
            <w:shd w:val="clear" w:color="auto" w:fill="auto"/>
          </w:tcPr>
          <w:p w:rsidR="006E0CAD" w:rsidRPr="006E0CAD" w:rsidRDefault="006E0CAD" w:rsidP="006E0CAD">
            <w:pPr>
              <w:jc w:val="center"/>
              <w:rPr>
                <w:rFonts w:eastAsia="Calibri"/>
                <w:sz w:val="28"/>
                <w:szCs w:val="28"/>
              </w:rPr>
            </w:pPr>
            <w:r w:rsidRPr="006E0CAD">
              <w:rPr>
                <w:rFonts w:eastAsia="Calibri"/>
                <w:sz w:val="28"/>
                <w:szCs w:val="28"/>
              </w:rPr>
              <w:t>2917,62</w:t>
            </w:r>
          </w:p>
        </w:tc>
        <w:tc>
          <w:tcPr>
            <w:tcW w:w="2379" w:type="dxa"/>
            <w:shd w:val="clear" w:color="auto" w:fill="auto"/>
          </w:tcPr>
          <w:p w:rsidR="006E0CAD" w:rsidRPr="006E0CAD" w:rsidRDefault="006E0CAD" w:rsidP="006E0CAD">
            <w:pPr>
              <w:jc w:val="center"/>
              <w:rPr>
                <w:rFonts w:eastAsia="Calibri"/>
                <w:sz w:val="28"/>
                <w:szCs w:val="28"/>
              </w:rPr>
            </w:pPr>
            <w:r w:rsidRPr="006E0CAD">
              <w:rPr>
                <w:rFonts w:eastAsia="Calibri"/>
                <w:sz w:val="28"/>
                <w:szCs w:val="28"/>
              </w:rPr>
              <w:t>3215,8</w:t>
            </w:r>
          </w:p>
          <w:p w:rsidR="006E0CAD" w:rsidRPr="006E0CAD" w:rsidRDefault="006E0CAD" w:rsidP="006E0CAD">
            <w:pPr>
              <w:jc w:val="center"/>
              <w:rPr>
                <w:rFonts w:eastAsia="Calibri"/>
                <w:sz w:val="28"/>
                <w:szCs w:val="28"/>
              </w:rPr>
            </w:pPr>
          </w:p>
        </w:tc>
      </w:tr>
      <w:tr w:rsidR="006E0CAD" w:rsidRPr="006E0CAD" w:rsidTr="00CE72F0">
        <w:trPr>
          <w:trHeight w:val="315"/>
        </w:trPr>
        <w:tc>
          <w:tcPr>
            <w:tcW w:w="692" w:type="dxa"/>
            <w:vMerge w:val="restart"/>
            <w:shd w:val="clear" w:color="auto" w:fill="auto"/>
          </w:tcPr>
          <w:p w:rsidR="006E0CAD" w:rsidRPr="006E0CAD" w:rsidRDefault="006E0CAD" w:rsidP="006E0CAD">
            <w:pPr>
              <w:rPr>
                <w:rFonts w:eastAsia="Calibri"/>
                <w:sz w:val="28"/>
                <w:szCs w:val="28"/>
              </w:rPr>
            </w:pPr>
            <w:r w:rsidRPr="006E0CAD">
              <w:rPr>
                <w:rFonts w:eastAsia="Calibri"/>
                <w:sz w:val="28"/>
                <w:szCs w:val="28"/>
              </w:rPr>
              <w:t xml:space="preserve">№ </w:t>
            </w:r>
            <w:proofErr w:type="gramStart"/>
            <w:r w:rsidRPr="006E0CAD">
              <w:rPr>
                <w:rFonts w:eastAsia="Calibri"/>
                <w:sz w:val="28"/>
                <w:szCs w:val="28"/>
              </w:rPr>
              <w:t>п</w:t>
            </w:r>
            <w:proofErr w:type="gramEnd"/>
            <w:r w:rsidRPr="006E0CAD">
              <w:rPr>
                <w:rFonts w:eastAsia="Calibri"/>
                <w:sz w:val="28"/>
                <w:szCs w:val="28"/>
              </w:rPr>
              <w:t>/п</w:t>
            </w:r>
          </w:p>
        </w:tc>
        <w:tc>
          <w:tcPr>
            <w:tcW w:w="8878" w:type="dxa"/>
            <w:gridSpan w:val="3"/>
            <w:shd w:val="clear" w:color="auto" w:fill="auto"/>
          </w:tcPr>
          <w:p w:rsidR="006E0CAD" w:rsidRPr="006E0CAD" w:rsidRDefault="006E0CAD" w:rsidP="006E0CAD">
            <w:pPr>
              <w:rPr>
                <w:rFonts w:eastAsia="Calibri"/>
                <w:sz w:val="28"/>
                <w:szCs w:val="28"/>
              </w:rPr>
            </w:pPr>
            <w:r w:rsidRPr="006E0CAD">
              <w:rPr>
                <w:rFonts w:eastAsia="Calibri"/>
                <w:sz w:val="28"/>
                <w:szCs w:val="28"/>
              </w:rPr>
              <w:t>Реестр теплоснабжающих организаций на 2018 год</w:t>
            </w:r>
          </w:p>
          <w:p w:rsidR="006E0CAD" w:rsidRPr="006E0CAD" w:rsidRDefault="006E0CAD" w:rsidP="006E0CAD">
            <w:pPr>
              <w:rPr>
                <w:rFonts w:eastAsia="Calibri"/>
                <w:sz w:val="28"/>
                <w:szCs w:val="28"/>
              </w:rPr>
            </w:pPr>
          </w:p>
        </w:tc>
      </w:tr>
      <w:tr w:rsidR="006E0CAD" w:rsidRPr="006E0CAD" w:rsidTr="00CE72F0">
        <w:trPr>
          <w:trHeight w:val="240"/>
        </w:trPr>
        <w:tc>
          <w:tcPr>
            <w:tcW w:w="692" w:type="dxa"/>
            <w:vMerge/>
            <w:shd w:val="clear" w:color="auto" w:fill="auto"/>
          </w:tcPr>
          <w:p w:rsidR="006E0CAD" w:rsidRPr="006E0CAD" w:rsidRDefault="006E0CAD" w:rsidP="006E0CAD">
            <w:pPr>
              <w:rPr>
                <w:rFonts w:eastAsia="Calibri"/>
                <w:sz w:val="28"/>
                <w:szCs w:val="28"/>
              </w:rPr>
            </w:pPr>
          </w:p>
        </w:tc>
        <w:tc>
          <w:tcPr>
            <w:tcW w:w="4210" w:type="dxa"/>
            <w:shd w:val="clear" w:color="auto" w:fill="auto"/>
          </w:tcPr>
          <w:p w:rsidR="006E0CAD" w:rsidRPr="006E0CAD" w:rsidRDefault="006E0CAD" w:rsidP="006E0CAD">
            <w:pPr>
              <w:rPr>
                <w:rFonts w:eastAsia="Calibri"/>
                <w:sz w:val="28"/>
                <w:szCs w:val="28"/>
              </w:rPr>
            </w:pPr>
            <w:r w:rsidRPr="006E0CAD">
              <w:rPr>
                <w:rFonts w:eastAsia="Calibri"/>
                <w:sz w:val="28"/>
                <w:szCs w:val="28"/>
              </w:rPr>
              <w:t>Наименование предприятия</w:t>
            </w:r>
          </w:p>
        </w:tc>
        <w:tc>
          <w:tcPr>
            <w:tcW w:w="4668" w:type="dxa"/>
            <w:gridSpan w:val="2"/>
            <w:shd w:val="clear" w:color="auto" w:fill="auto"/>
          </w:tcPr>
          <w:p w:rsidR="006E0CAD" w:rsidRPr="006E0CAD" w:rsidRDefault="006E0CAD" w:rsidP="006E0CAD">
            <w:pPr>
              <w:rPr>
                <w:rFonts w:eastAsia="Calibri"/>
                <w:sz w:val="28"/>
                <w:szCs w:val="28"/>
              </w:rPr>
            </w:pPr>
            <w:r w:rsidRPr="006E0CAD">
              <w:rPr>
                <w:rFonts w:eastAsia="Calibri"/>
                <w:sz w:val="28"/>
                <w:szCs w:val="28"/>
              </w:rPr>
              <w:t>Тариф, установленный РЭК с учетом передачи (руб. за 1 Гкал)</w:t>
            </w:r>
          </w:p>
        </w:tc>
      </w:tr>
      <w:tr w:rsidR="006E0CAD" w:rsidRPr="006E0CAD" w:rsidTr="00CE72F0">
        <w:tc>
          <w:tcPr>
            <w:tcW w:w="692" w:type="dxa"/>
            <w:shd w:val="clear" w:color="auto" w:fill="auto"/>
          </w:tcPr>
          <w:p w:rsidR="006E0CAD" w:rsidRPr="006E0CAD" w:rsidRDefault="006E0CAD" w:rsidP="006E0CAD">
            <w:pPr>
              <w:rPr>
                <w:rFonts w:eastAsia="Calibri"/>
                <w:sz w:val="28"/>
                <w:szCs w:val="28"/>
              </w:rPr>
            </w:pPr>
          </w:p>
        </w:tc>
        <w:tc>
          <w:tcPr>
            <w:tcW w:w="4210" w:type="dxa"/>
            <w:shd w:val="clear" w:color="auto" w:fill="auto"/>
          </w:tcPr>
          <w:p w:rsidR="006E0CAD" w:rsidRPr="006E0CAD" w:rsidRDefault="006E0CAD" w:rsidP="006E0CAD">
            <w:pPr>
              <w:jc w:val="center"/>
              <w:rPr>
                <w:rFonts w:eastAsia="Calibri"/>
                <w:sz w:val="28"/>
                <w:szCs w:val="28"/>
              </w:rPr>
            </w:pPr>
            <w:r w:rsidRPr="006E0CAD">
              <w:rPr>
                <w:rFonts w:eastAsia="Calibri"/>
                <w:sz w:val="28"/>
                <w:szCs w:val="28"/>
              </w:rPr>
              <w:t>Тепловая энергия</w:t>
            </w:r>
          </w:p>
        </w:tc>
        <w:tc>
          <w:tcPr>
            <w:tcW w:w="2289" w:type="dxa"/>
            <w:shd w:val="clear" w:color="auto" w:fill="auto"/>
          </w:tcPr>
          <w:p w:rsidR="006E0CAD" w:rsidRPr="006E0CAD" w:rsidRDefault="006E0CAD" w:rsidP="006E0CAD">
            <w:pPr>
              <w:jc w:val="center"/>
              <w:rPr>
                <w:rFonts w:eastAsia="Calibri"/>
                <w:sz w:val="28"/>
                <w:szCs w:val="28"/>
              </w:rPr>
            </w:pPr>
            <w:r w:rsidRPr="006E0CAD">
              <w:rPr>
                <w:rFonts w:eastAsia="Calibri"/>
                <w:sz w:val="28"/>
                <w:szCs w:val="28"/>
              </w:rPr>
              <w:t>на 01.01.2018г</w:t>
            </w:r>
          </w:p>
        </w:tc>
        <w:tc>
          <w:tcPr>
            <w:tcW w:w="2379" w:type="dxa"/>
            <w:shd w:val="clear" w:color="auto" w:fill="auto"/>
          </w:tcPr>
          <w:p w:rsidR="006E0CAD" w:rsidRPr="006E0CAD" w:rsidRDefault="006E0CAD" w:rsidP="006E0CAD">
            <w:pPr>
              <w:jc w:val="center"/>
              <w:rPr>
                <w:rFonts w:eastAsia="Calibri"/>
                <w:sz w:val="28"/>
                <w:szCs w:val="28"/>
              </w:rPr>
            </w:pPr>
            <w:r w:rsidRPr="006E0CAD">
              <w:rPr>
                <w:rFonts w:eastAsia="Calibri"/>
                <w:sz w:val="28"/>
                <w:szCs w:val="28"/>
              </w:rPr>
              <w:t>на 01.07.2018г</w:t>
            </w:r>
          </w:p>
        </w:tc>
      </w:tr>
      <w:tr w:rsidR="006E0CAD" w:rsidRPr="006E0CAD" w:rsidTr="00CE72F0">
        <w:tc>
          <w:tcPr>
            <w:tcW w:w="692" w:type="dxa"/>
            <w:shd w:val="clear" w:color="auto" w:fill="auto"/>
          </w:tcPr>
          <w:p w:rsidR="006E0CAD" w:rsidRPr="006E0CAD" w:rsidRDefault="006E0CAD" w:rsidP="006E0CAD">
            <w:pPr>
              <w:rPr>
                <w:rFonts w:eastAsia="Calibri"/>
                <w:sz w:val="28"/>
                <w:szCs w:val="28"/>
              </w:rPr>
            </w:pPr>
            <w:r w:rsidRPr="006E0CAD">
              <w:rPr>
                <w:rFonts w:eastAsia="Calibri"/>
                <w:sz w:val="28"/>
                <w:szCs w:val="28"/>
              </w:rPr>
              <w:t>1</w:t>
            </w:r>
          </w:p>
        </w:tc>
        <w:tc>
          <w:tcPr>
            <w:tcW w:w="4210" w:type="dxa"/>
            <w:shd w:val="clear" w:color="auto" w:fill="auto"/>
          </w:tcPr>
          <w:p w:rsidR="006E0CAD" w:rsidRPr="006E0CAD" w:rsidRDefault="006E0CAD" w:rsidP="006E0CAD">
            <w:pPr>
              <w:rPr>
                <w:rFonts w:eastAsia="Calibri"/>
                <w:sz w:val="28"/>
                <w:szCs w:val="28"/>
              </w:rPr>
            </w:pPr>
            <w:r w:rsidRPr="006E0CAD">
              <w:rPr>
                <w:rFonts w:eastAsia="Calibri"/>
                <w:sz w:val="28"/>
                <w:szCs w:val="28"/>
              </w:rPr>
              <w:t>Муниципальное унитарное предприятие «Районный теплоэнергетический комплекс»</w:t>
            </w:r>
          </w:p>
          <w:p w:rsidR="006E0CAD" w:rsidRPr="006E0CAD" w:rsidRDefault="006E0CAD" w:rsidP="006E0CAD">
            <w:pPr>
              <w:rPr>
                <w:rFonts w:eastAsia="Calibri"/>
                <w:sz w:val="28"/>
                <w:szCs w:val="28"/>
              </w:rPr>
            </w:pPr>
          </w:p>
        </w:tc>
        <w:tc>
          <w:tcPr>
            <w:tcW w:w="2289" w:type="dxa"/>
            <w:shd w:val="clear" w:color="auto" w:fill="auto"/>
          </w:tcPr>
          <w:p w:rsidR="006E0CAD" w:rsidRPr="006E0CAD" w:rsidRDefault="006E0CAD" w:rsidP="006E0CAD">
            <w:pPr>
              <w:jc w:val="center"/>
              <w:rPr>
                <w:rFonts w:eastAsia="Calibri"/>
                <w:sz w:val="28"/>
                <w:szCs w:val="28"/>
              </w:rPr>
            </w:pPr>
            <w:r w:rsidRPr="006E0CAD">
              <w:rPr>
                <w:rFonts w:eastAsia="Calibri"/>
                <w:sz w:val="28"/>
                <w:szCs w:val="28"/>
              </w:rPr>
              <w:t>3458,16</w:t>
            </w:r>
          </w:p>
        </w:tc>
        <w:tc>
          <w:tcPr>
            <w:tcW w:w="2379" w:type="dxa"/>
            <w:shd w:val="clear" w:color="auto" w:fill="auto"/>
          </w:tcPr>
          <w:p w:rsidR="006E0CAD" w:rsidRPr="006E0CAD" w:rsidRDefault="006E0CAD" w:rsidP="006E0CAD">
            <w:pPr>
              <w:jc w:val="center"/>
              <w:rPr>
                <w:rFonts w:eastAsia="Calibri"/>
                <w:sz w:val="28"/>
                <w:szCs w:val="28"/>
              </w:rPr>
            </w:pPr>
            <w:r w:rsidRPr="006E0CAD">
              <w:rPr>
                <w:rFonts w:eastAsia="Calibri"/>
                <w:sz w:val="28"/>
                <w:szCs w:val="28"/>
              </w:rPr>
              <w:t>3593,02</w:t>
            </w:r>
          </w:p>
          <w:p w:rsidR="006E0CAD" w:rsidRPr="006E0CAD" w:rsidRDefault="006E0CAD" w:rsidP="006E0CAD">
            <w:pPr>
              <w:jc w:val="center"/>
              <w:rPr>
                <w:rFonts w:eastAsia="Calibri"/>
                <w:sz w:val="28"/>
                <w:szCs w:val="28"/>
              </w:rPr>
            </w:pPr>
          </w:p>
        </w:tc>
      </w:tr>
    </w:tbl>
    <w:p w:rsidR="006E0CAD" w:rsidRPr="006E0CAD" w:rsidRDefault="006E0CAD" w:rsidP="006E0CAD">
      <w:pPr>
        <w:ind w:firstLine="708"/>
        <w:rPr>
          <w:b/>
          <w:i/>
          <w:sz w:val="28"/>
          <w:szCs w:val="28"/>
        </w:rPr>
      </w:pPr>
    </w:p>
    <w:p w:rsidR="006E0CAD" w:rsidRPr="006E0CAD" w:rsidRDefault="006E0CAD" w:rsidP="006E0CAD">
      <w:pPr>
        <w:ind w:firstLine="708"/>
        <w:rPr>
          <w:b/>
          <w:i/>
          <w:sz w:val="28"/>
          <w:szCs w:val="28"/>
        </w:rPr>
      </w:pPr>
    </w:p>
    <w:p w:rsidR="006E0CAD" w:rsidRPr="006E0CAD" w:rsidRDefault="006E0CAD" w:rsidP="006E0CAD">
      <w:pPr>
        <w:ind w:firstLine="708"/>
        <w:rPr>
          <w:b/>
          <w:i/>
          <w:sz w:val="28"/>
          <w:szCs w:val="28"/>
        </w:rPr>
      </w:pPr>
      <w:r w:rsidRPr="006E0CAD">
        <w:rPr>
          <w:b/>
          <w:i/>
          <w:sz w:val="28"/>
          <w:szCs w:val="28"/>
        </w:rPr>
        <w:t>1.2. Площадь строительных фондов и прироста площади строительных фондов в соответствии с Генеральным планом Боготольского сельсовета.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2537"/>
        <w:gridCol w:w="1569"/>
        <w:gridCol w:w="1805"/>
        <w:gridCol w:w="1406"/>
        <w:gridCol w:w="1583"/>
      </w:tblGrid>
      <w:tr w:rsidR="006E0CAD" w:rsidRPr="006E0CAD" w:rsidTr="00CE72F0">
        <w:tc>
          <w:tcPr>
            <w:tcW w:w="670" w:type="dxa"/>
            <w:shd w:val="clear" w:color="auto" w:fill="auto"/>
          </w:tcPr>
          <w:p w:rsidR="006E0CAD" w:rsidRPr="006E0CAD" w:rsidRDefault="006E0CAD" w:rsidP="006E0CAD">
            <w:pPr>
              <w:rPr>
                <w:rFonts w:eastAsia="Calibri"/>
                <w:sz w:val="28"/>
                <w:szCs w:val="28"/>
              </w:rPr>
            </w:pPr>
            <w:r w:rsidRPr="006E0CAD">
              <w:rPr>
                <w:rFonts w:eastAsia="Calibri"/>
                <w:sz w:val="28"/>
                <w:szCs w:val="28"/>
              </w:rPr>
              <w:t>№</w:t>
            </w:r>
          </w:p>
          <w:p w:rsidR="006E0CAD" w:rsidRPr="006E0CAD" w:rsidRDefault="006E0CAD" w:rsidP="006E0CAD">
            <w:pPr>
              <w:rPr>
                <w:rFonts w:eastAsia="Calibri"/>
                <w:sz w:val="28"/>
                <w:szCs w:val="28"/>
              </w:rPr>
            </w:pPr>
            <w:proofErr w:type="gramStart"/>
            <w:r w:rsidRPr="006E0CAD">
              <w:rPr>
                <w:rFonts w:eastAsia="Calibri"/>
                <w:sz w:val="28"/>
                <w:szCs w:val="28"/>
              </w:rPr>
              <w:t>п</w:t>
            </w:r>
            <w:proofErr w:type="gramEnd"/>
            <w:r w:rsidRPr="006E0CAD">
              <w:rPr>
                <w:rFonts w:eastAsia="Calibri"/>
                <w:sz w:val="28"/>
                <w:szCs w:val="28"/>
              </w:rPr>
              <w:t>/п</w:t>
            </w:r>
          </w:p>
        </w:tc>
        <w:tc>
          <w:tcPr>
            <w:tcW w:w="2537" w:type="dxa"/>
            <w:shd w:val="clear" w:color="auto" w:fill="auto"/>
          </w:tcPr>
          <w:p w:rsidR="006E0CAD" w:rsidRPr="006E0CAD" w:rsidRDefault="006E0CAD" w:rsidP="006E0CAD">
            <w:pPr>
              <w:rPr>
                <w:rFonts w:eastAsia="Calibri"/>
                <w:sz w:val="28"/>
                <w:szCs w:val="28"/>
              </w:rPr>
            </w:pPr>
            <w:r w:rsidRPr="006E0CAD">
              <w:rPr>
                <w:rFonts w:eastAsia="Calibri"/>
                <w:sz w:val="28"/>
                <w:szCs w:val="28"/>
              </w:rPr>
              <w:t>Показатели</w:t>
            </w:r>
          </w:p>
        </w:tc>
        <w:tc>
          <w:tcPr>
            <w:tcW w:w="1569" w:type="dxa"/>
            <w:shd w:val="clear" w:color="auto" w:fill="auto"/>
          </w:tcPr>
          <w:p w:rsidR="006E0CAD" w:rsidRPr="006E0CAD" w:rsidRDefault="006E0CAD" w:rsidP="006E0CAD">
            <w:pPr>
              <w:rPr>
                <w:rFonts w:eastAsia="Calibri"/>
                <w:sz w:val="28"/>
                <w:szCs w:val="28"/>
              </w:rPr>
            </w:pPr>
            <w:r w:rsidRPr="006E0CAD">
              <w:rPr>
                <w:rFonts w:eastAsia="Calibri"/>
                <w:sz w:val="28"/>
                <w:szCs w:val="28"/>
              </w:rPr>
              <w:t>Единица</w:t>
            </w:r>
          </w:p>
          <w:p w:rsidR="006E0CAD" w:rsidRPr="006E0CAD" w:rsidRDefault="006E0CAD" w:rsidP="006E0CAD">
            <w:pPr>
              <w:rPr>
                <w:rFonts w:eastAsia="Calibri"/>
                <w:sz w:val="28"/>
                <w:szCs w:val="28"/>
              </w:rPr>
            </w:pPr>
            <w:r w:rsidRPr="006E0CAD">
              <w:rPr>
                <w:rFonts w:eastAsia="Calibri"/>
                <w:sz w:val="28"/>
                <w:szCs w:val="28"/>
              </w:rPr>
              <w:t>измерения</w:t>
            </w:r>
          </w:p>
        </w:tc>
        <w:tc>
          <w:tcPr>
            <w:tcW w:w="1805" w:type="dxa"/>
            <w:shd w:val="clear" w:color="auto" w:fill="auto"/>
          </w:tcPr>
          <w:p w:rsidR="006E0CAD" w:rsidRPr="006E0CAD" w:rsidRDefault="006E0CAD" w:rsidP="006E0CAD">
            <w:pPr>
              <w:rPr>
                <w:rFonts w:eastAsia="Calibri"/>
                <w:sz w:val="28"/>
                <w:szCs w:val="28"/>
              </w:rPr>
            </w:pPr>
            <w:r w:rsidRPr="006E0CAD">
              <w:rPr>
                <w:rFonts w:eastAsia="Calibri"/>
                <w:sz w:val="28"/>
                <w:szCs w:val="28"/>
              </w:rPr>
              <w:t>Современное состояние</w:t>
            </w:r>
          </w:p>
        </w:tc>
        <w:tc>
          <w:tcPr>
            <w:tcW w:w="1406" w:type="dxa"/>
            <w:shd w:val="clear" w:color="auto" w:fill="auto"/>
          </w:tcPr>
          <w:p w:rsidR="006E0CAD" w:rsidRPr="006E0CAD" w:rsidRDefault="006E0CAD" w:rsidP="006E0CAD">
            <w:pPr>
              <w:rPr>
                <w:rFonts w:eastAsia="Calibri"/>
                <w:sz w:val="28"/>
                <w:szCs w:val="28"/>
              </w:rPr>
            </w:pPr>
            <w:r w:rsidRPr="006E0CAD">
              <w:rPr>
                <w:rFonts w:eastAsia="Calibri"/>
                <w:sz w:val="28"/>
                <w:szCs w:val="28"/>
              </w:rPr>
              <w:t>Первая очередь (до 2015г)</w:t>
            </w:r>
          </w:p>
        </w:tc>
        <w:tc>
          <w:tcPr>
            <w:tcW w:w="1583" w:type="dxa"/>
            <w:shd w:val="clear" w:color="auto" w:fill="auto"/>
          </w:tcPr>
          <w:p w:rsidR="006E0CAD" w:rsidRPr="006E0CAD" w:rsidRDefault="006E0CAD" w:rsidP="006E0CAD">
            <w:pPr>
              <w:rPr>
                <w:rFonts w:eastAsia="Calibri"/>
                <w:sz w:val="28"/>
                <w:szCs w:val="28"/>
              </w:rPr>
            </w:pPr>
            <w:r w:rsidRPr="006E0CAD">
              <w:rPr>
                <w:rFonts w:eastAsia="Calibri"/>
                <w:sz w:val="28"/>
                <w:szCs w:val="28"/>
              </w:rPr>
              <w:t>Расчетный срок (включает первую очередь до 2030г)</w:t>
            </w:r>
          </w:p>
        </w:tc>
      </w:tr>
      <w:tr w:rsidR="006E0CAD" w:rsidRPr="006E0CAD" w:rsidTr="00CE72F0">
        <w:tc>
          <w:tcPr>
            <w:tcW w:w="670" w:type="dxa"/>
            <w:shd w:val="clear" w:color="auto" w:fill="auto"/>
          </w:tcPr>
          <w:p w:rsidR="006E0CAD" w:rsidRPr="006E0CAD" w:rsidRDefault="006E0CAD" w:rsidP="006E0CAD">
            <w:pPr>
              <w:rPr>
                <w:rFonts w:eastAsia="Calibri"/>
                <w:sz w:val="28"/>
                <w:szCs w:val="28"/>
              </w:rPr>
            </w:pPr>
            <w:r w:rsidRPr="006E0CAD">
              <w:rPr>
                <w:rFonts w:eastAsia="Calibri"/>
                <w:sz w:val="28"/>
                <w:szCs w:val="28"/>
              </w:rPr>
              <w:t>1</w:t>
            </w:r>
          </w:p>
        </w:tc>
        <w:tc>
          <w:tcPr>
            <w:tcW w:w="2537" w:type="dxa"/>
            <w:shd w:val="clear" w:color="auto" w:fill="auto"/>
          </w:tcPr>
          <w:p w:rsidR="006E0CAD" w:rsidRPr="006E0CAD" w:rsidRDefault="006E0CAD" w:rsidP="006E0CAD">
            <w:pPr>
              <w:rPr>
                <w:rFonts w:eastAsia="Calibri"/>
                <w:sz w:val="28"/>
                <w:szCs w:val="28"/>
              </w:rPr>
            </w:pPr>
            <w:r w:rsidRPr="006E0CAD">
              <w:rPr>
                <w:rFonts w:eastAsia="Calibri"/>
                <w:sz w:val="28"/>
                <w:szCs w:val="28"/>
              </w:rPr>
              <w:t>Зоны жилой застройки, из них:</w:t>
            </w:r>
          </w:p>
        </w:tc>
        <w:tc>
          <w:tcPr>
            <w:tcW w:w="1569" w:type="dxa"/>
            <w:shd w:val="clear" w:color="auto" w:fill="auto"/>
          </w:tcPr>
          <w:p w:rsidR="006E0CAD" w:rsidRPr="006E0CAD" w:rsidRDefault="006E0CAD" w:rsidP="006E0CAD">
            <w:pPr>
              <w:jc w:val="center"/>
              <w:rPr>
                <w:rFonts w:eastAsia="Calibri"/>
                <w:sz w:val="28"/>
                <w:szCs w:val="28"/>
              </w:rPr>
            </w:pPr>
            <w:r w:rsidRPr="006E0CAD">
              <w:rPr>
                <w:rFonts w:eastAsia="Calibri"/>
                <w:sz w:val="28"/>
                <w:szCs w:val="28"/>
              </w:rPr>
              <w:t>га</w:t>
            </w:r>
          </w:p>
        </w:tc>
        <w:tc>
          <w:tcPr>
            <w:tcW w:w="1805" w:type="dxa"/>
            <w:shd w:val="clear" w:color="auto" w:fill="auto"/>
          </w:tcPr>
          <w:p w:rsidR="006E0CAD" w:rsidRPr="006E0CAD" w:rsidRDefault="006E0CAD" w:rsidP="006E0CAD">
            <w:pPr>
              <w:jc w:val="center"/>
              <w:rPr>
                <w:rFonts w:eastAsia="Calibri"/>
                <w:sz w:val="28"/>
                <w:szCs w:val="28"/>
              </w:rPr>
            </w:pPr>
            <w:r w:rsidRPr="006E0CAD">
              <w:rPr>
                <w:rFonts w:eastAsia="Calibri"/>
                <w:sz w:val="28"/>
                <w:szCs w:val="28"/>
              </w:rPr>
              <w:t>153,3</w:t>
            </w:r>
          </w:p>
        </w:tc>
        <w:tc>
          <w:tcPr>
            <w:tcW w:w="1406" w:type="dxa"/>
            <w:shd w:val="clear" w:color="auto" w:fill="auto"/>
          </w:tcPr>
          <w:p w:rsidR="006E0CAD" w:rsidRPr="006E0CAD" w:rsidRDefault="006E0CAD" w:rsidP="006E0CAD">
            <w:pPr>
              <w:jc w:val="center"/>
              <w:rPr>
                <w:rFonts w:eastAsia="Calibri"/>
                <w:sz w:val="28"/>
                <w:szCs w:val="28"/>
              </w:rPr>
            </w:pPr>
            <w:r w:rsidRPr="006E0CAD">
              <w:rPr>
                <w:rFonts w:eastAsia="Calibri"/>
                <w:sz w:val="28"/>
                <w:szCs w:val="28"/>
              </w:rPr>
              <w:t>179,8</w:t>
            </w:r>
          </w:p>
        </w:tc>
        <w:tc>
          <w:tcPr>
            <w:tcW w:w="1583" w:type="dxa"/>
            <w:shd w:val="clear" w:color="auto" w:fill="auto"/>
          </w:tcPr>
          <w:p w:rsidR="006E0CAD" w:rsidRPr="006E0CAD" w:rsidRDefault="006E0CAD" w:rsidP="006E0CAD">
            <w:pPr>
              <w:jc w:val="center"/>
              <w:rPr>
                <w:rFonts w:eastAsia="Calibri"/>
                <w:sz w:val="28"/>
                <w:szCs w:val="28"/>
              </w:rPr>
            </w:pPr>
            <w:r w:rsidRPr="006E0CAD">
              <w:rPr>
                <w:rFonts w:eastAsia="Calibri"/>
                <w:sz w:val="28"/>
                <w:szCs w:val="28"/>
              </w:rPr>
              <w:t>186,6</w:t>
            </w:r>
          </w:p>
        </w:tc>
      </w:tr>
      <w:tr w:rsidR="006E0CAD" w:rsidRPr="006E0CAD" w:rsidTr="00CE72F0">
        <w:tc>
          <w:tcPr>
            <w:tcW w:w="670" w:type="dxa"/>
            <w:shd w:val="clear" w:color="auto" w:fill="auto"/>
          </w:tcPr>
          <w:p w:rsidR="006E0CAD" w:rsidRPr="006E0CAD" w:rsidRDefault="006E0CAD" w:rsidP="006E0CAD">
            <w:pPr>
              <w:rPr>
                <w:rFonts w:eastAsia="Calibri"/>
                <w:sz w:val="28"/>
                <w:szCs w:val="28"/>
              </w:rPr>
            </w:pPr>
            <w:r w:rsidRPr="006E0CAD">
              <w:rPr>
                <w:rFonts w:eastAsia="Calibri"/>
                <w:sz w:val="28"/>
                <w:szCs w:val="28"/>
              </w:rPr>
              <w:t>1.1.</w:t>
            </w:r>
          </w:p>
        </w:tc>
        <w:tc>
          <w:tcPr>
            <w:tcW w:w="2537" w:type="dxa"/>
            <w:shd w:val="clear" w:color="auto" w:fill="auto"/>
          </w:tcPr>
          <w:p w:rsidR="006E0CAD" w:rsidRPr="006E0CAD" w:rsidRDefault="006E0CAD" w:rsidP="006E0CAD">
            <w:pPr>
              <w:rPr>
                <w:rFonts w:eastAsia="Calibri"/>
                <w:sz w:val="28"/>
                <w:szCs w:val="28"/>
              </w:rPr>
            </w:pPr>
            <w:r w:rsidRPr="006E0CAD">
              <w:rPr>
                <w:rFonts w:eastAsia="Calibri"/>
                <w:sz w:val="28"/>
                <w:szCs w:val="28"/>
              </w:rPr>
              <w:t>территории индивидуальной усадебной жилой застройки (индивидуальный жилой фонд)</w:t>
            </w:r>
          </w:p>
        </w:tc>
        <w:tc>
          <w:tcPr>
            <w:tcW w:w="1569" w:type="dxa"/>
            <w:shd w:val="clear" w:color="auto" w:fill="auto"/>
          </w:tcPr>
          <w:p w:rsidR="006E0CAD" w:rsidRPr="006E0CAD" w:rsidRDefault="006E0CAD" w:rsidP="006E0CAD">
            <w:pPr>
              <w:jc w:val="center"/>
              <w:rPr>
                <w:rFonts w:eastAsia="Calibri"/>
                <w:sz w:val="28"/>
                <w:szCs w:val="28"/>
              </w:rPr>
            </w:pPr>
            <w:r w:rsidRPr="006E0CAD">
              <w:rPr>
                <w:rFonts w:eastAsia="Calibri"/>
                <w:sz w:val="28"/>
                <w:szCs w:val="28"/>
              </w:rPr>
              <w:t>%</w:t>
            </w:r>
          </w:p>
        </w:tc>
        <w:tc>
          <w:tcPr>
            <w:tcW w:w="1805" w:type="dxa"/>
            <w:shd w:val="clear" w:color="auto" w:fill="auto"/>
          </w:tcPr>
          <w:p w:rsidR="006E0CAD" w:rsidRPr="006E0CAD" w:rsidRDefault="006E0CAD" w:rsidP="006E0CAD">
            <w:pPr>
              <w:jc w:val="center"/>
              <w:rPr>
                <w:rFonts w:eastAsia="Calibri"/>
                <w:sz w:val="28"/>
                <w:szCs w:val="28"/>
              </w:rPr>
            </w:pPr>
            <w:r w:rsidRPr="006E0CAD">
              <w:rPr>
                <w:rFonts w:eastAsia="Calibri"/>
                <w:sz w:val="28"/>
                <w:szCs w:val="28"/>
              </w:rPr>
              <w:t>94,4</w:t>
            </w:r>
          </w:p>
        </w:tc>
        <w:tc>
          <w:tcPr>
            <w:tcW w:w="1406" w:type="dxa"/>
            <w:shd w:val="clear" w:color="auto" w:fill="auto"/>
          </w:tcPr>
          <w:p w:rsidR="006E0CAD" w:rsidRPr="006E0CAD" w:rsidRDefault="006E0CAD" w:rsidP="006E0CAD">
            <w:pPr>
              <w:jc w:val="center"/>
              <w:rPr>
                <w:rFonts w:eastAsia="Calibri"/>
                <w:sz w:val="28"/>
                <w:szCs w:val="28"/>
              </w:rPr>
            </w:pPr>
            <w:r w:rsidRPr="006E0CAD">
              <w:rPr>
                <w:rFonts w:eastAsia="Calibri"/>
                <w:sz w:val="28"/>
                <w:szCs w:val="28"/>
              </w:rPr>
              <w:t>94,3</w:t>
            </w:r>
          </w:p>
        </w:tc>
        <w:tc>
          <w:tcPr>
            <w:tcW w:w="1583" w:type="dxa"/>
            <w:shd w:val="clear" w:color="auto" w:fill="auto"/>
          </w:tcPr>
          <w:p w:rsidR="006E0CAD" w:rsidRPr="006E0CAD" w:rsidRDefault="006E0CAD" w:rsidP="006E0CAD">
            <w:pPr>
              <w:jc w:val="center"/>
              <w:rPr>
                <w:rFonts w:eastAsia="Calibri"/>
                <w:sz w:val="28"/>
                <w:szCs w:val="28"/>
              </w:rPr>
            </w:pPr>
            <w:r w:rsidRPr="006E0CAD">
              <w:rPr>
                <w:rFonts w:eastAsia="Calibri"/>
                <w:sz w:val="28"/>
                <w:szCs w:val="28"/>
              </w:rPr>
              <w:t>94,5</w:t>
            </w:r>
          </w:p>
        </w:tc>
      </w:tr>
      <w:tr w:rsidR="006E0CAD" w:rsidRPr="006E0CAD" w:rsidTr="00CE72F0">
        <w:tc>
          <w:tcPr>
            <w:tcW w:w="670" w:type="dxa"/>
            <w:shd w:val="clear" w:color="auto" w:fill="auto"/>
          </w:tcPr>
          <w:p w:rsidR="006E0CAD" w:rsidRPr="006E0CAD" w:rsidRDefault="006E0CAD" w:rsidP="006E0CAD">
            <w:pPr>
              <w:rPr>
                <w:rFonts w:eastAsia="Calibri"/>
                <w:sz w:val="28"/>
                <w:szCs w:val="28"/>
              </w:rPr>
            </w:pPr>
            <w:r w:rsidRPr="006E0CAD">
              <w:rPr>
                <w:rFonts w:eastAsia="Calibri"/>
                <w:sz w:val="28"/>
                <w:szCs w:val="28"/>
              </w:rPr>
              <w:t>1.2.</w:t>
            </w:r>
          </w:p>
        </w:tc>
        <w:tc>
          <w:tcPr>
            <w:tcW w:w="2537" w:type="dxa"/>
            <w:shd w:val="clear" w:color="auto" w:fill="auto"/>
          </w:tcPr>
          <w:p w:rsidR="006E0CAD" w:rsidRPr="006E0CAD" w:rsidRDefault="006E0CAD" w:rsidP="006E0CAD">
            <w:pPr>
              <w:rPr>
                <w:rFonts w:eastAsia="Calibri"/>
                <w:sz w:val="28"/>
                <w:szCs w:val="28"/>
              </w:rPr>
            </w:pPr>
            <w:r w:rsidRPr="006E0CAD">
              <w:rPr>
                <w:rFonts w:eastAsia="Calibri"/>
                <w:sz w:val="28"/>
                <w:szCs w:val="28"/>
              </w:rPr>
              <w:t>территория малоэтажной многоквартирной жилой застройки (многоквартирные жилые дома)</w:t>
            </w:r>
          </w:p>
        </w:tc>
        <w:tc>
          <w:tcPr>
            <w:tcW w:w="1569" w:type="dxa"/>
            <w:shd w:val="clear" w:color="auto" w:fill="auto"/>
          </w:tcPr>
          <w:p w:rsidR="006E0CAD" w:rsidRPr="006E0CAD" w:rsidRDefault="006E0CAD" w:rsidP="006E0CAD">
            <w:pPr>
              <w:jc w:val="center"/>
              <w:rPr>
                <w:rFonts w:eastAsia="Calibri"/>
                <w:sz w:val="28"/>
                <w:szCs w:val="28"/>
              </w:rPr>
            </w:pPr>
            <w:r w:rsidRPr="006E0CAD">
              <w:rPr>
                <w:rFonts w:eastAsia="Calibri"/>
                <w:sz w:val="28"/>
                <w:szCs w:val="28"/>
              </w:rPr>
              <w:t>%</w:t>
            </w:r>
          </w:p>
        </w:tc>
        <w:tc>
          <w:tcPr>
            <w:tcW w:w="1805" w:type="dxa"/>
            <w:shd w:val="clear" w:color="auto" w:fill="auto"/>
          </w:tcPr>
          <w:p w:rsidR="006E0CAD" w:rsidRPr="006E0CAD" w:rsidRDefault="006E0CAD" w:rsidP="006E0CAD">
            <w:pPr>
              <w:jc w:val="center"/>
              <w:rPr>
                <w:rFonts w:eastAsia="Calibri"/>
                <w:sz w:val="28"/>
                <w:szCs w:val="28"/>
              </w:rPr>
            </w:pPr>
            <w:r w:rsidRPr="006E0CAD">
              <w:rPr>
                <w:rFonts w:eastAsia="Calibri"/>
                <w:sz w:val="28"/>
                <w:szCs w:val="28"/>
              </w:rPr>
              <w:t>1,4</w:t>
            </w:r>
          </w:p>
        </w:tc>
        <w:tc>
          <w:tcPr>
            <w:tcW w:w="1406" w:type="dxa"/>
            <w:shd w:val="clear" w:color="auto" w:fill="auto"/>
          </w:tcPr>
          <w:p w:rsidR="006E0CAD" w:rsidRPr="006E0CAD" w:rsidRDefault="006E0CAD" w:rsidP="006E0CAD">
            <w:pPr>
              <w:jc w:val="center"/>
              <w:rPr>
                <w:rFonts w:eastAsia="Calibri"/>
                <w:sz w:val="28"/>
                <w:szCs w:val="28"/>
              </w:rPr>
            </w:pPr>
            <w:r w:rsidRPr="006E0CAD">
              <w:rPr>
                <w:rFonts w:eastAsia="Calibri"/>
                <w:sz w:val="28"/>
                <w:szCs w:val="28"/>
              </w:rPr>
              <w:t>1,1</w:t>
            </w:r>
          </w:p>
        </w:tc>
        <w:tc>
          <w:tcPr>
            <w:tcW w:w="1583" w:type="dxa"/>
            <w:shd w:val="clear" w:color="auto" w:fill="auto"/>
          </w:tcPr>
          <w:p w:rsidR="006E0CAD" w:rsidRPr="006E0CAD" w:rsidRDefault="006E0CAD" w:rsidP="006E0CAD">
            <w:pPr>
              <w:jc w:val="center"/>
              <w:rPr>
                <w:rFonts w:eastAsia="Calibri"/>
                <w:sz w:val="28"/>
                <w:szCs w:val="28"/>
              </w:rPr>
            </w:pPr>
            <w:r w:rsidRPr="006E0CAD">
              <w:rPr>
                <w:rFonts w:eastAsia="Calibri"/>
                <w:sz w:val="28"/>
                <w:szCs w:val="28"/>
              </w:rPr>
              <w:t>1,0</w:t>
            </w:r>
          </w:p>
        </w:tc>
      </w:tr>
      <w:tr w:rsidR="006E0CAD" w:rsidRPr="006E0CAD" w:rsidTr="00CE72F0">
        <w:tc>
          <w:tcPr>
            <w:tcW w:w="670" w:type="dxa"/>
            <w:shd w:val="clear" w:color="auto" w:fill="auto"/>
          </w:tcPr>
          <w:p w:rsidR="006E0CAD" w:rsidRPr="006E0CAD" w:rsidRDefault="006E0CAD" w:rsidP="006E0CAD">
            <w:pPr>
              <w:rPr>
                <w:rFonts w:eastAsia="Calibri"/>
                <w:sz w:val="28"/>
                <w:szCs w:val="28"/>
              </w:rPr>
            </w:pPr>
            <w:r w:rsidRPr="006E0CAD">
              <w:rPr>
                <w:rFonts w:eastAsia="Calibri"/>
                <w:sz w:val="28"/>
                <w:szCs w:val="28"/>
              </w:rPr>
              <w:t>1.3.</w:t>
            </w:r>
          </w:p>
        </w:tc>
        <w:tc>
          <w:tcPr>
            <w:tcW w:w="2537" w:type="dxa"/>
            <w:shd w:val="clear" w:color="auto" w:fill="auto"/>
          </w:tcPr>
          <w:p w:rsidR="006E0CAD" w:rsidRPr="006E0CAD" w:rsidRDefault="006E0CAD" w:rsidP="006E0CAD">
            <w:pPr>
              <w:rPr>
                <w:rFonts w:eastAsia="Calibri"/>
                <w:sz w:val="28"/>
                <w:szCs w:val="28"/>
              </w:rPr>
            </w:pPr>
            <w:r w:rsidRPr="006E0CAD">
              <w:rPr>
                <w:rFonts w:eastAsia="Calibri"/>
                <w:sz w:val="28"/>
                <w:szCs w:val="28"/>
              </w:rPr>
              <w:t xml:space="preserve">территория </w:t>
            </w:r>
            <w:proofErr w:type="spellStart"/>
            <w:r w:rsidRPr="006E0CAD">
              <w:rPr>
                <w:rFonts w:eastAsia="Calibri"/>
                <w:sz w:val="28"/>
                <w:szCs w:val="28"/>
              </w:rPr>
              <w:t>среднеэтажной</w:t>
            </w:r>
            <w:proofErr w:type="spellEnd"/>
            <w:r w:rsidRPr="006E0CAD">
              <w:rPr>
                <w:rFonts w:eastAsia="Calibri"/>
                <w:sz w:val="28"/>
                <w:szCs w:val="28"/>
              </w:rPr>
              <w:t xml:space="preserve"> многоквартирной жилой застройки (многоквартирные </w:t>
            </w:r>
            <w:r w:rsidRPr="006E0CAD">
              <w:rPr>
                <w:rFonts w:eastAsia="Calibri"/>
                <w:sz w:val="28"/>
                <w:szCs w:val="28"/>
              </w:rPr>
              <w:lastRenderedPageBreak/>
              <w:t>жилые дома)</w:t>
            </w:r>
          </w:p>
        </w:tc>
        <w:tc>
          <w:tcPr>
            <w:tcW w:w="1569" w:type="dxa"/>
            <w:shd w:val="clear" w:color="auto" w:fill="auto"/>
          </w:tcPr>
          <w:p w:rsidR="006E0CAD" w:rsidRPr="006E0CAD" w:rsidRDefault="006E0CAD" w:rsidP="006E0CAD">
            <w:pPr>
              <w:jc w:val="center"/>
              <w:rPr>
                <w:rFonts w:eastAsia="Calibri"/>
                <w:sz w:val="28"/>
                <w:szCs w:val="28"/>
              </w:rPr>
            </w:pPr>
            <w:r w:rsidRPr="006E0CAD">
              <w:rPr>
                <w:rFonts w:eastAsia="Calibri"/>
                <w:sz w:val="28"/>
                <w:szCs w:val="28"/>
              </w:rPr>
              <w:lastRenderedPageBreak/>
              <w:t>%</w:t>
            </w:r>
          </w:p>
        </w:tc>
        <w:tc>
          <w:tcPr>
            <w:tcW w:w="1805" w:type="dxa"/>
            <w:shd w:val="clear" w:color="auto" w:fill="auto"/>
          </w:tcPr>
          <w:p w:rsidR="006E0CAD" w:rsidRPr="006E0CAD" w:rsidRDefault="006E0CAD" w:rsidP="006E0CAD">
            <w:pPr>
              <w:jc w:val="center"/>
              <w:rPr>
                <w:rFonts w:eastAsia="Calibri"/>
                <w:sz w:val="28"/>
                <w:szCs w:val="28"/>
              </w:rPr>
            </w:pPr>
            <w:r w:rsidRPr="006E0CAD">
              <w:rPr>
                <w:rFonts w:eastAsia="Calibri"/>
                <w:sz w:val="28"/>
                <w:szCs w:val="28"/>
              </w:rPr>
              <w:t>0</w:t>
            </w:r>
          </w:p>
        </w:tc>
        <w:tc>
          <w:tcPr>
            <w:tcW w:w="1406" w:type="dxa"/>
            <w:shd w:val="clear" w:color="auto" w:fill="auto"/>
          </w:tcPr>
          <w:p w:rsidR="006E0CAD" w:rsidRPr="006E0CAD" w:rsidRDefault="006E0CAD" w:rsidP="006E0CAD">
            <w:pPr>
              <w:jc w:val="center"/>
              <w:rPr>
                <w:rFonts w:eastAsia="Calibri"/>
                <w:sz w:val="28"/>
                <w:szCs w:val="28"/>
              </w:rPr>
            </w:pPr>
            <w:r w:rsidRPr="006E0CAD">
              <w:rPr>
                <w:rFonts w:eastAsia="Calibri"/>
                <w:sz w:val="28"/>
                <w:szCs w:val="28"/>
              </w:rPr>
              <w:t>0</w:t>
            </w:r>
          </w:p>
        </w:tc>
        <w:tc>
          <w:tcPr>
            <w:tcW w:w="1583" w:type="dxa"/>
            <w:shd w:val="clear" w:color="auto" w:fill="auto"/>
          </w:tcPr>
          <w:p w:rsidR="006E0CAD" w:rsidRPr="006E0CAD" w:rsidRDefault="006E0CAD" w:rsidP="006E0CAD">
            <w:pPr>
              <w:jc w:val="center"/>
              <w:rPr>
                <w:rFonts w:eastAsia="Calibri"/>
                <w:sz w:val="28"/>
                <w:szCs w:val="28"/>
              </w:rPr>
            </w:pPr>
            <w:r w:rsidRPr="006E0CAD">
              <w:rPr>
                <w:rFonts w:eastAsia="Calibri"/>
                <w:sz w:val="28"/>
                <w:szCs w:val="28"/>
              </w:rPr>
              <w:t>0</w:t>
            </w:r>
          </w:p>
        </w:tc>
      </w:tr>
      <w:tr w:rsidR="006E0CAD" w:rsidRPr="006E0CAD" w:rsidTr="00CE72F0">
        <w:tc>
          <w:tcPr>
            <w:tcW w:w="670" w:type="dxa"/>
            <w:shd w:val="clear" w:color="auto" w:fill="auto"/>
          </w:tcPr>
          <w:p w:rsidR="006E0CAD" w:rsidRPr="006E0CAD" w:rsidRDefault="006E0CAD" w:rsidP="006E0CAD">
            <w:pPr>
              <w:rPr>
                <w:rFonts w:eastAsia="Calibri"/>
                <w:sz w:val="28"/>
                <w:szCs w:val="28"/>
              </w:rPr>
            </w:pPr>
            <w:r w:rsidRPr="006E0CAD">
              <w:rPr>
                <w:rFonts w:eastAsia="Calibri"/>
                <w:sz w:val="28"/>
                <w:szCs w:val="28"/>
              </w:rPr>
              <w:lastRenderedPageBreak/>
              <w:t>1.4.</w:t>
            </w:r>
          </w:p>
        </w:tc>
        <w:tc>
          <w:tcPr>
            <w:tcW w:w="2537" w:type="dxa"/>
            <w:shd w:val="clear" w:color="auto" w:fill="auto"/>
          </w:tcPr>
          <w:p w:rsidR="006E0CAD" w:rsidRPr="006E0CAD" w:rsidRDefault="006E0CAD" w:rsidP="006E0CAD">
            <w:pPr>
              <w:rPr>
                <w:rFonts w:eastAsia="Calibri"/>
                <w:sz w:val="28"/>
                <w:szCs w:val="28"/>
              </w:rPr>
            </w:pPr>
            <w:r w:rsidRPr="006E0CAD">
              <w:rPr>
                <w:rFonts w:eastAsia="Calibri"/>
                <w:sz w:val="28"/>
                <w:szCs w:val="28"/>
              </w:rPr>
              <w:t>территория садовых участков</w:t>
            </w:r>
          </w:p>
        </w:tc>
        <w:tc>
          <w:tcPr>
            <w:tcW w:w="1569" w:type="dxa"/>
            <w:shd w:val="clear" w:color="auto" w:fill="auto"/>
          </w:tcPr>
          <w:p w:rsidR="006E0CAD" w:rsidRPr="006E0CAD" w:rsidRDefault="006E0CAD" w:rsidP="006E0CAD">
            <w:pPr>
              <w:jc w:val="center"/>
              <w:rPr>
                <w:rFonts w:eastAsia="Calibri"/>
                <w:sz w:val="28"/>
                <w:szCs w:val="28"/>
              </w:rPr>
            </w:pPr>
            <w:r w:rsidRPr="006E0CAD">
              <w:rPr>
                <w:rFonts w:eastAsia="Calibri"/>
                <w:sz w:val="28"/>
                <w:szCs w:val="28"/>
              </w:rPr>
              <w:t>%</w:t>
            </w:r>
          </w:p>
        </w:tc>
        <w:tc>
          <w:tcPr>
            <w:tcW w:w="1805" w:type="dxa"/>
            <w:shd w:val="clear" w:color="auto" w:fill="auto"/>
          </w:tcPr>
          <w:p w:rsidR="006E0CAD" w:rsidRPr="006E0CAD" w:rsidRDefault="006E0CAD" w:rsidP="006E0CAD">
            <w:pPr>
              <w:jc w:val="center"/>
              <w:rPr>
                <w:rFonts w:eastAsia="Calibri"/>
                <w:sz w:val="28"/>
                <w:szCs w:val="28"/>
              </w:rPr>
            </w:pPr>
            <w:r w:rsidRPr="006E0CAD">
              <w:rPr>
                <w:rFonts w:eastAsia="Calibri"/>
                <w:sz w:val="28"/>
                <w:szCs w:val="28"/>
              </w:rPr>
              <w:t>4,2</w:t>
            </w:r>
          </w:p>
        </w:tc>
        <w:tc>
          <w:tcPr>
            <w:tcW w:w="1406" w:type="dxa"/>
            <w:shd w:val="clear" w:color="auto" w:fill="auto"/>
          </w:tcPr>
          <w:p w:rsidR="006E0CAD" w:rsidRPr="006E0CAD" w:rsidRDefault="006E0CAD" w:rsidP="006E0CAD">
            <w:pPr>
              <w:jc w:val="center"/>
              <w:rPr>
                <w:rFonts w:eastAsia="Calibri"/>
                <w:sz w:val="28"/>
                <w:szCs w:val="28"/>
              </w:rPr>
            </w:pPr>
            <w:r w:rsidRPr="006E0CAD">
              <w:rPr>
                <w:rFonts w:eastAsia="Calibri"/>
                <w:sz w:val="28"/>
                <w:szCs w:val="28"/>
              </w:rPr>
              <w:t>4,6</w:t>
            </w:r>
          </w:p>
        </w:tc>
        <w:tc>
          <w:tcPr>
            <w:tcW w:w="1583" w:type="dxa"/>
            <w:shd w:val="clear" w:color="auto" w:fill="auto"/>
          </w:tcPr>
          <w:p w:rsidR="006E0CAD" w:rsidRPr="006E0CAD" w:rsidRDefault="006E0CAD" w:rsidP="006E0CAD">
            <w:pPr>
              <w:jc w:val="center"/>
              <w:rPr>
                <w:rFonts w:eastAsia="Calibri"/>
                <w:sz w:val="28"/>
                <w:szCs w:val="28"/>
              </w:rPr>
            </w:pPr>
            <w:r w:rsidRPr="006E0CAD">
              <w:rPr>
                <w:rFonts w:eastAsia="Calibri"/>
                <w:sz w:val="28"/>
                <w:szCs w:val="28"/>
              </w:rPr>
              <w:t>4,5</w:t>
            </w:r>
          </w:p>
        </w:tc>
      </w:tr>
      <w:tr w:rsidR="006E0CAD" w:rsidRPr="006E0CAD" w:rsidTr="00CE72F0">
        <w:tc>
          <w:tcPr>
            <w:tcW w:w="670" w:type="dxa"/>
            <w:shd w:val="clear" w:color="auto" w:fill="auto"/>
          </w:tcPr>
          <w:p w:rsidR="006E0CAD" w:rsidRPr="006E0CAD" w:rsidRDefault="006E0CAD" w:rsidP="006E0CAD">
            <w:pPr>
              <w:rPr>
                <w:rFonts w:eastAsia="Calibri"/>
                <w:sz w:val="28"/>
                <w:szCs w:val="28"/>
              </w:rPr>
            </w:pPr>
            <w:r w:rsidRPr="006E0CAD">
              <w:rPr>
                <w:rFonts w:eastAsia="Calibri"/>
                <w:sz w:val="28"/>
                <w:szCs w:val="28"/>
              </w:rPr>
              <w:t>2</w:t>
            </w:r>
          </w:p>
        </w:tc>
        <w:tc>
          <w:tcPr>
            <w:tcW w:w="2537" w:type="dxa"/>
            <w:shd w:val="clear" w:color="auto" w:fill="auto"/>
          </w:tcPr>
          <w:p w:rsidR="006E0CAD" w:rsidRPr="006E0CAD" w:rsidRDefault="006E0CAD" w:rsidP="006E0CAD">
            <w:pPr>
              <w:rPr>
                <w:rFonts w:eastAsia="Calibri"/>
                <w:sz w:val="28"/>
                <w:szCs w:val="28"/>
              </w:rPr>
            </w:pPr>
            <w:r w:rsidRPr="006E0CAD">
              <w:rPr>
                <w:rFonts w:eastAsia="Calibri"/>
                <w:sz w:val="28"/>
                <w:szCs w:val="28"/>
              </w:rPr>
              <w:t>Жилищный фонд, всего:</w:t>
            </w:r>
          </w:p>
        </w:tc>
        <w:tc>
          <w:tcPr>
            <w:tcW w:w="1569" w:type="dxa"/>
            <w:shd w:val="clear" w:color="auto" w:fill="auto"/>
          </w:tcPr>
          <w:p w:rsidR="006E0CAD" w:rsidRPr="006E0CAD" w:rsidRDefault="006E0CAD" w:rsidP="006E0CAD">
            <w:pPr>
              <w:jc w:val="center"/>
              <w:rPr>
                <w:rFonts w:eastAsia="Calibri"/>
                <w:sz w:val="28"/>
                <w:szCs w:val="28"/>
              </w:rPr>
            </w:pPr>
            <w:proofErr w:type="spellStart"/>
            <w:r w:rsidRPr="006E0CAD">
              <w:rPr>
                <w:rFonts w:eastAsia="Calibri"/>
                <w:sz w:val="28"/>
                <w:szCs w:val="28"/>
              </w:rPr>
              <w:t>тыс.кв.м</w:t>
            </w:r>
            <w:proofErr w:type="spellEnd"/>
            <w:r w:rsidRPr="006E0CAD">
              <w:rPr>
                <w:rFonts w:eastAsia="Calibri"/>
                <w:sz w:val="28"/>
                <w:szCs w:val="28"/>
              </w:rPr>
              <w:t>. общей площади квартир</w:t>
            </w:r>
          </w:p>
        </w:tc>
        <w:tc>
          <w:tcPr>
            <w:tcW w:w="1805" w:type="dxa"/>
            <w:shd w:val="clear" w:color="auto" w:fill="auto"/>
          </w:tcPr>
          <w:p w:rsidR="006E0CAD" w:rsidRPr="006E0CAD" w:rsidRDefault="006E0CAD" w:rsidP="006E0CAD">
            <w:pPr>
              <w:jc w:val="center"/>
              <w:rPr>
                <w:rFonts w:eastAsia="Calibri"/>
                <w:sz w:val="28"/>
                <w:szCs w:val="28"/>
              </w:rPr>
            </w:pPr>
            <w:r w:rsidRPr="006E0CAD">
              <w:rPr>
                <w:rFonts w:eastAsia="Calibri"/>
                <w:sz w:val="28"/>
                <w:szCs w:val="28"/>
              </w:rPr>
              <w:t>28,9</w:t>
            </w:r>
          </w:p>
        </w:tc>
        <w:tc>
          <w:tcPr>
            <w:tcW w:w="1406" w:type="dxa"/>
            <w:shd w:val="clear" w:color="auto" w:fill="auto"/>
          </w:tcPr>
          <w:p w:rsidR="006E0CAD" w:rsidRPr="006E0CAD" w:rsidRDefault="006E0CAD" w:rsidP="006E0CAD">
            <w:pPr>
              <w:jc w:val="center"/>
              <w:rPr>
                <w:rFonts w:eastAsia="Calibri"/>
                <w:sz w:val="28"/>
                <w:szCs w:val="28"/>
              </w:rPr>
            </w:pPr>
            <w:r w:rsidRPr="006E0CAD">
              <w:rPr>
                <w:rFonts w:eastAsia="Calibri"/>
                <w:sz w:val="28"/>
                <w:szCs w:val="28"/>
              </w:rPr>
              <w:t>41,7</w:t>
            </w:r>
          </w:p>
        </w:tc>
        <w:tc>
          <w:tcPr>
            <w:tcW w:w="1583" w:type="dxa"/>
            <w:shd w:val="clear" w:color="auto" w:fill="auto"/>
          </w:tcPr>
          <w:p w:rsidR="006E0CAD" w:rsidRPr="006E0CAD" w:rsidRDefault="006E0CAD" w:rsidP="006E0CAD">
            <w:pPr>
              <w:jc w:val="center"/>
              <w:rPr>
                <w:rFonts w:eastAsia="Calibri"/>
                <w:sz w:val="28"/>
                <w:szCs w:val="28"/>
              </w:rPr>
            </w:pPr>
            <w:r w:rsidRPr="006E0CAD">
              <w:rPr>
                <w:rFonts w:eastAsia="Calibri"/>
                <w:sz w:val="28"/>
                <w:szCs w:val="28"/>
              </w:rPr>
              <w:t>57,2</w:t>
            </w:r>
          </w:p>
        </w:tc>
      </w:tr>
      <w:tr w:rsidR="006E0CAD" w:rsidRPr="006E0CAD" w:rsidTr="00CE72F0">
        <w:tc>
          <w:tcPr>
            <w:tcW w:w="670" w:type="dxa"/>
            <w:shd w:val="clear" w:color="auto" w:fill="auto"/>
          </w:tcPr>
          <w:p w:rsidR="006E0CAD" w:rsidRPr="006E0CAD" w:rsidRDefault="006E0CAD" w:rsidP="006E0CAD">
            <w:pPr>
              <w:rPr>
                <w:rFonts w:eastAsia="Calibri"/>
                <w:sz w:val="28"/>
                <w:szCs w:val="28"/>
              </w:rPr>
            </w:pPr>
            <w:r w:rsidRPr="006E0CAD">
              <w:rPr>
                <w:rFonts w:eastAsia="Calibri"/>
                <w:sz w:val="28"/>
                <w:szCs w:val="28"/>
              </w:rPr>
              <w:t>2.1.</w:t>
            </w:r>
          </w:p>
        </w:tc>
        <w:tc>
          <w:tcPr>
            <w:tcW w:w="2537" w:type="dxa"/>
            <w:shd w:val="clear" w:color="auto" w:fill="auto"/>
          </w:tcPr>
          <w:p w:rsidR="006E0CAD" w:rsidRPr="006E0CAD" w:rsidRDefault="006E0CAD" w:rsidP="006E0CAD">
            <w:pPr>
              <w:rPr>
                <w:rFonts w:eastAsia="Calibri"/>
                <w:sz w:val="28"/>
                <w:szCs w:val="28"/>
              </w:rPr>
            </w:pPr>
            <w:r w:rsidRPr="006E0CAD">
              <w:rPr>
                <w:rFonts w:eastAsia="Calibri"/>
                <w:sz w:val="28"/>
                <w:szCs w:val="28"/>
              </w:rPr>
              <w:t>существующий сохраняемый жилищный фонд</w:t>
            </w:r>
          </w:p>
        </w:tc>
        <w:tc>
          <w:tcPr>
            <w:tcW w:w="1569" w:type="dxa"/>
            <w:shd w:val="clear" w:color="auto" w:fill="auto"/>
          </w:tcPr>
          <w:p w:rsidR="006E0CAD" w:rsidRPr="006E0CAD" w:rsidRDefault="006E0CAD" w:rsidP="006E0CAD">
            <w:pPr>
              <w:jc w:val="center"/>
              <w:rPr>
                <w:rFonts w:eastAsia="Calibri"/>
                <w:sz w:val="28"/>
                <w:szCs w:val="28"/>
              </w:rPr>
            </w:pPr>
            <w:proofErr w:type="spellStart"/>
            <w:r w:rsidRPr="006E0CAD">
              <w:rPr>
                <w:rFonts w:eastAsia="Calibri"/>
                <w:sz w:val="28"/>
                <w:szCs w:val="28"/>
              </w:rPr>
              <w:t>тыс.кв.м</w:t>
            </w:r>
            <w:proofErr w:type="spellEnd"/>
            <w:r w:rsidRPr="006E0CAD">
              <w:rPr>
                <w:rFonts w:eastAsia="Calibri"/>
                <w:sz w:val="28"/>
                <w:szCs w:val="28"/>
              </w:rPr>
              <w:t>. общей площади квартир</w:t>
            </w:r>
          </w:p>
        </w:tc>
        <w:tc>
          <w:tcPr>
            <w:tcW w:w="1805" w:type="dxa"/>
            <w:shd w:val="clear" w:color="auto" w:fill="auto"/>
          </w:tcPr>
          <w:p w:rsidR="006E0CAD" w:rsidRPr="006E0CAD" w:rsidRDefault="006E0CAD" w:rsidP="006E0CAD">
            <w:pPr>
              <w:jc w:val="center"/>
              <w:rPr>
                <w:rFonts w:eastAsia="Calibri"/>
                <w:sz w:val="28"/>
                <w:szCs w:val="28"/>
              </w:rPr>
            </w:pPr>
            <w:r w:rsidRPr="006E0CAD">
              <w:rPr>
                <w:rFonts w:eastAsia="Calibri"/>
                <w:sz w:val="28"/>
                <w:szCs w:val="28"/>
              </w:rPr>
              <w:t>28,9</w:t>
            </w:r>
          </w:p>
        </w:tc>
        <w:tc>
          <w:tcPr>
            <w:tcW w:w="1406" w:type="dxa"/>
            <w:shd w:val="clear" w:color="auto" w:fill="auto"/>
          </w:tcPr>
          <w:p w:rsidR="006E0CAD" w:rsidRPr="006E0CAD" w:rsidRDefault="006E0CAD" w:rsidP="006E0CAD">
            <w:pPr>
              <w:jc w:val="center"/>
              <w:rPr>
                <w:rFonts w:eastAsia="Calibri"/>
                <w:sz w:val="28"/>
                <w:szCs w:val="28"/>
              </w:rPr>
            </w:pPr>
            <w:r w:rsidRPr="006E0CAD">
              <w:rPr>
                <w:rFonts w:eastAsia="Calibri"/>
                <w:sz w:val="28"/>
                <w:szCs w:val="28"/>
              </w:rPr>
              <w:t>28,2</w:t>
            </w:r>
          </w:p>
        </w:tc>
        <w:tc>
          <w:tcPr>
            <w:tcW w:w="1583" w:type="dxa"/>
            <w:shd w:val="clear" w:color="auto" w:fill="auto"/>
          </w:tcPr>
          <w:p w:rsidR="006E0CAD" w:rsidRPr="006E0CAD" w:rsidRDefault="006E0CAD" w:rsidP="006E0CAD">
            <w:pPr>
              <w:jc w:val="center"/>
              <w:rPr>
                <w:rFonts w:eastAsia="Calibri"/>
                <w:sz w:val="28"/>
                <w:szCs w:val="28"/>
              </w:rPr>
            </w:pPr>
            <w:r w:rsidRPr="006E0CAD">
              <w:rPr>
                <w:rFonts w:eastAsia="Calibri"/>
                <w:sz w:val="28"/>
                <w:szCs w:val="28"/>
              </w:rPr>
              <w:t>23,2</w:t>
            </w:r>
          </w:p>
        </w:tc>
      </w:tr>
      <w:tr w:rsidR="006E0CAD" w:rsidRPr="006E0CAD" w:rsidTr="00CE72F0">
        <w:tc>
          <w:tcPr>
            <w:tcW w:w="670" w:type="dxa"/>
            <w:shd w:val="clear" w:color="auto" w:fill="auto"/>
          </w:tcPr>
          <w:p w:rsidR="006E0CAD" w:rsidRPr="006E0CAD" w:rsidRDefault="006E0CAD" w:rsidP="006E0CAD">
            <w:pPr>
              <w:rPr>
                <w:rFonts w:eastAsia="Calibri"/>
                <w:sz w:val="28"/>
                <w:szCs w:val="28"/>
              </w:rPr>
            </w:pPr>
            <w:r w:rsidRPr="006E0CAD">
              <w:rPr>
                <w:rFonts w:eastAsia="Calibri"/>
                <w:sz w:val="28"/>
                <w:szCs w:val="28"/>
              </w:rPr>
              <w:t>2.2.</w:t>
            </w:r>
          </w:p>
        </w:tc>
        <w:tc>
          <w:tcPr>
            <w:tcW w:w="2537" w:type="dxa"/>
            <w:shd w:val="clear" w:color="auto" w:fill="auto"/>
          </w:tcPr>
          <w:p w:rsidR="006E0CAD" w:rsidRPr="006E0CAD" w:rsidRDefault="006E0CAD" w:rsidP="006E0CAD">
            <w:pPr>
              <w:rPr>
                <w:rFonts w:eastAsia="Calibri"/>
                <w:sz w:val="28"/>
                <w:szCs w:val="28"/>
              </w:rPr>
            </w:pPr>
            <w:r w:rsidRPr="006E0CAD">
              <w:rPr>
                <w:rFonts w:eastAsia="Calibri"/>
                <w:sz w:val="28"/>
                <w:szCs w:val="28"/>
              </w:rPr>
              <w:t>новое жилищное строительство</w:t>
            </w:r>
          </w:p>
        </w:tc>
        <w:tc>
          <w:tcPr>
            <w:tcW w:w="1569" w:type="dxa"/>
            <w:shd w:val="clear" w:color="auto" w:fill="auto"/>
          </w:tcPr>
          <w:p w:rsidR="006E0CAD" w:rsidRPr="006E0CAD" w:rsidRDefault="006E0CAD" w:rsidP="006E0CAD">
            <w:pPr>
              <w:jc w:val="center"/>
              <w:rPr>
                <w:rFonts w:eastAsia="Calibri"/>
                <w:sz w:val="28"/>
                <w:szCs w:val="28"/>
              </w:rPr>
            </w:pPr>
            <w:proofErr w:type="spellStart"/>
            <w:r w:rsidRPr="006E0CAD">
              <w:rPr>
                <w:rFonts w:eastAsia="Calibri"/>
                <w:sz w:val="28"/>
                <w:szCs w:val="28"/>
              </w:rPr>
              <w:t>тыс.кв.м</w:t>
            </w:r>
            <w:proofErr w:type="spellEnd"/>
            <w:r w:rsidRPr="006E0CAD">
              <w:rPr>
                <w:rFonts w:eastAsia="Calibri"/>
                <w:sz w:val="28"/>
                <w:szCs w:val="28"/>
              </w:rPr>
              <w:t>. общей площади квартир</w:t>
            </w:r>
          </w:p>
        </w:tc>
        <w:tc>
          <w:tcPr>
            <w:tcW w:w="1805" w:type="dxa"/>
            <w:shd w:val="clear" w:color="auto" w:fill="auto"/>
          </w:tcPr>
          <w:p w:rsidR="006E0CAD" w:rsidRPr="006E0CAD" w:rsidRDefault="006E0CAD" w:rsidP="006E0CAD">
            <w:pPr>
              <w:jc w:val="center"/>
              <w:rPr>
                <w:rFonts w:eastAsia="Calibri"/>
                <w:sz w:val="28"/>
                <w:szCs w:val="28"/>
              </w:rPr>
            </w:pPr>
            <w:r w:rsidRPr="006E0CAD">
              <w:rPr>
                <w:rFonts w:eastAsia="Calibri"/>
                <w:sz w:val="28"/>
                <w:szCs w:val="28"/>
              </w:rPr>
              <w:t>0</w:t>
            </w:r>
          </w:p>
        </w:tc>
        <w:tc>
          <w:tcPr>
            <w:tcW w:w="1406" w:type="dxa"/>
            <w:shd w:val="clear" w:color="auto" w:fill="auto"/>
          </w:tcPr>
          <w:p w:rsidR="006E0CAD" w:rsidRPr="006E0CAD" w:rsidRDefault="006E0CAD" w:rsidP="006E0CAD">
            <w:pPr>
              <w:jc w:val="center"/>
              <w:rPr>
                <w:rFonts w:eastAsia="Calibri"/>
                <w:sz w:val="28"/>
                <w:szCs w:val="28"/>
              </w:rPr>
            </w:pPr>
            <w:r w:rsidRPr="006E0CAD">
              <w:rPr>
                <w:rFonts w:eastAsia="Calibri"/>
                <w:sz w:val="28"/>
                <w:szCs w:val="28"/>
              </w:rPr>
              <w:t>31,4</w:t>
            </w:r>
          </w:p>
        </w:tc>
        <w:tc>
          <w:tcPr>
            <w:tcW w:w="1583" w:type="dxa"/>
            <w:shd w:val="clear" w:color="auto" w:fill="auto"/>
          </w:tcPr>
          <w:p w:rsidR="006E0CAD" w:rsidRPr="006E0CAD" w:rsidRDefault="006E0CAD" w:rsidP="006E0CAD">
            <w:pPr>
              <w:jc w:val="center"/>
              <w:rPr>
                <w:rFonts w:eastAsia="Calibri"/>
                <w:sz w:val="28"/>
                <w:szCs w:val="28"/>
              </w:rPr>
            </w:pPr>
            <w:r w:rsidRPr="006E0CAD">
              <w:rPr>
                <w:rFonts w:eastAsia="Calibri"/>
                <w:sz w:val="28"/>
                <w:szCs w:val="28"/>
              </w:rPr>
              <w:t>34,0</w:t>
            </w:r>
          </w:p>
        </w:tc>
      </w:tr>
      <w:tr w:rsidR="006E0CAD" w:rsidRPr="006E0CAD" w:rsidTr="00CE72F0">
        <w:tc>
          <w:tcPr>
            <w:tcW w:w="670" w:type="dxa"/>
            <w:shd w:val="clear" w:color="auto" w:fill="auto"/>
          </w:tcPr>
          <w:p w:rsidR="006E0CAD" w:rsidRPr="006E0CAD" w:rsidRDefault="006E0CAD" w:rsidP="006E0CAD">
            <w:pPr>
              <w:rPr>
                <w:rFonts w:eastAsia="Calibri"/>
                <w:sz w:val="28"/>
                <w:szCs w:val="28"/>
              </w:rPr>
            </w:pPr>
            <w:r w:rsidRPr="006E0CAD">
              <w:rPr>
                <w:rFonts w:eastAsia="Calibri"/>
                <w:sz w:val="28"/>
                <w:szCs w:val="28"/>
              </w:rPr>
              <w:t>3</w:t>
            </w:r>
          </w:p>
        </w:tc>
        <w:tc>
          <w:tcPr>
            <w:tcW w:w="4106" w:type="dxa"/>
            <w:gridSpan w:val="2"/>
            <w:shd w:val="clear" w:color="auto" w:fill="auto"/>
          </w:tcPr>
          <w:p w:rsidR="006E0CAD" w:rsidRPr="006E0CAD" w:rsidRDefault="006E0CAD" w:rsidP="006E0CAD">
            <w:pPr>
              <w:jc w:val="center"/>
              <w:rPr>
                <w:rFonts w:eastAsia="Calibri"/>
                <w:sz w:val="28"/>
                <w:szCs w:val="28"/>
              </w:rPr>
            </w:pPr>
            <w:r w:rsidRPr="006E0CAD">
              <w:rPr>
                <w:rFonts w:eastAsia="Calibri"/>
                <w:sz w:val="28"/>
                <w:szCs w:val="28"/>
              </w:rPr>
              <w:t>Общественные здания:</w:t>
            </w:r>
          </w:p>
        </w:tc>
        <w:tc>
          <w:tcPr>
            <w:tcW w:w="1805" w:type="dxa"/>
            <w:shd w:val="clear" w:color="auto" w:fill="auto"/>
          </w:tcPr>
          <w:p w:rsidR="006E0CAD" w:rsidRPr="006E0CAD" w:rsidRDefault="006E0CAD" w:rsidP="006E0CAD">
            <w:pPr>
              <w:rPr>
                <w:rFonts w:eastAsia="Calibri"/>
                <w:sz w:val="28"/>
                <w:szCs w:val="28"/>
              </w:rPr>
            </w:pPr>
          </w:p>
        </w:tc>
        <w:tc>
          <w:tcPr>
            <w:tcW w:w="1406" w:type="dxa"/>
            <w:shd w:val="clear" w:color="auto" w:fill="auto"/>
          </w:tcPr>
          <w:p w:rsidR="006E0CAD" w:rsidRPr="006E0CAD" w:rsidRDefault="006E0CAD" w:rsidP="006E0CAD">
            <w:pPr>
              <w:rPr>
                <w:rFonts w:eastAsia="Calibri"/>
                <w:sz w:val="28"/>
                <w:szCs w:val="28"/>
              </w:rPr>
            </w:pPr>
          </w:p>
        </w:tc>
        <w:tc>
          <w:tcPr>
            <w:tcW w:w="1583" w:type="dxa"/>
            <w:shd w:val="clear" w:color="auto" w:fill="auto"/>
          </w:tcPr>
          <w:p w:rsidR="006E0CAD" w:rsidRPr="006E0CAD" w:rsidRDefault="006E0CAD" w:rsidP="006E0CAD">
            <w:pPr>
              <w:rPr>
                <w:rFonts w:eastAsia="Calibri"/>
                <w:sz w:val="28"/>
                <w:szCs w:val="28"/>
              </w:rPr>
            </w:pPr>
          </w:p>
        </w:tc>
      </w:tr>
      <w:tr w:rsidR="006E0CAD" w:rsidRPr="006E0CAD" w:rsidTr="00CE72F0">
        <w:tc>
          <w:tcPr>
            <w:tcW w:w="670" w:type="dxa"/>
            <w:shd w:val="clear" w:color="auto" w:fill="auto"/>
          </w:tcPr>
          <w:p w:rsidR="006E0CAD" w:rsidRPr="006E0CAD" w:rsidRDefault="006E0CAD" w:rsidP="006E0CAD">
            <w:pPr>
              <w:rPr>
                <w:rFonts w:eastAsia="Calibri"/>
                <w:sz w:val="28"/>
                <w:szCs w:val="28"/>
              </w:rPr>
            </w:pPr>
            <w:r w:rsidRPr="006E0CAD">
              <w:rPr>
                <w:rFonts w:eastAsia="Calibri"/>
                <w:sz w:val="28"/>
                <w:szCs w:val="28"/>
              </w:rPr>
              <w:t>3.1.</w:t>
            </w:r>
          </w:p>
        </w:tc>
        <w:tc>
          <w:tcPr>
            <w:tcW w:w="2537" w:type="dxa"/>
            <w:shd w:val="clear" w:color="auto" w:fill="auto"/>
          </w:tcPr>
          <w:p w:rsidR="006E0CAD" w:rsidRPr="006E0CAD" w:rsidRDefault="006E0CAD" w:rsidP="006E0CAD">
            <w:pPr>
              <w:rPr>
                <w:rFonts w:eastAsia="Calibri"/>
                <w:sz w:val="28"/>
                <w:szCs w:val="28"/>
              </w:rPr>
            </w:pPr>
            <w:r w:rsidRPr="006E0CAD">
              <w:rPr>
                <w:rFonts w:eastAsia="Calibri"/>
                <w:sz w:val="28"/>
                <w:szCs w:val="28"/>
              </w:rPr>
              <w:t>зоны объектов учебно-образовательного назначения, соцкультбыта</w:t>
            </w:r>
          </w:p>
        </w:tc>
        <w:tc>
          <w:tcPr>
            <w:tcW w:w="1569" w:type="dxa"/>
            <w:shd w:val="clear" w:color="auto" w:fill="auto"/>
          </w:tcPr>
          <w:p w:rsidR="006E0CAD" w:rsidRPr="006E0CAD" w:rsidRDefault="006E0CAD" w:rsidP="006E0CAD">
            <w:pPr>
              <w:jc w:val="center"/>
              <w:rPr>
                <w:rFonts w:eastAsia="Calibri"/>
                <w:sz w:val="28"/>
                <w:szCs w:val="28"/>
              </w:rPr>
            </w:pPr>
            <w:r w:rsidRPr="006E0CAD">
              <w:rPr>
                <w:rFonts w:eastAsia="Calibri"/>
                <w:sz w:val="28"/>
                <w:szCs w:val="28"/>
              </w:rPr>
              <w:t>га</w:t>
            </w:r>
          </w:p>
        </w:tc>
        <w:tc>
          <w:tcPr>
            <w:tcW w:w="1805" w:type="dxa"/>
            <w:shd w:val="clear" w:color="auto" w:fill="auto"/>
          </w:tcPr>
          <w:p w:rsidR="006E0CAD" w:rsidRPr="006E0CAD" w:rsidRDefault="006E0CAD" w:rsidP="006E0CAD">
            <w:pPr>
              <w:jc w:val="center"/>
              <w:rPr>
                <w:rFonts w:eastAsia="Calibri"/>
                <w:sz w:val="28"/>
                <w:szCs w:val="28"/>
              </w:rPr>
            </w:pPr>
            <w:r w:rsidRPr="006E0CAD">
              <w:rPr>
                <w:rFonts w:eastAsia="Calibri"/>
                <w:sz w:val="28"/>
                <w:szCs w:val="28"/>
              </w:rPr>
              <w:t>22</w:t>
            </w:r>
          </w:p>
        </w:tc>
        <w:tc>
          <w:tcPr>
            <w:tcW w:w="1406" w:type="dxa"/>
            <w:shd w:val="clear" w:color="auto" w:fill="auto"/>
          </w:tcPr>
          <w:p w:rsidR="006E0CAD" w:rsidRPr="006E0CAD" w:rsidRDefault="006E0CAD" w:rsidP="006E0CAD">
            <w:pPr>
              <w:jc w:val="center"/>
              <w:rPr>
                <w:rFonts w:eastAsia="Calibri"/>
                <w:sz w:val="28"/>
                <w:szCs w:val="28"/>
              </w:rPr>
            </w:pPr>
            <w:r w:rsidRPr="006E0CAD">
              <w:rPr>
                <w:rFonts w:eastAsia="Calibri"/>
                <w:sz w:val="28"/>
                <w:szCs w:val="28"/>
              </w:rPr>
              <w:t>0</w:t>
            </w:r>
          </w:p>
        </w:tc>
        <w:tc>
          <w:tcPr>
            <w:tcW w:w="1583" w:type="dxa"/>
            <w:shd w:val="clear" w:color="auto" w:fill="auto"/>
          </w:tcPr>
          <w:p w:rsidR="006E0CAD" w:rsidRPr="006E0CAD" w:rsidRDefault="006E0CAD" w:rsidP="006E0CAD">
            <w:pPr>
              <w:jc w:val="center"/>
              <w:rPr>
                <w:rFonts w:eastAsia="Calibri"/>
                <w:sz w:val="28"/>
                <w:szCs w:val="28"/>
              </w:rPr>
            </w:pPr>
            <w:r w:rsidRPr="006E0CAD">
              <w:rPr>
                <w:rFonts w:eastAsia="Calibri"/>
                <w:sz w:val="28"/>
                <w:szCs w:val="28"/>
              </w:rPr>
              <w:t>1,44</w:t>
            </w:r>
          </w:p>
        </w:tc>
      </w:tr>
      <w:tr w:rsidR="006E0CAD" w:rsidRPr="006E0CAD" w:rsidTr="00CE72F0">
        <w:tc>
          <w:tcPr>
            <w:tcW w:w="670" w:type="dxa"/>
            <w:shd w:val="clear" w:color="auto" w:fill="auto"/>
          </w:tcPr>
          <w:p w:rsidR="006E0CAD" w:rsidRPr="006E0CAD" w:rsidRDefault="006E0CAD" w:rsidP="006E0CAD">
            <w:pPr>
              <w:rPr>
                <w:rFonts w:eastAsia="Calibri"/>
                <w:sz w:val="28"/>
                <w:szCs w:val="28"/>
              </w:rPr>
            </w:pPr>
            <w:r w:rsidRPr="006E0CAD">
              <w:rPr>
                <w:rFonts w:eastAsia="Calibri"/>
                <w:sz w:val="28"/>
                <w:szCs w:val="28"/>
              </w:rPr>
              <w:t>3.2.</w:t>
            </w:r>
          </w:p>
        </w:tc>
        <w:tc>
          <w:tcPr>
            <w:tcW w:w="2537" w:type="dxa"/>
            <w:shd w:val="clear" w:color="auto" w:fill="auto"/>
          </w:tcPr>
          <w:p w:rsidR="006E0CAD" w:rsidRPr="006E0CAD" w:rsidRDefault="006E0CAD" w:rsidP="006E0CAD">
            <w:pPr>
              <w:rPr>
                <w:rFonts w:eastAsia="Calibri"/>
                <w:sz w:val="28"/>
                <w:szCs w:val="28"/>
              </w:rPr>
            </w:pPr>
            <w:r w:rsidRPr="006E0CAD">
              <w:rPr>
                <w:rFonts w:eastAsia="Calibri"/>
                <w:sz w:val="28"/>
                <w:szCs w:val="28"/>
              </w:rPr>
              <w:t>зоны промышленных, коммунально-складских объектов инженерной инфраструктуры</w:t>
            </w:r>
          </w:p>
        </w:tc>
        <w:tc>
          <w:tcPr>
            <w:tcW w:w="1569" w:type="dxa"/>
            <w:shd w:val="clear" w:color="auto" w:fill="auto"/>
          </w:tcPr>
          <w:p w:rsidR="006E0CAD" w:rsidRPr="006E0CAD" w:rsidRDefault="006E0CAD" w:rsidP="006E0CAD">
            <w:pPr>
              <w:jc w:val="center"/>
              <w:rPr>
                <w:rFonts w:eastAsia="Calibri"/>
                <w:sz w:val="28"/>
                <w:szCs w:val="28"/>
              </w:rPr>
            </w:pPr>
            <w:r w:rsidRPr="006E0CAD">
              <w:rPr>
                <w:rFonts w:eastAsia="Calibri"/>
                <w:sz w:val="28"/>
                <w:szCs w:val="28"/>
              </w:rPr>
              <w:t>га</w:t>
            </w:r>
          </w:p>
        </w:tc>
        <w:tc>
          <w:tcPr>
            <w:tcW w:w="1805" w:type="dxa"/>
            <w:shd w:val="clear" w:color="auto" w:fill="auto"/>
          </w:tcPr>
          <w:p w:rsidR="006E0CAD" w:rsidRPr="006E0CAD" w:rsidRDefault="006E0CAD" w:rsidP="006E0CAD">
            <w:pPr>
              <w:jc w:val="center"/>
              <w:rPr>
                <w:rFonts w:eastAsia="Calibri"/>
                <w:sz w:val="28"/>
                <w:szCs w:val="28"/>
              </w:rPr>
            </w:pPr>
            <w:r w:rsidRPr="006E0CAD">
              <w:rPr>
                <w:rFonts w:eastAsia="Calibri"/>
                <w:sz w:val="28"/>
                <w:szCs w:val="28"/>
              </w:rPr>
              <w:t>46</w:t>
            </w:r>
          </w:p>
        </w:tc>
        <w:tc>
          <w:tcPr>
            <w:tcW w:w="1406" w:type="dxa"/>
            <w:shd w:val="clear" w:color="auto" w:fill="auto"/>
          </w:tcPr>
          <w:p w:rsidR="006E0CAD" w:rsidRPr="006E0CAD" w:rsidRDefault="006E0CAD" w:rsidP="006E0CAD">
            <w:pPr>
              <w:jc w:val="center"/>
              <w:rPr>
                <w:rFonts w:eastAsia="Calibri"/>
                <w:sz w:val="28"/>
                <w:szCs w:val="28"/>
              </w:rPr>
            </w:pPr>
            <w:r w:rsidRPr="006E0CAD">
              <w:rPr>
                <w:rFonts w:eastAsia="Calibri"/>
                <w:sz w:val="28"/>
                <w:szCs w:val="28"/>
              </w:rPr>
              <w:t>0</w:t>
            </w:r>
          </w:p>
        </w:tc>
        <w:tc>
          <w:tcPr>
            <w:tcW w:w="1583" w:type="dxa"/>
            <w:shd w:val="clear" w:color="auto" w:fill="auto"/>
          </w:tcPr>
          <w:p w:rsidR="006E0CAD" w:rsidRPr="006E0CAD" w:rsidRDefault="006E0CAD" w:rsidP="006E0CAD">
            <w:pPr>
              <w:jc w:val="center"/>
              <w:rPr>
                <w:rFonts w:eastAsia="Calibri"/>
                <w:sz w:val="28"/>
                <w:szCs w:val="28"/>
              </w:rPr>
            </w:pPr>
            <w:r w:rsidRPr="006E0CAD">
              <w:rPr>
                <w:rFonts w:eastAsia="Calibri"/>
                <w:sz w:val="28"/>
                <w:szCs w:val="28"/>
              </w:rPr>
              <w:t>0</w:t>
            </w:r>
          </w:p>
        </w:tc>
      </w:tr>
    </w:tbl>
    <w:p w:rsidR="006E0CAD" w:rsidRPr="006E0CAD" w:rsidRDefault="006E0CAD" w:rsidP="006E0CAD">
      <w:pPr>
        <w:rPr>
          <w:sz w:val="28"/>
          <w:szCs w:val="28"/>
        </w:rPr>
      </w:pPr>
    </w:p>
    <w:p w:rsidR="006E0CAD" w:rsidRPr="006E0CAD" w:rsidRDefault="006E0CAD" w:rsidP="006E0CAD">
      <w:pPr>
        <w:rPr>
          <w:sz w:val="28"/>
          <w:szCs w:val="28"/>
        </w:rPr>
      </w:pPr>
    </w:p>
    <w:p w:rsidR="006E0CAD" w:rsidRPr="006E0CAD" w:rsidRDefault="006E0CAD" w:rsidP="006E0CAD">
      <w:pPr>
        <w:jc w:val="both"/>
        <w:rPr>
          <w:b/>
          <w:i/>
          <w:sz w:val="28"/>
          <w:szCs w:val="28"/>
        </w:rPr>
      </w:pPr>
      <w:r w:rsidRPr="006E0CAD">
        <w:rPr>
          <w:b/>
          <w:i/>
          <w:sz w:val="28"/>
          <w:szCs w:val="28"/>
        </w:rPr>
        <w:t>1.3. Объемы потребления тепловой энергии (мощности), теплоносителя и прироста потребления тепловой энергии (мощности), теплоносителя с разделением по видам теплопотребления.</w:t>
      </w:r>
    </w:p>
    <w:p w:rsidR="006E0CAD" w:rsidRPr="006E0CAD" w:rsidRDefault="006E0CAD" w:rsidP="006E0CAD">
      <w:pPr>
        <w:jc w:val="both"/>
        <w:rPr>
          <w:b/>
          <w:i/>
          <w:sz w:val="28"/>
          <w:szCs w:val="28"/>
        </w:rPr>
      </w:pPr>
    </w:p>
    <w:p w:rsidR="006E0CAD" w:rsidRPr="006E0CAD" w:rsidRDefault="006E0CAD" w:rsidP="006E0CAD">
      <w:pPr>
        <w:ind w:firstLine="420"/>
        <w:jc w:val="both"/>
        <w:rPr>
          <w:sz w:val="28"/>
          <w:szCs w:val="28"/>
        </w:rPr>
      </w:pPr>
      <w:r w:rsidRPr="006E0CAD">
        <w:rPr>
          <w:sz w:val="28"/>
          <w:szCs w:val="28"/>
        </w:rPr>
        <w:t>Годовые объемы выработки тепловой энергии (мощности), теплоносителя с разделением по видам потребления по каждой котельной.</w:t>
      </w:r>
    </w:p>
    <w:p w:rsidR="006E0CAD" w:rsidRPr="006E0CAD" w:rsidRDefault="006E0CAD" w:rsidP="006E0CAD">
      <w:pPr>
        <w:ind w:firstLine="420"/>
        <w:rPr>
          <w:sz w:val="28"/>
          <w:szCs w:val="28"/>
        </w:rPr>
      </w:pPr>
    </w:p>
    <w:p w:rsidR="006E0CAD" w:rsidRPr="006E0CAD" w:rsidRDefault="006E0CAD" w:rsidP="006E0CAD">
      <w:pPr>
        <w:ind w:firstLine="420"/>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4"/>
        <w:gridCol w:w="1690"/>
        <w:gridCol w:w="1463"/>
        <w:gridCol w:w="2128"/>
        <w:gridCol w:w="1526"/>
      </w:tblGrid>
      <w:tr w:rsidR="006E0CAD" w:rsidRPr="006E0CAD" w:rsidTr="00CE72F0">
        <w:trPr>
          <w:trHeight w:val="420"/>
        </w:trPr>
        <w:tc>
          <w:tcPr>
            <w:tcW w:w="1788" w:type="dxa"/>
            <w:vMerge w:val="restart"/>
            <w:shd w:val="clear" w:color="auto" w:fill="auto"/>
          </w:tcPr>
          <w:p w:rsidR="006E0CAD" w:rsidRPr="006E0CAD" w:rsidRDefault="006E0CAD" w:rsidP="006E0CAD">
            <w:pPr>
              <w:rPr>
                <w:rFonts w:eastAsia="Calibri"/>
                <w:sz w:val="28"/>
                <w:szCs w:val="28"/>
              </w:rPr>
            </w:pPr>
            <w:r w:rsidRPr="006E0CAD">
              <w:rPr>
                <w:rFonts w:eastAsia="Calibri"/>
                <w:sz w:val="28"/>
                <w:szCs w:val="28"/>
              </w:rPr>
              <w:t>Наименование котельной</w:t>
            </w:r>
          </w:p>
        </w:tc>
        <w:tc>
          <w:tcPr>
            <w:tcW w:w="8264" w:type="dxa"/>
            <w:gridSpan w:val="4"/>
            <w:shd w:val="clear" w:color="auto" w:fill="auto"/>
          </w:tcPr>
          <w:p w:rsidR="006E0CAD" w:rsidRPr="006E0CAD" w:rsidRDefault="006E0CAD" w:rsidP="006E0CAD">
            <w:pPr>
              <w:jc w:val="center"/>
              <w:rPr>
                <w:rFonts w:eastAsia="Calibri"/>
                <w:sz w:val="28"/>
                <w:szCs w:val="28"/>
              </w:rPr>
            </w:pPr>
            <w:r w:rsidRPr="006E0CAD">
              <w:rPr>
                <w:rFonts w:eastAsia="Calibri"/>
                <w:sz w:val="28"/>
                <w:szCs w:val="28"/>
              </w:rPr>
              <w:t>Годовая выработка</w:t>
            </w:r>
          </w:p>
        </w:tc>
      </w:tr>
      <w:tr w:rsidR="006E0CAD" w:rsidRPr="006E0CAD" w:rsidTr="00CE72F0">
        <w:trPr>
          <w:trHeight w:val="120"/>
        </w:trPr>
        <w:tc>
          <w:tcPr>
            <w:tcW w:w="1788" w:type="dxa"/>
            <w:vMerge/>
            <w:shd w:val="clear" w:color="auto" w:fill="auto"/>
          </w:tcPr>
          <w:p w:rsidR="006E0CAD" w:rsidRPr="006E0CAD" w:rsidRDefault="006E0CAD" w:rsidP="006E0CAD">
            <w:pPr>
              <w:rPr>
                <w:rFonts w:eastAsia="Calibri"/>
                <w:sz w:val="28"/>
                <w:szCs w:val="28"/>
              </w:rPr>
            </w:pPr>
          </w:p>
        </w:tc>
        <w:tc>
          <w:tcPr>
            <w:tcW w:w="3720" w:type="dxa"/>
            <w:gridSpan w:val="2"/>
            <w:shd w:val="clear" w:color="auto" w:fill="auto"/>
          </w:tcPr>
          <w:p w:rsidR="006E0CAD" w:rsidRPr="006E0CAD" w:rsidRDefault="006E0CAD" w:rsidP="006E0CAD">
            <w:pPr>
              <w:jc w:val="center"/>
              <w:rPr>
                <w:rFonts w:eastAsia="Calibri"/>
                <w:sz w:val="28"/>
                <w:szCs w:val="28"/>
              </w:rPr>
            </w:pPr>
            <w:r w:rsidRPr="006E0CAD">
              <w:rPr>
                <w:rFonts w:eastAsia="Calibri"/>
                <w:sz w:val="28"/>
                <w:szCs w:val="28"/>
              </w:rPr>
              <w:t>Тепловая энергия (Гкал)</w:t>
            </w:r>
          </w:p>
        </w:tc>
        <w:tc>
          <w:tcPr>
            <w:tcW w:w="4544" w:type="dxa"/>
            <w:gridSpan w:val="2"/>
            <w:shd w:val="clear" w:color="auto" w:fill="auto"/>
          </w:tcPr>
          <w:p w:rsidR="006E0CAD" w:rsidRPr="006E0CAD" w:rsidRDefault="006E0CAD" w:rsidP="006E0CAD">
            <w:pPr>
              <w:jc w:val="center"/>
              <w:rPr>
                <w:rFonts w:eastAsia="Calibri"/>
                <w:sz w:val="28"/>
                <w:szCs w:val="28"/>
              </w:rPr>
            </w:pPr>
            <w:r w:rsidRPr="006E0CAD">
              <w:rPr>
                <w:rFonts w:eastAsia="Calibri"/>
                <w:sz w:val="28"/>
                <w:szCs w:val="28"/>
              </w:rPr>
              <w:t>Теплоноситель (м</w:t>
            </w:r>
            <w:r w:rsidRPr="006E0CAD">
              <w:rPr>
                <w:rFonts w:eastAsia="Calibri"/>
                <w:sz w:val="28"/>
                <w:szCs w:val="28"/>
                <w:vertAlign w:val="superscript"/>
              </w:rPr>
              <w:t>3</w:t>
            </w:r>
            <w:r w:rsidRPr="006E0CAD">
              <w:rPr>
                <w:rFonts w:eastAsia="Calibri"/>
                <w:sz w:val="28"/>
                <w:szCs w:val="28"/>
              </w:rPr>
              <w:t>)</w:t>
            </w:r>
          </w:p>
        </w:tc>
      </w:tr>
      <w:tr w:rsidR="006E0CAD" w:rsidRPr="006E0CAD" w:rsidTr="00CE72F0">
        <w:tc>
          <w:tcPr>
            <w:tcW w:w="1788" w:type="dxa"/>
            <w:vMerge/>
            <w:shd w:val="clear" w:color="auto" w:fill="auto"/>
          </w:tcPr>
          <w:p w:rsidR="006E0CAD" w:rsidRPr="006E0CAD" w:rsidRDefault="006E0CAD" w:rsidP="006E0CAD">
            <w:pPr>
              <w:rPr>
                <w:rFonts w:eastAsia="Calibri"/>
                <w:sz w:val="28"/>
                <w:szCs w:val="28"/>
              </w:rPr>
            </w:pPr>
          </w:p>
        </w:tc>
        <w:tc>
          <w:tcPr>
            <w:tcW w:w="1800" w:type="dxa"/>
            <w:shd w:val="clear" w:color="auto" w:fill="auto"/>
          </w:tcPr>
          <w:p w:rsidR="006E0CAD" w:rsidRPr="006E0CAD" w:rsidRDefault="006E0CAD" w:rsidP="006E0CAD">
            <w:pPr>
              <w:jc w:val="center"/>
              <w:rPr>
                <w:rFonts w:eastAsia="Calibri"/>
                <w:sz w:val="28"/>
                <w:szCs w:val="28"/>
              </w:rPr>
            </w:pPr>
            <w:r w:rsidRPr="006E0CAD">
              <w:rPr>
                <w:rFonts w:eastAsia="Calibri"/>
                <w:sz w:val="28"/>
                <w:szCs w:val="28"/>
              </w:rPr>
              <w:t>Отопление</w:t>
            </w:r>
          </w:p>
        </w:tc>
        <w:tc>
          <w:tcPr>
            <w:tcW w:w="1920" w:type="dxa"/>
            <w:shd w:val="clear" w:color="auto" w:fill="auto"/>
          </w:tcPr>
          <w:p w:rsidR="006E0CAD" w:rsidRPr="006E0CAD" w:rsidRDefault="006E0CAD" w:rsidP="006E0CAD">
            <w:pPr>
              <w:jc w:val="center"/>
              <w:rPr>
                <w:rFonts w:eastAsia="Calibri"/>
                <w:sz w:val="28"/>
                <w:szCs w:val="28"/>
              </w:rPr>
            </w:pPr>
            <w:r w:rsidRPr="006E0CAD">
              <w:rPr>
                <w:rFonts w:eastAsia="Calibri"/>
                <w:sz w:val="28"/>
                <w:szCs w:val="28"/>
              </w:rPr>
              <w:t>ГВС</w:t>
            </w:r>
          </w:p>
        </w:tc>
        <w:tc>
          <w:tcPr>
            <w:tcW w:w="2520" w:type="dxa"/>
            <w:shd w:val="clear" w:color="auto" w:fill="auto"/>
          </w:tcPr>
          <w:p w:rsidR="006E0CAD" w:rsidRPr="006E0CAD" w:rsidRDefault="006E0CAD" w:rsidP="006E0CAD">
            <w:pPr>
              <w:jc w:val="center"/>
              <w:rPr>
                <w:rFonts w:eastAsia="Calibri"/>
                <w:sz w:val="28"/>
                <w:szCs w:val="28"/>
              </w:rPr>
            </w:pPr>
            <w:r w:rsidRPr="006E0CAD">
              <w:rPr>
                <w:rFonts w:eastAsia="Calibri"/>
                <w:sz w:val="28"/>
                <w:szCs w:val="28"/>
              </w:rPr>
              <w:t>Отопление</w:t>
            </w:r>
          </w:p>
        </w:tc>
        <w:tc>
          <w:tcPr>
            <w:tcW w:w="2024" w:type="dxa"/>
            <w:shd w:val="clear" w:color="auto" w:fill="auto"/>
          </w:tcPr>
          <w:p w:rsidR="006E0CAD" w:rsidRPr="006E0CAD" w:rsidRDefault="006E0CAD" w:rsidP="006E0CAD">
            <w:pPr>
              <w:jc w:val="center"/>
              <w:rPr>
                <w:rFonts w:eastAsia="Calibri"/>
                <w:sz w:val="28"/>
                <w:szCs w:val="28"/>
              </w:rPr>
            </w:pPr>
            <w:r w:rsidRPr="006E0CAD">
              <w:rPr>
                <w:rFonts w:eastAsia="Calibri"/>
                <w:sz w:val="28"/>
                <w:szCs w:val="28"/>
              </w:rPr>
              <w:t>ГВС</w:t>
            </w:r>
          </w:p>
        </w:tc>
      </w:tr>
      <w:tr w:rsidR="006E0CAD" w:rsidRPr="006E0CAD" w:rsidTr="00CE72F0">
        <w:tc>
          <w:tcPr>
            <w:tcW w:w="10052" w:type="dxa"/>
            <w:gridSpan w:val="5"/>
            <w:shd w:val="clear" w:color="auto" w:fill="auto"/>
          </w:tcPr>
          <w:p w:rsidR="006E0CAD" w:rsidRPr="006E0CAD" w:rsidRDefault="006E0CAD" w:rsidP="006E0CAD">
            <w:pPr>
              <w:jc w:val="center"/>
              <w:rPr>
                <w:rFonts w:eastAsia="Calibri"/>
                <w:b/>
                <w:sz w:val="28"/>
                <w:szCs w:val="28"/>
              </w:rPr>
            </w:pPr>
            <w:r w:rsidRPr="006E0CAD">
              <w:rPr>
                <w:rFonts w:eastAsia="Calibri"/>
                <w:b/>
                <w:sz w:val="28"/>
                <w:szCs w:val="28"/>
              </w:rPr>
              <w:t>Территория Боготольского сельсовета, с. Боготол</w:t>
            </w:r>
          </w:p>
          <w:p w:rsidR="006E0CAD" w:rsidRPr="006E0CAD" w:rsidRDefault="006E0CAD" w:rsidP="006E0CAD">
            <w:pPr>
              <w:jc w:val="center"/>
              <w:rPr>
                <w:rFonts w:eastAsia="Calibri"/>
                <w:b/>
                <w:sz w:val="28"/>
                <w:szCs w:val="28"/>
              </w:rPr>
            </w:pPr>
          </w:p>
        </w:tc>
      </w:tr>
      <w:tr w:rsidR="006E0CAD" w:rsidRPr="006E0CAD" w:rsidTr="00CE72F0">
        <w:tc>
          <w:tcPr>
            <w:tcW w:w="1788" w:type="dxa"/>
            <w:shd w:val="clear" w:color="auto" w:fill="auto"/>
          </w:tcPr>
          <w:p w:rsidR="006E0CAD" w:rsidRPr="006E0CAD" w:rsidRDefault="006E0CAD" w:rsidP="006E0CAD">
            <w:pPr>
              <w:rPr>
                <w:rFonts w:eastAsia="Calibri"/>
                <w:sz w:val="28"/>
                <w:szCs w:val="28"/>
              </w:rPr>
            </w:pPr>
            <w:r w:rsidRPr="006E0CAD">
              <w:rPr>
                <w:rFonts w:eastAsia="Calibri"/>
                <w:sz w:val="28"/>
                <w:szCs w:val="28"/>
              </w:rPr>
              <w:t xml:space="preserve">Котельная </w:t>
            </w:r>
            <w:r w:rsidRPr="006E0CAD">
              <w:rPr>
                <w:rFonts w:eastAsia="Calibri"/>
                <w:sz w:val="28"/>
                <w:szCs w:val="28"/>
              </w:rPr>
              <w:lastRenderedPageBreak/>
              <w:t>Муниципального унитарного предприятия «Районный теплоэнергетический комплекс», с. Боготол, ул. Советская, 3а</w:t>
            </w:r>
          </w:p>
          <w:p w:rsidR="006E0CAD" w:rsidRPr="006E0CAD" w:rsidRDefault="006E0CAD" w:rsidP="006E0CAD">
            <w:pPr>
              <w:rPr>
                <w:rFonts w:eastAsia="Calibri"/>
                <w:sz w:val="28"/>
                <w:szCs w:val="28"/>
              </w:rPr>
            </w:pPr>
          </w:p>
        </w:tc>
        <w:tc>
          <w:tcPr>
            <w:tcW w:w="1800" w:type="dxa"/>
            <w:shd w:val="clear" w:color="auto" w:fill="auto"/>
          </w:tcPr>
          <w:p w:rsidR="006E0CAD" w:rsidRPr="006E0CAD" w:rsidRDefault="006E0CAD" w:rsidP="006E0CAD">
            <w:pPr>
              <w:jc w:val="center"/>
              <w:rPr>
                <w:rFonts w:eastAsia="Calibri"/>
                <w:sz w:val="28"/>
                <w:szCs w:val="28"/>
              </w:rPr>
            </w:pPr>
            <w:r w:rsidRPr="006E0CAD">
              <w:rPr>
                <w:rFonts w:eastAsia="Calibri"/>
                <w:sz w:val="28"/>
                <w:szCs w:val="28"/>
              </w:rPr>
              <w:lastRenderedPageBreak/>
              <w:t>595,62</w:t>
            </w:r>
          </w:p>
        </w:tc>
        <w:tc>
          <w:tcPr>
            <w:tcW w:w="1920" w:type="dxa"/>
            <w:shd w:val="clear" w:color="auto" w:fill="auto"/>
          </w:tcPr>
          <w:p w:rsidR="006E0CAD" w:rsidRPr="006E0CAD" w:rsidRDefault="006E0CAD" w:rsidP="006E0CAD">
            <w:pPr>
              <w:jc w:val="center"/>
              <w:rPr>
                <w:rFonts w:eastAsia="Calibri"/>
                <w:sz w:val="28"/>
                <w:szCs w:val="28"/>
              </w:rPr>
            </w:pPr>
            <w:r w:rsidRPr="006E0CAD">
              <w:rPr>
                <w:rFonts w:eastAsia="Calibri"/>
                <w:sz w:val="28"/>
                <w:szCs w:val="28"/>
              </w:rPr>
              <w:t>0</w:t>
            </w:r>
          </w:p>
        </w:tc>
        <w:tc>
          <w:tcPr>
            <w:tcW w:w="2520" w:type="dxa"/>
            <w:shd w:val="clear" w:color="auto" w:fill="auto"/>
          </w:tcPr>
          <w:p w:rsidR="006E0CAD" w:rsidRPr="006E0CAD" w:rsidRDefault="006E0CAD" w:rsidP="006E0CAD">
            <w:pPr>
              <w:jc w:val="center"/>
              <w:rPr>
                <w:rFonts w:eastAsia="Calibri"/>
                <w:sz w:val="28"/>
                <w:szCs w:val="28"/>
              </w:rPr>
            </w:pPr>
            <w:r w:rsidRPr="006E0CAD">
              <w:rPr>
                <w:rFonts w:eastAsia="Calibri"/>
                <w:sz w:val="28"/>
                <w:szCs w:val="28"/>
              </w:rPr>
              <w:t>41,74</w:t>
            </w:r>
          </w:p>
        </w:tc>
        <w:tc>
          <w:tcPr>
            <w:tcW w:w="2024" w:type="dxa"/>
            <w:shd w:val="clear" w:color="auto" w:fill="auto"/>
          </w:tcPr>
          <w:p w:rsidR="006E0CAD" w:rsidRPr="006E0CAD" w:rsidRDefault="006E0CAD" w:rsidP="006E0CAD">
            <w:pPr>
              <w:jc w:val="center"/>
              <w:rPr>
                <w:rFonts w:eastAsia="Calibri"/>
                <w:sz w:val="28"/>
                <w:szCs w:val="28"/>
              </w:rPr>
            </w:pPr>
            <w:r w:rsidRPr="006E0CAD">
              <w:rPr>
                <w:rFonts w:eastAsia="Calibri"/>
                <w:sz w:val="28"/>
                <w:szCs w:val="28"/>
              </w:rPr>
              <w:t>0</w:t>
            </w:r>
          </w:p>
        </w:tc>
      </w:tr>
      <w:tr w:rsidR="006E0CAD" w:rsidRPr="006E0CAD" w:rsidTr="00CE72F0">
        <w:tc>
          <w:tcPr>
            <w:tcW w:w="1788" w:type="dxa"/>
            <w:shd w:val="clear" w:color="auto" w:fill="auto"/>
          </w:tcPr>
          <w:p w:rsidR="006E0CAD" w:rsidRPr="006E0CAD" w:rsidRDefault="006E0CAD" w:rsidP="006E0CAD">
            <w:pPr>
              <w:jc w:val="center"/>
              <w:rPr>
                <w:rFonts w:eastAsia="Calibri"/>
                <w:b/>
                <w:sz w:val="28"/>
                <w:szCs w:val="28"/>
              </w:rPr>
            </w:pPr>
            <w:r w:rsidRPr="006E0CAD">
              <w:rPr>
                <w:rFonts w:eastAsia="Calibri"/>
                <w:b/>
                <w:sz w:val="28"/>
                <w:szCs w:val="28"/>
              </w:rPr>
              <w:lastRenderedPageBreak/>
              <w:t>Итого:</w:t>
            </w:r>
          </w:p>
          <w:p w:rsidR="006E0CAD" w:rsidRPr="006E0CAD" w:rsidRDefault="006E0CAD" w:rsidP="006E0CAD">
            <w:pPr>
              <w:jc w:val="center"/>
              <w:rPr>
                <w:rFonts w:eastAsia="Calibri"/>
                <w:b/>
                <w:sz w:val="28"/>
                <w:szCs w:val="28"/>
              </w:rPr>
            </w:pPr>
          </w:p>
        </w:tc>
        <w:tc>
          <w:tcPr>
            <w:tcW w:w="1800" w:type="dxa"/>
            <w:shd w:val="clear" w:color="auto" w:fill="auto"/>
          </w:tcPr>
          <w:p w:rsidR="006E0CAD" w:rsidRPr="006E0CAD" w:rsidRDefault="006E0CAD" w:rsidP="006E0CAD">
            <w:pPr>
              <w:jc w:val="center"/>
              <w:rPr>
                <w:rFonts w:eastAsia="Calibri"/>
                <w:b/>
                <w:sz w:val="28"/>
                <w:szCs w:val="28"/>
              </w:rPr>
            </w:pPr>
            <w:r w:rsidRPr="006E0CAD">
              <w:rPr>
                <w:rFonts w:eastAsia="Calibri"/>
                <w:b/>
                <w:sz w:val="28"/>
                <w:szCs w:val="28"/>
              </w:rPr>
              <w:t>595,62</w:t>
            </w:r>
          </w:p>
        </w:tc>
        <w:tc>
          <w:tcPr>
            <w:tcW w:w="1920" w:type="dxa"/>
            <w:shd w:val="clear" w:color="auto" w:fill="auto"/>
          </w:tcPr>
          <w:p w:rsidR="006E0CAD" w:rsidRPr="006E0CAD" w:rsidRDefault="006E0CAD" w:rsidP="006E0CAD">
            <w:pPr>
              <w:jc w:val="center"/>
              <w:rPr>
                <w:rFonts w:eastAsia="Calibri"/>
                <w:b/>
                <w:sz w:val="28"/>
                <w:szCs w:val="28"/>
              </w:rPr>
            </w:pPr>
            <w:r w:rsidRPr="006E0CAD">
              <w:rPr>
                <w:rFonts w:eastAsia="Calibri"/>
                <w:b/>
                <w:sz w:val="28"/>
                <w:szCs w:val="28"/>
              </w:rPr>
              <w:t>0</w:t>
            </w:r>
          </w:p>
        </w:tc>
        <w:tc>
          <w:tcPr>
            <w:tcW w:w="2520" w:type="dxa"/>
            <w:shd w:val="clear" w:color="auto" w:fill="auto"/>
          </w:tcPr>
          <w:p w:rsidR="006E0CAD" w:rsidRPr="006E0CAD" w:rsidRDefault="006E0CAD" w:rsidP="006E0CAD">
            <w:pPr>
              <w:jc w:val="center"/>
              <w:rPr>
                <w:rFonts w:eastAsia="Calibri"/>
                <w:b/>
                <w:sz w:val="28"/>
                <w:szCs w:val="28"/>
              </w:rPr>
            </w:pPr>
            <w:r w:rsidRPr="006E0CAD">
              <w:rPr>
                <w:rFonts w:eastAsia="Calibri"/>
                <w:b/>
                <w:sz w:val="28"/>
                <w:szCs w:val="28"/>
              </w:rPr>
              <w:t>41,74</w:t>
            </w:r>
          </w:p>
        </w:tc>
        <w:tc>
          <w:tcPr>
            <w:tcW w:w="2024" w:type="dxa"/>
            <w:shd w:val="clear" w:color="auto" w:fill="auto"/>
          </w:tcPr>
          <w:p w:rsidR="006E0CAD" w:rsidRPr="006E0CAD" w:rsidRDefault="006E0CAD" w:rsidP="006E0CAD">
            <w:pPr>
              <w:jc w:val="center"/>
              <w:rPr>
                <w:rFonts w:eastAsia="Calibri"/>
                <w:b/>
                <w:sz w:val="28"/>
                <w:szCs w:val="28"/>
              </w:rPr>
            </w:pPr>
            <w:r w:rsidRPr="006E0CAD">
              <w:rPr>
                <w:rFonts w:eastAsia="Calibri"/>
                <w:b/>
                <w:sz w:val="28"/>
                <w:szCs w:val="28"/>
              </w:rPr>
              <w:t>0</w:t>
            </w:r>
          </w:p>
        </w:tc>
      </w:tr>
    </w:tbl>
    <w:p w:rsidR="006E0CAD" w:rsidRPr="006E0CAD" w:rsidRDefault="006E0CAD" w:rsidP="006E0CAD">
      <w:pPr>
        <w:ind w:firstLine="420"/>
        <w:rPr>
          <w:sz w:val="28"/>
          <w:szCs w:val="28"/>
        </w:rPr>
      </w:pPr>
    </w:p>
    <w:p w:rsidR="006E0CAD" w:rsidRPr="006E0CAD" w:rsidRDefault="006E0CAD" w:rsidP="006E0CAD">
      <w:pPr>
        <w:ind w:firstLine="420"/>
        <w:rPr>
          <w:sz w:val="28"/>
          <w:szCs w:val="28"/>
        </w:rPr>
      </w:pPr>
    </w:p>
    <w:p w:rsidR="006E0CAD" w:rsidRPr="006E0CAD" w:rsidRDefault="006E0CAD" w:rsidP="006E0CAD">
      <w:pPr>
        <w:ind w:firstLine="420"/>
        <w:jc w:val="both"/>
        <w:rPr>
          <w:b/>
          <w:i/>
          <w:sz w:val="28"/>
          <w:szCs w:val="28"/>
        </w:rPr>
      </w:pPr>
      <w:r w:rsidRPr="006E0CAD">
        <w:rPr>
          <w:b/>
          <w:i/>
          <w:sz w:val="28"/>
          <w:szCs w:val="28"/>
        </w:rPr>
        <w:t>1.4. Потребление тепловой энергии (мощности) и теплоносителя объектами, расположенными в производственных зонах, с учетом возможных изменений производственных зон и их перепрофилирования и прироста потребления тепловой энергии (мощности), теплоносителя производственными объектами.</w:t>
      </w:r>
    </w:p>
    <w:p w:rsidR="006E0CAD" w:rsidRPr="006E0CAD" w:rsidRDefault="006E0CAD" w:rsidP="006E0CAD">
      <w:pPr>
        <w:rPr>
          <w:b/>
          <w:i/>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
        <w:gridCol w:w="2173"/>
        <w:gridCol w:w="1567"/>
        <w:gridCol w:w="1532"/>
        <w:gridCol w:w="1169"/>
        <w:gridCol w:w="628"/>
        <w:gridCol w:w="1368"/>
        <w:gridCol w:w="628"/>
      </w:tblGrid>
      <w:tr w:rsidR="006E0CAD" w:rsidRPr="006E0CAD" w:rsidTr="00CE72F0">
        <w:trPr>
          <w:trHeight w:val="345"/>
        </w:trPr>
        <w:tc>
          <w:tcPr>
            <w:tcW w:w="506" w:type="dxa"/>
            <w:vMerge w:val="restart"/>
            <w:shd w:val="clear" w:color="auto" w:fill="auto"/>
          </w:tcPr>
          <w:p w:rsidR="006E0CAD" w:rsidRPr="006E0CAD" w:rsidRDefault="006E0CAD" w:rsidP="006E0CAD">
            <w:pPr>
              <w:rPr>
                <w:rFonts w:eastAsia="Calibri"/>
                <w:sz w:val="28"/>
                <w:szCs w:val="28"/>
              </w:rPr>
            </w:pPr>
            <w:r w:rsidRPr="006E0CAD">
              <w:rPr>
                <w:rFonts w:eastAsia="Calibri"/>
                <w:sz w:val="28"/>
                <w:szCs w:val="28"/>
              </w:rPr>
              <w:t>№</w:t>
            </w:r>
          </w:p>
          <w:p w:rsidR="006E0CAD" w:rsidRPr="006E0CAD" w:rsidRDefault="006E0CAD" w:rsidP="006E0CAD">
            <w:pPr>
              <w:rPr>
                <w:rFonts w:eastAsia="Calibri"/>
                <w:sz w:val="28"/>
                <w:szCs w:val="28"/>
              </w:rPr>
            </w:pPr>
            <w:proofErr w:type="gramStart"/>
            <w:r w:rsidRPr="006E0CAD">
              <w:rPr>
                <w:rFonts w:eastAsia="Calibri"/>
                <w:sz w:val="28"/>
                <w:szCs w:val="28"/>
              </w:rPr>
              <w:t>п</w:t>
            </w:r>
            <w:proofErr w:type="gramEnd"/>
            <w:r w:rsidRPr="006E0CAD">
              <w:rPr>
                <w:rFonts w:eastAsia="Calibri"/>
                <w:sz w:val="28"/>
                <w:szCs w:val="28"/>
              </w:rPr>
              <w:t>/п</w:t>
            </w:r>
          </w:p>
        </w:tc>
        <w:tc>
          <w:tcPr>
            <w:tcW w:w="2172" w:type="dxa"/>
            <w:vMerge w:val="restart"/>
            <w:shd w:val="clear" w:color="auto" w:fill="auto"/>
          </w:tcPr>
          <w:p w:rsidR="006E0CAD" w:rsidRPr="006E0CAD" w:rsidRDefault="006E0CAD" w:rsidP="006E0CAD">
            <w:pPr>
              <w:jc w:val="center"/>
              <w:rPr>
                <w:rFonts w:eastAsia="Calibri"/>
                <w:sz w:val="28"/>
                <w:szCs w:val="28"/>
              </w:rPr>
            </w:pPr>
            <w:r w:rsidRPr="006E0CAD">
              <w:rPr>
                <w:rFonts w:eastAsia="Calibri"/>
                <w:sz w:val="28"/>
                <w:szCs w:val="28"/>
              </w:rPr>
              <w:t>Название котельной</w:t>
            </w:r>
          </w:p>
        </w:tc>
        <w:tc>
          <w:tcPr>
            <w:tcW w:w="1567" w:type="dxa"/>
            <w:vMerge w:val="restart"/>
            <w:shd w:val="clear" w:color="auto" w:fill="auto"/>
          </w:tcPr>
          <w:p w:rsidR="006E0CAD" w:rsidRPr="006E0CAD" w:rsidRDefault="006E0CAD" w:rsidP="006E0CAD">
            <w:pPr>
              <w:rPr>
                <w:rFonts w:eastAsia="Calibri"/>
                <w:sz w:val="28"/>
                <w:szCs w:val="28"/>
              </w:rPr>
            </w:pPr>
            <w:r w:rsidRPr="006E0CAD">
              <w:rPr>
                <w:rFonts w:eastAsia="Calibri"/>
                <w:sz w:val="28"/>
                <w:szCs w:val="28"/>
              </w:rPr>
              <w:t>Отапливаемые объекты</w:t>
            </w:r>
          </w:p>
        </w:tc>
        <w:tc>
          <w:tcPr>
            <w:tcW w:w="1532" w:type="dxa"/>
            <w:vMerge w:val="restart"/>
            <w:shd w:val="clear" w:color="auto" w:fill="auto"/>
          </w:tcPr>
          <w:p w:rsidR="006E0CAD" w:rsidRPr="006E0CAD" w:rsidRDefault="006E0CAD" w:rsidP="006E0CAD">
            <w:pPr>
              <w:jc w:val="center"/>
              <w:rPr>
                <w:rFonts w:eastAsia="Calibri"/>
                <w:sz w:val="28"/>
                <w:szCs w:val="28"/>
              </w:rPr>
            </w:pPr>
            <w:r w:rsidRPr="006E0CAD">
              <w:rPr>
                <w:rFonts w:eastAsia="Calibri"/>
                <w:sz w:val="28"/>
                <w:szCs w:val="28"/>
              </w:rPr>
              <w:t>Объем отапливаемых объектов</w:t>
            </w:r>
          </w:p>
        </w:tc>
        <w:tc>
          <w:tcPr>
            <w:tcW w:w="3793" w:type="dxa"/>
            <w:gridSpan w:val="4"/>
            <w:shd w:val="clear" w:color="auto" w:fill="auto"/>
          </w:tcPr>
          <w:p w:rsidR="006E0CAD" w:rsidRPr="006E0CAD" w:rsidRDefault="006E0CAD" w:rsidP="006E0CAD">
            <w:pPr>
              <w:jc w:val="center"/>
              <w:rPr>
                <w:rFonts w:eastAsia="Calibri"/>
                <w:sz w:val="28"/>
                <w:szCs w:val="28"/>
              </w:rPr>
            </w:pPr>
            <w:r w:rsidRPr="006E0CAD">
              <w:rPr>
                <w:rFonts w:eastAsia="Calibri"/>
                <w:sz w:val="28"/>
                <w:szCs w:val="28"/>
              </w:rPr>
              <w:t>Годовое потребление</w:t>
            </w:r>
          </w:p>
        </w:tc>
      </w:tr>
      <w:tr w:rsidR="006E0CAD" w:rsidRPr="006E0CAD" w:rsidTr="00CE72F0">
        <w:trPr>
          <w:trHeight w:val="345"/>
        </w:trPr>
        <w:tc>
          <w:tcPr>
            <w:tcW w:w="506" w:type="dxa"/>
            <w:vMerge/>
            <w:shd w:val="clear" w:color="auto" w:fill="auto"/>
          </w:tcPr>
          <w:p w:rsidR="006E0CAD" w:rsidRPr="006E0CAD" w:rsidRDefault="006E0CAD" w:rsidP="006E0CAD">
            <w:pPr>
              <w:rPr>
                <w:rFonts w:eastAsia="Calibri"/>
                <w:sz w:val="28"/>
                <w:szCs w:val="28"/>
              </w:rPr>
            </w:pPr>
          </w:p>
        </w:tc>
        <w:tc>
          <w:tcPr>
            <w:tcW w:w="2172" w:type="dxa"/>
            <w:vMerge/>
            <w:shd w:val="clear" w:color="auto" w:fill="auto"/>
          </w:tcPr>
          <w:p w:rsidR="006E0CAD" w:rsidRPr="006E0CAD" w:rsidRDefault="006E0CAD" w:rsidP="006E0CAD">
            <w:pPr>
              <w:rPr>
                <w:rFonts w:eastAsia="Calibri"/>
                <w:sz w:val="28"/>
                <w:szCs w:val="28"/>
              </w:rPr>
            </w:pPr>
          </w:p>
        </w:tc>
        <w:tc>
          <w:tcPr>
            <w:tcW w:w="1567" w:type="dxa"/>
            <w:vMerge/>
            <w:shd w:val="clear" w:color="auto" w:fill="auto"/>
          </w:tcPr>
          <w:p w:rsidR="006E0CAD" w:rsidRPr="006E0CAD" w:rsidRDefault="006E0CAD" w:rsidP="006E0CAD">
            <w:pPr>
              <w:rPr>
                <w:rFonts w:eastAsia="Calibri"/>
                <w:sz w:val="28"/>
                <w:szCs w:val="28"/>
              </w:rPr>
            </w:pPr>
          </w:p>
        </w:tc>
        <w:tc>
          <w:tcPr>
            <w:tcW w:w="1532" w:type="dxa"/>
            <w:vMerge/>
            <w:shd w:val="clear" w:color="auto" w:fill="auto"/>
          </w:tcPr>
          <w:p w:rsidR="006E0CAD" w:rsidRPr="006E0CAD" w:rsidRDefault="006E0CAD" w:rsidP="006E0CAD">
            <w:pPr>
              <w:rPr>
                <w:rFonts w:eastAsia="Calibri"/>
                <w:sz w:val="28"/>
                <w:szCs w:val="28"/>
              </w:rPr>
            </w:pPr>
          </w:p>
        </w:tc>
        <w:tc>
          <w:tcPr>
            <w:tcW w:w="1797" w:type="dxa"/>
            <w:gridSpan w:val="2"/>
            <w:shd w:val="clear" w:color="auto" w:fill="auto"/>
          </w:tcPr>
          <w:p w:rsidR="006E0CAD" w:rsidRPr="006E0CAD" w:rsidRDefault="006E0CAD" w:rsidP="006E0CAD">
            <w:pPr>
              <w:jc w:val="center"/>
              <w:rPr>
                <w:rFonts w:eastAsia="Calibri"/>
                <w:sz w:val="28"/>
                <w:szCs w:val="28"/>
              </w:rPr>
            </w:pPr>
            <w:r w:rsidRPr="006E0CAD">
              <w:rPr>
                <w:rFonts w:eastAsia="Calibri"/>
                <w:sz w:val="28"/>
                <w:szCs w:val="28"/>
              </w:rPr>
              <w:t>Тепловая энергия (Гкал)</w:t>
            </w:r>
          </w:p>
        </w:tc>
        <w:tc>
          <w:tcPr>
            <w:tcW w:w="1996" w:type="dxa"/>
            <w:gridSpan w:val="2"/>
            <w:shd w:val="clear" w:color="auto" w:fill="auto"/>
          </w:tcPr>
          <w:p w:rsidR="006E0CAD" w:rsidRPr="006E0CAD" w:rsidRDefault="006E0CAD" w:rsidP="006E0CAD">
            <w:pPr>
              <w:jc w:val="center"/>
              <w:rPr>
                <w:rFonts w:eastAsia="Calibri"/>
                <w:sz w:val="28"/>
                <w:szCs w:val="28"/>
              </w:rPr>
            </w:pPr>
            <w:r w:rsidRPr="006E0CAD">
              <w:rPr>
                <w:rFonts w:eastAsia="Calibri"/>
                <w:sz w:val="28"/>
                <w:szCs w:val="28"/>
              </w:rPr>
              <w:t>Теплоноситель (м</w:t>
            </w:r>
            <w:r w:rsidRPr="006E0CAD">
              <w:rPr>
                <w:rFonts w:eastAsia="Calibri"/>
                <w:sz w:val="28"/>
                <w:szCs w:val="28"/>
                <w:vertAlign w:val="superscript"/>
              </w:rPr>
              <w:t>3</w:t>
            </w:r>
            <w:r w:rsidRPr="006E0CAD">
              <w:rPr>
                <w:rFonts w:eastAsia="Calibri"/>
                <w:sz w:val="28"/>
                <w:szCs w:val="28"/>
              </w:rPr>
              <w:t>)</w:t>
            </w:r>
          </w:p>
        </w:tc>
      </w:tr>
      <w:tr w:rsidR="006E0CAD" w:rsidRPr="006E0CAD" w:rsidTr="00CE72F0">
        <w:trPr>
          <w:trHeight w:val="195"/>
        </w:trPr>
        <w:tc>
          <w:tcPr>
            <w:tcW w:w="506" w:type="dxa"/>
            <w:vMerge/>
            <w:shd w:val="clear" w:color="auto" w:fill="auto"/>
          </w:tcPr>
          <w:p w:rsidR="006E0CAD" w:rsidRPr="006E0CAD" w:rsidRDefault="006E0CAD" w:rsidP="006E0CAD">
            <w:pPr>
              <w:rPr>
                <w:rFonts w:eastAsia="Calibri"/>
                <w:sz w:val="28"/>
                <w:szCs w:val="28"/>
              </w:rPr>
            </w:pPr>
          </w:p>
        </w:tc>
        <w:tc>
          <w:tcPr>
            <w:tcW w:w="2172" w:type="dxa"/>
            <w:vMerge/>
            <w:shd w:val="clear" w:color="auto" w:fill="auto"/>
          </w:tcPr>
          <w:p w:rsidR="006E0CAD" w:rsidRPr="006E0CAD" w:rsidRDefault="006E0CAD" w:rsidP="006E0CAD">
            <w:pPr>
              <w:rPr>
                <w:rFonts w:eastAsia="Calibri"/>
                <w:sz w:val="28"/>
                <w:szCs w:val="28"/>
              </w:rPr>
            </w:pPr>
          </w:p>
        </w:tc>
        <w:tc>
          <w:tcPr>
            <w:tcW w:w="1567" w:type="dxa"/>
            <w:vMerge/>
            <w:shd w:val="clear" w:color="auto" w:fill="auto"/>
          </w:tcPr>
          <w:p w:rsidR="006E0CAD" w:rsidRPr="006E0CAD" w:rsidRDefault="006E0CAD" w:rsidP="006E0CAD">
            <w:pPr>
              <w:rPr>
                <w:rFonts w:eastAsia="Calibri"/>
                <w:sz w:val="28"/>
                <w:szCs w:val="28"/>
              </w:rPr>
            </w:pPr>
          </w:p>
        </w:tc>
        <w:tc>
          <w:tcPr>
            <w:tcW w:w="1532" w:type="dxa"/>
            <w:vMerge/>
            <w:shd w:val="clear" w:color="auto" w:fill="auto"/>
          </w:tcPr>
          <w:p w:rsidR="006E0CAD" w:rsidRPr="006E0CAD" w:rsidRDefault="006E0CAD" w:rsidP="006E0CAD">
            <w:pPr>
              <w:rPr>
                <w:rFonts w:eastAsia="Calibri"/>
                <w:sz w:val="28"/>
                <w:szCs w:val="28"/>
              </w:rPr>
            </w:pPr>
          </w:p>
        </w:tc>
        <w:tc>
          <w:tcPr>
            <w:tcW w:w="1169" w:type="dxa"/>
            <w:shd w:val="clear" w:color="auto" w:fill="auto"/>
          </w:tcPr>
          <w:p w:rsidR="006E0CAD" w:rsidRPr="006E0CAD" w:rsidRDefault="006E0CAD" w:rsidP="006E0CAD">
            <w:pPr>
              <w:rPr>
                <w:rFonts w:eastAsia="Calibri"/>
                <w:sz w:val="28"/>
                <w:szCs w:val="28"/>
              </w:rPr>
            </w:pPr>
            <w:r w:rsidRPr="006E0CAD">
              <w:rPr>
                <w:rFonts w:eastAsia="Calibri"/>
                <w:sz w:val="28"/>
                <w:szCs w:val="28"/>
              </w:rPr>
              <w:t>отопление</w:t>
            </w:r>
          </w:p>
        </w:tc>
        <w:tc>
          <w:tcPr>
            <w:tcW w:w="628" w:type="dxa"/>
            <w:shd w:val="clear" w:color="auto" w:fill="auto"/>
          </w:tcPr>
          <w:p w:rsidR="006E0CAD" w:rsidRPr="006E0CAD" w:rsidRDefault="006E0CAD" w:rsidP="006E0CAD">
            <w:pPr>
              <w:rPr>
                <w:rFonts w:eastAsia="Calibri"/>
                <w:sz w:val="28"/>
                <w:szCs w:val="28"/>
              </w:rPr>
            </w:pPr>
            <w:r w:rsidRPr="006E0CAD">
              <w:rPr>
                <w:rFonts w:eastAsia="Calibri"/>
                <w:sz w:val="28"/>
                <w:szCs w:val="28"/>
              </w:rPr>
              <w:t>ГВС</w:t>
            </w:r>
          </w:p>
        </w:tc>
        <w:tc>
          <w:tcPr>
            <w:tcW w:w="1368" w:type="dxa"/>
            <w:shd w:val="clear" w:color="auto" w:fill="auto"/>
          </w:tcPr>
          <w:p w:rsidR="006E0CAD" w:rsidRPr="006E0CAD" w:rsidRDefault="006E0CAD" w:rsidP="006E0CAD">
            <w:pPr>
              <w:rPr>
                <w:rFonts w:eastAsia="Calibri"/>
                <w:sz w:val="28"/>
                <w:szCs w:val="28"/>
              </w:rPr>
            </w:pPr>
            <w:r w:rsidRPr="006E0CAD">
              <w:rPr>
                <w:rFonts w:eastAsia="Calibri"/>
                <w:sz w:val="28"/>
                <w:szCs w:val="28"/>
              </w:rPr>
              <w:t>отопление</w:t>
            </w:r>
          </w:p>
        </w:tc>
        <w:tc>
          <w:tcPr>
            <w:tcW w:w="628" w:type="dxa"/>
            <w:shd w:val="clear" w:color="auto" w:fill="auto"/>
          </w:tcPr>
          <w:p w:rsidR="006E0CAD" w:rsidRPr="006E0CAD" w:rsidRDefault="006E0CAD" w:rsidP="006E0CAD">
            <w:pPr>
              <w:rPr>
                <w:rFonts w:eastAsia="Calibri"/>
                <w:sz w:val="28"/>
                <w:szCs w:val="28"/>
              </w:rPr>
            </w:pPr>
            <w:r w:rsidRPr="006E0CAD">
              <w:rPr>
                <w:rFonts w:eastAsia="Calibri"/>
                <w:sz w:val="28"/>
                <w:szCs w:val="28"/>
              </w:rPr>
              <w:t>ГВС</w:t>
            </w:r>
          </w:p>
        </w:tc>
      </w:tr>
      <w:tr w:rsidR="006E0CAD" w:rsidRPr="006E0CAD" w:rsidTr="00CE72F0">
        <w:tc>
          <w:tcPr>
            <w:tcW w:w="9570" w:type="dxa"/>
            <w:gridSpan w:val="8"/>
            <w:shd w:val="clear" w:color="auto" w:fill="auto"/>
          </w:tcPr>
          <w:p w:rsidR="006E0CAD" w:rsidRPr="006E0CAD" w:rsidRDefault="006E0CAD" w:rsidP="006E0CAD">
            <w:pPr>
              <w:jc w:val="center"/>
              <w:rPr>
                <w:rFonts w:eastAsia="Calibri"/>
                <w:sz w:val="28"/>
                <w:szCs w:val="28"/>
              </w:rPr>
            </w:pPr>
            <w:r w:rsidRPr="006E0CAD">
              <w:rPr>
                <w:rFonts w:eastAsia="Calibri"/>
                <w:sz w:val="28"/>
                <w:szCs w:val="28"/>
              </w:rPr>
              <w:t>Территория Боготольского сельсовета, с. Боготол</w:t>
            </w:r>
          </w:p>
          <w:p w:rsidR="006E0CAD" w:rsidRPr="006E0CAD" w:rsidRDefault="006E0CAD" w:rsidP="006E0CAD">
            <w:pPr>
              <w:jc w:val="center"/>
              <w:rPr>
                <w:rFonts w:eastAsia="Calibri"/>
                <w:sz w:val="28"/>
                <w:szCs w:val="28"/>
              </w:rPr>
            </w:pPr>
          </w:p>
        </w:tc>
      </w:tr>
      <w:tr w:rsidR="006E0CAD" w:rsidRPr="006E0CAD" w:rsidTr="00CE72F0">
        <w:tc>
          <w:tcPr>
            <w:tcW w:w="506" w:type="dxa"/>
            <w:shd w:val="clear" w:color="auto" w:fill="auto"/>
          </w:tcPr>
          <w:p w:rsidR="006E0CAD" w:rsidRPr="006E0CAD" w:rsidRDefault="006E0CAD" w:rsidP="006E0CAD">
            <w:pPr>
              <w:rPr>
                <w:rFonts w:eastAsia="Calibri"/>
                <w:sz w:val="28"/>
                <w:szCs w:val="28"/>
              </w:rPr>
            </w:pPr>
            <w:r w:rsidRPr="006E0CAD">
              <w:rPr>
                <w:rFonts w:eastAsia="Calibri"/>
                <w:sz w:val="28"/>
                <w:szCs w:val="28"/>
              </w:rPr>
              <w:t>1</w:t>
            </w:r>
          </w:p>
        </w:tc>
        <w:tc>
          <w:tcPr>
            <w:tcW w:w="2172" w:type="dxa"/>
            <w:vMerge w:val="restart"/>
            <w:shd w:val="clear" w:color="auto" w:fill="auto"/>
          </w:tcPr>
          <w:p w:rsidR="006E0CAD" w:rsidRPr="006E0CAD" w:rsidRDefault="006E0CAD" w:rsidP="006E0CAD">
            <w:pPr>
              <w:rPr>
                <w:rFonts w:eastAsia="Calibri"/>
                <w:sz w:val="28"/>
                <w:szCs w:val="28"/>
              </w:rPr>
            </w:pPr>
            <w:r w:rsidRPr="006E0CAD">
              <w:rPr>
                <w:rFonts w:eastAsia="Calibri"/>
                <w:sz w:val="28"/>
                <w:szCs w:val="28"/>
              </w:rPr>
              <w:t>Котельная</w:t>
            </w:r>
          </w:p>
          <w:p w:rsidR="006E0CAD" w:rsidRPr="006E0CAD" w:rsidRDefault="006E0CAD" w:rsidP="006E0CAD">
            <w:pPr>
              <w:rPr>
                <w:rFonts w:eastAsia="Calibri"/>
                <w:sz w:val="28"/>
                <w:szCs w:val="28"/>
              </w:rPr>
            </w:pPr>
            <w:r w:rsidRPr="006E0CAD">
              <w:rPr>
                <w:rFonts w:eastAsia="Calibri"/>
                <w:sz w:val="28"/>
                <w:szCs w:val="28"/>
              </w:rPr>
              <w:t xml:space="preserve">Муниципального унитарного предприятия «Районный теплоэнергетический комплекс», с. Боготол, ул. </w:t>
            </w:r>
            <w:proofErr w:type="gramStart"/>
            <w:r w:rsidRPr="006E0CAD">
              <w:rPr>
                <w:rFonts w:eastAsia="Calibri"/>
                <w:sz w:val="28"/>
                <w:szCs w:val="28"/>
              </w:rPr>
              <w:t>Советская</w:t>
            </w:r>
            <w:proofErr w:type="gramEnd"/>
            <w:r w:rsidRPr="006E0CAD">
              <w:rPr>
                <w:rFonts w:eastAsia="Calibri"/>
                <w:sz w:val="28"/>
                <w:szCs w:val="28"/>
              </w:rPr>
              <w:t>,3а</w:t>
            </w:r>
          </w:p>
        </w:tc>
        <w:tc>
          <w:tcPr>
            <w:tcW w:w="1567" w:type="dxa"/>
            <w:shd w:val="clear" w:color="auto" w:fill="auto"/>
          </w:tcPr>
          <w:p w:rsidR="006E0CAD" w:rsidRPr="006E0CAD" w:rsidRDefault="006E0CAD" w:rsidP="006E0CAD">
            <w:pPr>
              <w:rPr>
                <w:rFonts w:eastAsia="Calibri"/>
                <w:sz w:val="28"/>
                <w:szCs w:val="28"/>
              </w:rPr>
            </w:pPr>
            <w:r w:rsidRPr="006E0CAD">
              <w:rPr>
                <w:rFonts w:eastAsia="Calibri"/>
                <w:sz w:val="28"/>
                <w:szCs w:val="28"/>
              </w:rPr>
              <w:t>здание Боготольской СОШ</w:t>
            </w:r>
          </w:p>
        </w:tc>
        <w:tc>
          <w:tcPr>
            <w:tcW w:w="1532" w:type="dxa"/>
            <w:shd w:val="clear" w:color="auto" w:fill="auto"/>
          </w:tcPr>
          <w:p w:rsidR="006E0CAD" w:rsidRPr="006E0CAD" w:rsidRDefault="006E0CAD" w:rsidP="006E0CAD">
            <w:pPr>
              <w:jc w:val="center"/>
              <w:rPr>
                <w:rFonts w:eastAsia="Calibri"/>
                <w:sz w:val="28"/>
                <w:szCs w:val="28"/>
              </w:rPr>
            </w:pPr>
            <w:r w:rsidRPr="006E0CAD">
              <w:rPr>
                <w:rFonts w:eastAsia="Calibri"/>
                <w:sz w:val="28"/>
                <w:szCs w:val="28"/>
              </w:rPr>
              <w:t>5714</w:t>
            </w:r>
          </w:p>
        </w:tc>
        <w:tc>
          <w:tcPr>
            <w:tcW w:w="1169" w:type="dxa"/>
            <w:shd w:val="clear" w:color="auto" w:fill="auto"/>
          </w:tcPr>
          <w:p w:rsidR="006E0CAD" w:rsidRPr="006E0CAD" w:rsidRDefault="006E0CAD" w:rsidP="006E0CAD">
            <w:pPr>
              <w:rPr>
                <w:rFonts w:eastAsia="Calibri"/>
                <w:sz w:val="28"/>
                <w:szCs w:val="28"/>
              </w:rPr>
            </w:pPr>
            <w:r w:rsidRPr="006E0CAD">
              <w:rPr>
                <w:rFonts w:eastAsia="Calibri"/>
                <w:sz w:val="28"/>
                <w:szCs w:val="28"/>
              </w:rPr>
              <w:t>288,12</w:t>
            </w:r>
          </w:p>
        </w:tc>
        <w:tc>
          <w:tcPr>
            <w:tcW w:w="628" w:type="dxa"/>
            <w:shd w:val="clear" w:color="auto" w:fill="auto"/>
          </w:tcPr>
          <w:p w:rsidR="006E0CAD" w:rsidRPr="006E0CAD" w:rsidRDefault="006E0CAD" w:rsidP="006E0CAD">
            <w:pPr>
              <w:rPr>
                <w:rFonts w:eastAsia="Calibri"/>
                <w:sz w:val="28"/>
                <w:szCs w:val="28"/>
              </w:rPr>
            </w:pPr>
            <w:r w:rsidRPr="006E0CAD">
              <w:rPr>
                <w:rFonts w:eastAsia="Calibri"/>
                <w:sz w:val="28"/>
                <w:szCs w:val="28"/>
              </w:rPr>
              <w:t>0</w:t>
            </w:r>
          </w:p>
        </w:tc>
        <w:tc>
          <w:tcPr>
            <w:tcW w:w="1368" w:type="dxa"/>
            <w:shd w:val="clear" w:color="auto" w:fill="auto"/>
          </w:tcPr>
          <w:p w:rsidR="006E0CAD" w:rsidRPr="006E0CAD" w:rsidRDefault="006E0CAD" w:rsidP="006E0CAD">
            <w:pPr>
              <w:rPr>
                <w:rFonts w:eastAsia="Calibri"/>
                <w:sz w:val="28"/>
                <w:szCs w:val="28"/>
              </w:rPr>
            </w:pPr>
            <w:r w:rsidRPr="006E0CAD">
              <w:rPr>
                <w:rFonts w:eastAsia="Calibri"/>
                <w:sz w:val="28"/>
                <w:szCs w:val="28"/>
              </w:rPr>
              <w:t>данные отсутствуют</w:t>
            </w:r>
          </w:p>
        </w:tc>
        <w:tc>
          <w:tcPr>
            <w:tcW w:w="628" w:type="dxa"/>
            <w:shd w:val="clear" w:color="auto" w:fill="auto"/>
          </w:tcPr>
          <w:p w:rsidR="006E0CAD" w:rsidRPr="006E0CAD" w:rsidRDefault="006E0CAD" w:rsidP="006E0CAD">
            <w:pPr>
              <w:rPr>
                <w:rFonts w:eastAsia="Calibri"/>
                <w:sz w:val="28"/>
                <w:szCs w:val="28"/>
              </w:rPr>
            </w:pPr>
            <w:r w:rsidRPr="006E0CAD">
              <w:rPr>
                <w:rFonts w:eastAsia="Calibri"/>
                <w:sz w:val="28"/>
                <w:szCs w:val="28"/>
              </w:rPr>
              <w:t>0</w:t>
            </w:r>
          </w:p>
        </w:tc>
      </w:tr>
      <w:tr w:rsidR="006E0CAD" w:rsidRPr="006E0CAD" w:rsidTr="00CE72F0">
        <w:tc>
          <w:tcPr>
            <w:tcW w:w="506" w:type="dxa"/>
            <w:shd w:val="clear" w:color="auto" w:fill="auto"/>
          </w:tcPr>
          <w:p w:rsidR="006E0CAD" w:rsidRPr="006E0CAD" w:rsidRDefault="006E0CAD" w:rsidP="006E0CAD">
            <w:pPr>
              <w:rPr>
                <w:rFonts w:eastAsia="Calibri"/>
                <w:sz w:val="28"/>
                <w:szCs w:val="28"/>
              </w:rPr>
            </w:pPr>
            <w:r w:rsidRPr="006E0CAD">
              <w:rPr>
                <w:rFonts w:eastAsia="Calibri"/>
                <w:sz w:val="28"/>
                <w:szCs w:val="28"/>
              </w:rPr>
              <w:t>2</w:t>
            </w:r>
          </w:p>
        </w:tc>
        <w:tc>
          <w:tcPr>
            <w:tcW w:w="2172" w:type="dxa"/>
            <w:vMerge/>
            <w:shd w:val="clear" w:color="auto" w:fill="auto"/>
          </w:tcPr>
          <w:p w:rsidR="006E0CAD" w:rsidRPr="006E0CAD" w:rsidRDefault="006E0CAD" w:rsidP="006E0CAD">
            <w:pPr>
              <w:rPr>
                <w:rFonts w:eastAsia="Calibri"/>
                <w:sz w:val="28"/>
                <w:szCs w:val="28"/>
              </w:rPr>
            </w:pPr>
          </w:p>
        </w:tc>
        <w:tc>
          <w:tcPr>
            <w:tcW w:w="1567" w:type="dxa"/>
            <w:shd w:val="clear" w:color="auto" w:fill="auto"/>
          </w:tcPr>
          <w:p w:rsidR="006E0CAD" w:rsidRPr="006E0CAD" w:rsidRDefault="006E0CAD" w:rsidP="006E0CAD">
            <w:pPr>
              <w:rPr>
                <w:rFonts w:eastAsia="Calibri"/>
                <w:sz w:val="28"/>
                <w:szCs w:val="28"/>
              </w:rPr>
            </w:pPr>
            <w:r w:rsidRPr="006E0CAD">
              <w:rPr>
                <w:rFonts w:eastAsia="Calibri"/>
                <w:sz w:val="28"/>
                <w:szCs w:val="28"/>
              </w:rPr>
              <w:t>здание детской музыкальной школы</w:t>
            </w:r>
          </w:p>
          <w:p w:rsidR="006E0CAD" w:rsidRPr="006E0CAD" w:rsidRDefault="006E0CAD" w:rsidP="006E0CAD">
            <w:pPr>
              <w:rPr>
                <w:rFonts w:eastAsia="Calibri"/>
                <w:sz w:val="28"/>
                <w:szCs w:val="28"/>
              </w:rPr>
            </w:pPr>
          </w:p>
        </w:tc>
        <w:tc>
          <w:tcPr>
            <w:tcW w:w="1532" w:type="dxa"/>
            <w:shd w:val="clear" w:color="auto" w:fill="auto"/>
          </w:tcPr>
          <w:p w:rsidR="006E0CAD" w:rsidRPr="006E0CAD" w:rsidRDefault="006E0CAD" w:rsidP="006E0CAD">
            <w:pPr>
              <w:jc w:val="center"/>
              <w:rPr>
                <w:rFonts w:eastAsia="Calibri"/>
                <w:sz w:val="28"/>
                <w:szCs w:val="28"/>
              </w:rPr>
            </w:pPr>
            <w:r w:rsidRPr="006E0CAD">
              <w:rPr>
                <w:rFonts w:eastAsia="Calibri"/>
                <w:sz w:val="28"/>
                <w:szCs w:val="28"/>
              </w:rPr>
              <w:t>1438</w:t>
            </w:r>
          </w:p>
        </w:tc>
        <w:tc>
          <w:tcPr>
            <w:tcW w:w="1169" w:type="dxa"/>
            <w:shd w:val="clear" w:color="auto" w:fill="auto"/>
          </w:tcPr>
          <w:p w:rsidR="006E0CAD" w:rsidRPr="006E0CAD" w:rsidRDefault="006E0CAD" w:rsidP="006E0CAD">
            <w:pPr>
              <w:rPr>
                <w:rFonts w:eastAsia="Calibri"/>
                <w:sz w:val="28"/>
                <w:szCs w:val="28"/>
              </w:rPr>
            </w:pPr>
            <w:r w:rsidRPr="006E0CAD">
              <w:rPr>
                <w:rFonts w:eastAsia="Calibri"/>
                <w:sz w:val="28"/>
                <w:szCs w:val="28"/>
              </w:rPr>
              <w:t>69,09</w:t>
            </w:r>
          </w:p>
        </w:tc>
        <w:tc>
          <w:tcPr>
            <w:tcW w:w="628" w:type="dxa"/>
            <w:shd w:val="clear" w:color="auto" w:fill="auto"/>
          </w:tcPr>
          <w:p w:rsidR="006E0CAD" w:rsidRPr="006E0CAD" w:rsidRDefault="006E0CAD" w:rsidP="006E0CAD">
            <w:pPr>
              <w:rPr>
                <w:rFonts w:eastAsia="Calibri"/>
                <w:sz w:val="28"/>
                <w:szCs w:val="28"/>
              </w:rPr>
            </w:pPr>
            <w:r w:rsidRPr="006E0CAD">
              <w:rPr>
                <w:rFonts w:eastAsia="Calibri"/>
                <w:sz w:val="28"/>
                <w:szCs w:val="28"/>
              </w:rPr>
              <w:t>0</w:t>
            </w:r>
          </w:p>
        </w:tc>
        <w:tc>
          <w:tcPr>
            <w:tcW w:w="1368" w:type="dxa"/>
            <w:shd w:val="clear" w:color="auto" w:fill="auto"/>
          </w:tcPr>
          <w:p w:rsidR="006E0CAD" w:rsidRPr="006E0CAD" w:rsidRDefault="006E0CAD" w:rsidP="006E0CAD">
            <w:pPr>
              <w:rPr>
                <w:rFonts w:eastAsia="Calibri"/>
                <w:sz w:val="28"/>
                <w:szCs w:val="28"/>
              </w:rPr>
            </w:pPr>
            <w:r w:rsidRPr="006E0CAD">
              <w:rPr>
                <w:rFonts w:eastAsia="Calibri"/>
                <w:sz w:val="28"/>
                <w:szCs w:val="28"/>
              </w:rPr>
              <w:t>данные отсутствуют</w:t>
            </w:r>
          </w:p>
        </w:tc>
        <w:tc>
          <w:tcPr>
            <w:tcW w:w="628" w:type="dxa"/>
            <w:shd w:val="clear" w:color="auto" w:fill="auto"/>
          </w:tcPr>
          <w:p w:rsidR="006E0CAD" w:rsidRPr="006E0CAD" w:rsidRDefault="006E0CAD" w:rsidP="006E0CAD">
            <w:pPr>
              <w:rPr>
                <w:rFonts w:eastAsia="Calibri"/>
                <w:sz w:val="28"/>
                <w:szCs w:val="28"/>
              </w:rPr>
            </w:pPr>
            <w:r w:rsidRPr="006E0CAD">
              <w:rPr>
                <w:rFonts w:eastAsia="Calibri"/>
                <w:sz w:val="28"/>
                <w:szCs w:val="28"/>
              </w:rPr>
              <w:t>0</w:t>
            </w:r>
          </w:p>
        </w:tc>
      </w:tr>
      <w:tr w:rsidR="006E0CAD" w:rsidRPr="006E0CAD" w:rsidTr="00CE72F0">
        <w:tc>
          <w:tcPr>
            <w:tcW w:w="506" w:type="dxa"/>
            <w:shd w:val="clear" w:color="auto" w:fill="auto"/>
          </w:tcPr>
          <w:p w:rsidR="006E0CAD" w:rsidRPr="006E0CAD" w:rsidRDefault="006E0CAD" w:rsidP="006E0CAD">
            <w:pPr>
              <w:rPr>
                <w:rFonts w:eastAsia="Calibri"/>
                <w:sz w:val="28"/>
                <w:szCs w:val="28"/>
              </w:rPr>
            </w:pPr>
            <w:r w:rsidRPr="006E0CAD">
              <w:rPr>
                <w:rFonts w:eastAsia="Calibri"/>
                <w:sz w:val="28"/>
                <w:szCs w:val="28"/>
              </w:rPr>
              <w:t>3</w:t>
            </w:r>
          </w:p>
        </w:tc>
        <w:tc>
          <w:tcPr>
            <w:tcW w:w="2172" w:type="dxa"/>
            <w:vMerge/>
            <w:shd w:val="clear" w:color="auto" w:fill="auto"/>
          </w:tcPr>
          <w:p w:rsidR="006E0CAD" w:rsidRPr="006E0CAD" w:rsidRDefault="006E0CAD" w:rsidP="006E0CAD">
            <w:pPr>
              <w:rPr>
                <w:rFonts w:eastAsia="Calibri"/>
                <w:sz w:val="28"/>
                <w:szCs w:val="28"/>
              </w:rPr>
            </w:pPr>
          </w:p>
        </w:tc>
        <w:tc>
          <w:tcPr>
            <w:tcW w:w="1567" w:type="dxa"/>
            <w:shd w:val="clear" w:color="auto" w:fill="auto"/>
          </w:tcPr>
          <w:p w:rsidR="006E0CAD" w:rsidRPr="006E0CAD" w:rsidRDefault="006E0CAD" w:rsidP="006E0CAD">
            <w:pPr>
              <w:rPr>
                <w:rFonts w:eastAsia="Calibri"/>
                <w:sz w:val="28"/>
                <w:szCs w:val="28"/>
              </w:rPr>
            </w:pPr>
            <w:r w:rsidRPr="006E0CAD">
              <w:rPr>
                <w:rFonts w:eastAsia="Calibri"/>
                <w:sz w:val="28"/>
                <w:szCs w:val="28"/>
              </w:rPr>
              <w:t>здание библиотеки</w:t>
            </w:r>
          </w:p>
        </w:tc>
        <w:tc>
          <w:tcPr>
            <w:tcW w:w="1532" w:type="dxa"/>
            <w:shd w:val="clear" w:color="auto" w:fill="auto"/>
          </w:tcPr>
          <w:p w:rsidR="006E0CAD" w:rsidRPr="006E0CAD" w:rsidRDefault="006E0CAD" w:rsidP="006E0CAD">
            <w:pPr>
              <w:jc w:val="center"/>
              <w:rPr>
                <w:rFonts w:eastAsia="Calibri"/>
                <w:sz w:val="28"/>
                <w:szCs w:val="28"/>
              </w:rPr>
            </w:pPr>
            <w:r w:rsidRPr="006E0CAD">
              <w:rPr>
                <w:rFonts w:eastAsia="Calibri"/>
                <w:sz w:val="28"/>
                <w:szCs w:val="28"/>
              </w:rPr>
              <w:t>590</w:t>
            </w:r>
          </w:p>
        </w:tc>
        <w:tc>
          <w:tcPr>
            <w:tcW w:w="1169" w:type="dxa"/>
            <w:shd w:val="clear" w:color="auto" w:fill="auto"/>
          </w:tcPr>
          <w:p w:rsidR="006E0CAD" w:rsidRPr="006E0CAD" w:rsidRDefault="006E0CAD" w:rsidP="006E0CAD">
            <w:pPr>
              <w:rPr>
                <w:rFonts w:eastAsia="Calibri"/>
                <w:sz w:val="28"/>
                <w:szCs w:val="28"/>
              </w:rPr>
            </w:pPr>
            <w:r w:rsidRPr="006E0CAD">
              <w:rPr>
                <w:rFonts w:eastAsia="Calibri"/>
                <w:sz w:val="28"/>
                <w:szCs w:val="28"/>
              </w:rPr>
              <w:t>33,9</w:t>
            </w:r>
          </w:p>
        </w:tc>
        <w:tc>
          <w:tcPr>
            <w:tcW w:w="628" w:type="dxa"/>
            <w:shd w:val="clear" w:color="auto" w:fill="auto"/>
          </w:tcPr>
          <w:p w:rsidR="006E0CAD" w:rsidRPr="006E0CAD" w:rsidRDefault="006E0CAD" w:rsidP="006E0CAD">
            <w:pPr>
              <w:rPr>
                <w:rFonts w:eastAsia="Calibri"/>
                <w:sz w:val="28"/>
                <w:szCs w:val="28"/>
              </w:rPr>
            </w:pPr>
            <w:r w:rsidRPr="006E0CAD">
              <w:rPr>
                <w:rFonts w:eastAsia="Calibri"/>
                <w:sz w:val="28"/>
                <w:szCs w:val="28"/>
              </w:rPr>
              <w:t>0</w:t>
            </w:r>
          </w:p>
        </w:tc>
        <w:tc>
          <w:tcPr>
            <w:tcW w:w="1368" w:type="dxa"/>
            <w:shd w:val="clear" w:color="auto" w:fill="auto"/>
          </w:tcPr>
          <w:p w:rsidR="006E0CAD" w:rsidRPr="006E0CAD" w:rsidRDefault="006E0CAD" w:rsidP="006E0CAD">
            <w:pPr>
              <w:rPr>
                <w:rFonts w:eastAsia="Calibri"/>
                <w:sz w:val="28"/>
                <w:szCs w:val="28"/>
              </w:rPr>
            </w:pPr>
            <w:r w:rsidRPr="006E0CAD">
              <w:rPr>
                <w:rFonts w:eastAsia="Calibri"/>
                <w:sz w:val="28"/>
                <w:szCs w:val="28"/>
              </w:rPr>
              <w:t>данные отсутствуют</w:t>
            </w:r>
          </w:p>
        </w:tc>
        <w:tc>
          <w:tcPr>
            <w:tcW w:w="628" w:type="dxa"/>
            <w:shd w:val="clear" w:color="auto" w:fill="auto"/>
          </w:tcPr>
          <w:p w:rsidR="006E0CAD" w:rsidRPr="006E0CAD" w:rsidRDefault="006E0CAD" w:rsidP="006E0CAD">
            <w:pPr>
              <w:rPr>
                <w:rFonts w:eastAsia="Calibri"/>
                <w:sz w:val="28"/>
                <w:szCs w:val="28"/>
              </w:rPr>
            </w:pPr>
            <w:r w:rsidRPr="006E0CAD">
              <w:rPr>
                <w:rFonts w:eastAsia="Calibri"/>
                <w:sz w:val="28"/>
                <w:szCs w:val="28"/>
              </w:rPr>
              <w:t>0</w:t>
            </w:r>
          </w:p>
        </w:tc>
      </w:tr>
      <w:tr w:rsidR="006E0CAD" w:rsidRPr="006E0CAD" w:rsidTr="00CE72F0">
        <w:tc>
          <w:tcPr>
            <w:tcW w:w="506" w:type="dxa"/>
            <w:shd w:val="clear" w:color="auto" w:fill="auto"/>
          </w:tcPr>
          <w:p w:rsidR="006E0CAD" w:rsidRPr="006E0CAD" w:rsidRDefault="006E0CAD" w:rsidP="006E0CAD">
            <w:pPr>
              <w:rPr>
                <w:rFonts w:eastAsia="Calibri"/>
                <w:sz w:val="28"/>
                <w:szCs w:val="28"/>
              </w:rPr>
            </w:pPr>
            <w:r w:rsidRPr="006E0CAD">
              <w:rPr>
                <w:rFonts w:eastAsia="Calibri"/>
                <w:sz w:val="28"/>
                <w:szCs w:val="28"/>
              </w:rPr>
              <w:t>4</w:t>
            </w:r>
          </w:p>
        </w:tc>
        <w:tc>
          <w:tcPr>
            <w:tcW w:w="2172" w:type="dxa"/>
            <w:vMerge/>
            <w:shd w:val="clear" w:color="auto" w:fill="auto"/>
          </w:tcPr>
          <w:p w:rsidR="006E0CAD" w:rsidRPr="006E0CAD" w:rsidRDefault="006E0CAD" w:rsidP="006E0CAD">
            <w:pPr>
              <w:rPr>
                <w:rFonts w:eastAsia="Calibri"/>
                <w:sz w:val="28"/>
                <w:szCs w:val="28"/>
              </w:rPr>
            </w:pPr>
          </w:p>
        </w:tc>
        <w:tc>
          <w:tcPr>
            <w:tcW w:w="1567" w:type="dxa"/>
            <w:shd w:val="clear" w:color="auto" w:fill="auto"/>
          </w:tcPr>
          <w:p w:rsidR="006E0CAD" w:rsidRPr="006E0CAD" w:rsidRDefault="006E0CAD" w:rsidP="006E0CAD">
            <w:pPr>
              <w:rPr>
                <w:rFonts w:eastAsia="Calibri"/>
                <w:sz w:val="28"/>
                <w:szCs w:val="28"/>
              </w:rPr>
            </w:pPr>
            <w:r w:rsidRPr="006E0CAD">
              <w:rPr>
                <w:rFonts w:eastAsia="Calibri"/>
                <w:sz w:val="28"/>
                <w:szCs w:val="28"/>
              </w:rPr>
              <w:t>здание сельского клуба</w:t>
            </w:r>
          </w:p>
        </w:tc>
        <w:tc>
          <w:tcPr>
            <w:tcW w:w="1532" w:type="dxa"/>
            <w:shd w:val="clear" w:color="auto" w:fill="auto"/>
          </w:tcPr>
          <w:p w:rsidR="006E0CAD" w:rsidRPr="006E0CAD" w:rsidRDefault="006E0CAD" w:rsidP="006E0CAD">
            <w:pPr>
              <w:jc w:val="center"/>
              <w:rPr>
                <w:rFonts w:eastAsia="Calibri"/>
                <w:sz w:val="28"/>
                <w:szCs w:val="28"/>
              </w:rPr>
            </w:pPr>
            <w:r w:rsidRPr="006E0CAD">
              <w:rPr>
                <w:rFonts w:eastAsia="Calibri"/>
                <w:sz w:val="28"/>
                <w:szCs w:val="28"/>
              </w:rPr>
              <w:t>2198</w:t>
            </w:r>
          </w:p>
        </w:tc>
        <w:tc>
          <w:tcPr>
            <w:tcW w:w="1169" w:type="dxa"/>
            <w:shd w:val="clear" w:color="auto" w:fill="auto"/>
          </w:tcPr>
          <w:p w:rsidR="006E0CAD" w:rsidRPr="006E0CAD" w:rsidRDefault="006E0CAD" w:rsidP="006E0CAD">
            <w:pPr>
              <w:rPr>
                <w:rFonts w:eastAsia="Calibri"/>
                <w:sz w:val="28"/>
                <w:szCs w:val="28"/>
              </w:rPr>
            </w:pPr>
            <w:r w:rsidRPr="006E0CAD">
              <w:rPr>
                <w:rFonts w:eastAsia="Calibri"/>
                <w:sz w:val="28"/>
                <w:szCs w:val="28"/>
              </w:rPr>
              <w:t>117,16</w:t>
            </w:r>
          </w:p>
        </w:tc>
        <w:tc>
          <w:tcPr>
            <w:tcW w:w="628" w:type="dxa"/>
            <w:shd w:val="clear" w:color="auto" w:fill="auto"/>
          </w:tcPr>
          <w:p w:rsidR="006E0CAD" w:rsidRPr="006E0CAD" w:rsidRDefault="006E0CAD" w:rsidP="006E0CAD">
            <w:pPr>
              <w:rPr>
                <w:rFonts w:eastAsia="Calibri"/>
                <w:sz w:val="28"/>
                <w:szCs w:val="28"/>
              </w:rPr>
            </w:pPr>
            <w:r w:rsidRPr="006E0CAD">
              <w:rPr>
                <w:rFonts w:eastAsia="Calibri"/>
                <w:sz w:val="28"/>
                <w:szCs w:val="28"/>
              </w:rPr>
              <w:t>0</w:t>
            </w:r>
          </w:p>
        </w:tc>
        <w:tc>
          <w:tcPr>
            <w:tcW w:w="1368" w:type="dxa"/>
            <w:shd w:val="clear" w:color="auto" w:fill="auto"/>
          </w:tcPr>
          <w:p w:rsidR="006E0CAD" w:rsidRPr="006E0CAD" w:rsidRDefault="006E0CAD" w:rsidP="006E0CAD">
            <w:pPr>
              <w:rPr>
                <w:rFonts w:eastAsia="Calibri"/>
                <w:sz w:val="28"/>
                <w:szCs w:val="28"/>
              </w:rPr>
            </w:pPr>
            <w:r w:rsidRPr="006E0CAD">
              <w:rPr>
                <w:rFonts w:eastAsia="Calibri"/>
                <w:sz w:val="28"/>
                <w:szCs w:val="28"/>
              </w:rPr>
              <w:t>данные отсутствуют</w:t>
            </w:r>
          </w:p>
        </w:tc>
        <w:tc>
          <w:tcPr>
            <w:tcW w:w="628" w:type="dxa"/>
            <w:shd w:val="clear" w:color="auto" w:fill="auto"/>
          </w:tcPr>
          <w:p w:rsidR="006E0CAD" w:rsidRPr="006E0CAD" w:rsidRDefault="006E0CAD" w:rsidP="006E0CAD">
            <w:pPr>
              <w:rPr>
                <w:rFonts w:eastAsia="Calibri"/>
                <w:sz w:val="28"/>
                <w:szCs w:val="28"/>
              </w:rPr>
            </w:pPr>
            <w:r w:rsidRPr="006E0CAD">
              <w:rPr>
                <w:rFonts w:eastAsia="Calibri"/>
                <w:sz w:val="28"/>
                <w:szCs w:val="28"/>
              </w:rPr>
              <w:t>0</w:t>
            </w:r>
          </w:p>
        </w:tc>
      </w:tr>
      <w:tr w:rsidR="006E0CAD" w:rsidRPr="006E0CAD" w:rsidTr="00CE72F0">
        <w:tc>
          <w:tcPr>
            <w:tcW w:w="506" w:type="dxa"/>
            <w:shd w:val="clear" w:color="auto" w:fill="auto"/>
          </w:tcPr>
          <w:p w:rsidR="006E0CAD" w:rsidRPr="006E0CAD" w:rsidRDefault="006E0CAD" w:rsidP="006E0CAD">
            <w:pPr>
              <w:rPr>
                <w:rFonts w:eastAsia="Calibri"/>
                <w:sz w:val="28"/>
                <w:szCs w:val="28"/>
              </w:rPr>
            </w:pPr>
            <w:r w:rsidRPr="006E0CAD">
              <w:rPr>
                <w:rFonts w:eastAsia="Calibri"/>
                <w:sz w:val="28"/>
                <w:szCs w:val="28"/>
              </w:rPr>
              <w:t>5</w:t>
            </w:r>
          </w:p>
        </w:tc>
        <w:tc>
          <w:tcPr>
            <w:tcW w:w="2172" w:type="dxa"/>
            <w:vMerge/>
            <w:shd w:val="clear" w:color="auto" w:fill="auto"/>
          </w:tcPr>
          <w:p w:rsidR="006E0CAD" w:rsidRPr="006E0CAD" w:rsidRDefault="006E0CAD" w:rsidP="006E0CAD">
            <w:pPr>
              <w:rPr>
                <w:rFonts w:eastAsia="Calibri"/>
                <w:sz w:val="28"/>
                <w:szCs w:val="28"/>
              </w:rPr>
            </w:pPr>
          </w:p>
        </w:tc>
        <w:tc>
          <w:tcPr>
            <w:tcW w:w="1567" w:type="dxa"/>
            <w:shd w:val="clear" w:color="auto" w:fill="auto"/>
          </w:tcPr>
          <w:p w:rsidR="006E0CAD" w:rsidRPr="006E0CAD" w:rsidRDefault="006E0CAD" w:rsidP="006E0CAD">
            <w:pPr>
              <w:rPr>
                <w:rFonts w:eastAsia="Calibri"/>
                <w:sz w:val="28"/>
                <w:szCs w:val="28"/>
              </w:rPr>
            </w:pPr>
            <w:r w:rsidRPr="006E0CAD">
              <w:rPr>
                <w:rFonts w:eastAsia="Calibri"/>
                <w:sz w:val="28"/>
                <w:szCs w:val="28"/>
              </w:rPr>
              <w:t xml:space="preserve">здание молодежного центра </w:t>
            </w:r>
            <w:r w:rsidRPr="006E0CAD">
              <w:rPr>
                <w:rFonts w:eastAsia="Calibri"/>
                <w:sz w:val="28"/>
                <w:szCs w:val="28"/>
              </w:rPr>
              <w:lastRenderedPageBreak/>
              <w:t>«Радуга»</w:t>
            </w:r>
          </w:p>
        </w:tc>
        <w:tc>
          <w:tcPr>
            <w:tcW w:w="1532" w:type="dxa"/>
            <w:shd w:val="clear" w:color="auto" w:fill="auto"/>
          </w:tcPr>
          <w:p w:rsidR="006E0CAD" w:rsidRPr="006E0CAD" w:rsidRDefault="006E0CAD" w:rsidP="006E0CAD">
            <w:pPr>
              <w:jc w:val="center"/>
              <w:rPr>
                <w:rFonts w:eastAsia="Calibri"/>
                <w:sz w:val="28"/>
                <w:szCs w:val="28"/>
              </w:rPr>
            </w:pPr>
            <w:r w:rsidRPr="006E0CAD">
              <w:rPr>
                <w:rFonts w:eastAsia="Calibri"/>
                <w:sz w:val="28"/>
                <w:szCs w:val="28"/>
              </w:rPr>
              <w:lastRenderedPageBreak/>
              <w:t>429,32</w:t>
            </w:r>
          </w:p>
        </w:tc>
        <w:tc>
          <w:tcPr>
            <w:tcW w:w="1169" w:type="dxa"/>
            <w:shd w:val="clear" w:color="auto" w:fill="auto"/>
          </w:tcPr>
          <w:p w:rsidR="006E0CAD" w:rsidRPr="006E0CAD" w:rsidRDefault="006E0CAD" w:rsidP="006E0CAD">
            <w:pPr>
              <w:rPr>
                <w:rFonts w:eastAsia="Calibri"/>
                <w:sz w:val="28"/>
                <w:szCs w:val="28"/>
              </w:rPr>
            </w:pPr>
            <w:r w:rsidRPr="006E0CAD">
              <w:rPr>
                <w:rFonts w:eastAsia="Calibri"/>
                <w:sz w:val="28"/>
                <w:szCs w:val="28"/>
              </w:rPr>
              <w:t>17,94</w:t>
            </w:r>
          </w:p>
        </w:tc>
        <w:tc>
          <w:tcPr>
            <w:tcW w:w="628" w:type="dxa"/>
            <w:shd w:val="clear" w:color="auto" w:fill="auto"/>
          </w:tcPr>
          <w:p w:rsidR="006E0CAD" w:rsidRPr="006E0CAD" w:rsidRDefault="006E0CAD" w:rsidP="006E0CAD">
            <w:pPr>
              <w:rPr>
                <w:rFonts w:eastAsia="Calibri"/>
                <w:sz w:val="28"/>
                <w:szCs w:val="28"/>
              </w:rPr>
            </w:pPr>
            <w:r w:rsidRPr="006E0CAD">
              <w:rPr>
                <w:rFonts w:eastAsia="Calibri"/>
                <w:sz w:val="28"/>
                <w:szCs w:val="28"/>
              </w:rPr>
              <w:t>0</w:t>
            </w:r>
          </w:p>
        </w:tc>
        <w:tc>
          <w:tcPr>
            <w:tcW w:w="1368" w:type="dxa"/>
            <w:shd w:val="clear" w:color="auto" w:fill="auto"/>
          </w:tcPr>
          <w:p w:rsidR="006E0CAD" w:rsidRPr="006E0CAD" w:rsidRDefault="006E0CAD" w:rsidP="006E0CAD">
            <w:pPr>
              <w:rPr>
                <w:rFonts w:eastAsia="Calibri"/>
                <w:sz w:val="28"/>
                <w:szCs w:val="28"/>
              </w:rPr>
            </w:pPr>
          </w:p>
        </w:tc>
        <w:tc>
          <w:tcPr>
            <w:tcW w:w="628" w:type="dxa"/>
            <w:shd w:val="clear" w:color="auto" w:fill="auto"/>
          </w:tcPr>
          <w:p w:rsidR="006E0CAD" w:rsidRPr="006E0CAD" w:rsidRDefault="006E0CAD" w:rsidP="006E0CAD">
            <w:pPr>
              <w:rPr>
                <w:rFonts w:eastAsia="Calibri"/>
                <w:sz w:val="28"/>
                <w:szCs w:val="28"/>
              </w:rPr>
            </w:pPr>
            <w:r w:rsidRPr="006E0CAD">
              <w:rPr>
                <w:rFonts w:eastAsia="Calibri"/>
                <w:sz w:val="28"/>
                <w:szCs w:val="28"/>
              </w:rPr>
              <w:t>0</w:t>
            </w:r>
          </w:p>
        </w:tc>
      </w:tr>
      <w:tr w:rsidR="006E0CAD" w:rsidRPr="006E0CAD" w:rsidTr="00CE72F0">
        <w:tc>
          <w:tcPr>
            <w:tcW w:w="506" w:type="dxa"/>
            <w:shd w:val="clear" w:color="auto" w:fill="auto"/>
          </w:tcPr>
          <w:p w:rsidR="006E0CAD" w:rsidRPr="006E0CAD" w:rsidRDefault="006E0CAD" w:rsidP="006E0CAD">
            <w:pPr>
              <w:rPr>
                <w:rFonts w:eastAsia="Calibri"/>
                <w:sz w:val="28"/>
                <w:szCs w:val="28"/>
              </w:rPr>
            </w:pPr>
          </w:p>
        </w:tc>
        <w:tc>
          <w:tcPr>
            <w:tcW w:w="2172" w:type="dxa"/>
            <w:vMerge/>
            <w:shd w:val="clear" w:color="auto" w:fill="auto"/>
          </w:tcPr>
          <w:p w:rsidR="006E0CAD" w:rsidRPr="006E0CAD" w:rsidRDefault="006E0CAD" w:rsidP="006E0CAD">
            <w:pPr>
              <w:rPr>
                <w:rFonts w:eastAsia="Calibri"/>
                <w:sz w:val="28"/>
                <w:szCs w:val="28"/>
              </w:rPr>
            </w:pPr>
          </w:p>
        </w:tc>
        <w:tc>
          <w:tcPr>
            <w:tcW w:w="1567" w:type="dxa"/>
            <w:shd w:val="clear" w:color="auto" w:fill="auto"/>
          </w:tcPr>
          <w:p w:rsidR="006E0CAD" w:rsidRPr="006E0CAD" w:rsidRDefault="006E0CAD" w:rsidP="006E0CAD">
            <w:pPr>
              <w:rPr>
                <w:rFonts w:eastAsia="Calibri"/>
                <w:sz w:val="28"/>
                <w:szCs w:val="28"/>
              </w:rPr>
            </w:pPr>
            <w:r w:rsidRPr="006E0CAD">
              <w:rPr>
                <w:rFonts w:eastAsia="Calibri"/>
                <w:sz w:val="28"/>
                <w:szCs w:val="28"/>
              </w:rPr>
              <w:t>жилой фонд:</w:t>
            </w:r>
          </w:p>
          <w:p w:rsidR="006E0CAD" w:rsidRPr="006E0CAD" w:rsidRDefault="006E0CAD" w:rsidP="006E0CAD">
            <w:pPr>
              <w:rPr>
                <w:rFonts w:eastAsia="Calibri"/>
                <w:sz w:val="28"/>
                <w:szCs w:val="28"/>
              </w:rPr>
            </w:pPr>
            <w:r w:rsidRPr="006E0CAD">
              <w:rPr>
                <w:rFonts w:eastAsia="Calibri"/>
                <w:sz w:val="28"/>
                <w:szCs w:val="28"/>
              </w:rPr>
              <w:t xml:space="preserve">ул. Кирова д.5, д.7 и ул. Набережная, д.23  </w:t>
            </w:r>
          </w:p>
        </w:tc>
        <w:tc>
          <w:tcPr>
            <w:tcW w:w="1532" w:type="dxa"/>
            <w:shd w:val="clear" w:color="auto" w:fill="auto"/>
          </w:tcPr>
          <w:p w:rsidR="006E0CAD" w:rsidRPr="006E0CAD" w:rsidRDefault="006E0CAD" w:rsidP="006E0CAD">
            <w:pPr>
              <w:jc w:val="center"/>
              <w:rPr>
                <w:rFonts w:eastAsia="Calibri"/>
                <w:sz w:val="28"/>
                <w:szCs w:val="28"/>
              </w:rPr>
            </w:pPr>
            <w:r w:rsidRPr="006E0CAD">
              <w:rPr>
                <w:rFonts w:eastAsia="Calibri"/>
                <w:sz w:val="28"/>
                <w:szCs w:val="28"/>
              </w:rPr>
              <w:t>832,7</w:t>
            </w:r>
          </w:p>
        </w:tc>
        <w:tc>
          <w:tcPr>
            <w:tcW w:w="1169" w:type="dxa"/>
            <w:shd w:val="clear" w:color="auto" w:fill="auto"/>
          </w:tcPr>
          <w:p w:rsidR="006E0CAD" w:rsidRPr="006E0CAD" w:rsidRDefault="006E0CAD" w:rsidP="006E0CAD">
            <w:pPr>
              <w:rPr>
                <w:rFonts w:eastAsia="Calibri"/>
                <w:sz w:val="28"/>
                <w:szCs w:val="28"/>
              </w:rPr>
            </w:pPr>
            <w:r w:rsidRPr="006E0CAD">
              <w:rPr>
                <w:rFonts w:eastAsia="Calibri"/>
                <w:sz w:val="28"/>
                <w:szCs w:val="28"/>
              </w:rPr>
              <w:t>69,41</w:t>
            </w:r>
          </w:p>
        </w:tc>
        <w:tc>
          <w:tcPr>
            <w:tcW w:w="628" w:type="dxa"/>
            <w:shd w:val="clear" w:color="auto" w:fill="auto"/>
          </w:tcPr>
          <w:p w:rsidR="006E0CAD" w:rsidRPr="006E0CAD" w:rsidRDefault="006E0CAD" w:rsidP="006E0CAD">
            <w:pPr>
              <w:rPr>
                <w:rFonts w:eastAsia="Calibri"/>
                <w:sz w:val="28"/>
                <w:szCs w:val="28"/>
              </w:rPr>
            </w:pPr>
            <w:r w:rsidRPr="006E0CAD">
              <w:rPr>
                <w:rFonts w:eastAsia="Calibri"/>
                <w:sz w:val="28"/>
                <w:szCs w:val="28"/>
              </w:rPr>
              <w:t>0</w:t>
            </w:r>
          </w:p>
        </w:tc>
        <w:tc>
          <w:tcPr>
            <w:tcW w:w="1368" w:type="dxa"/>
            <w:shd w:val="clear" w:color="auto" w:fill="auto"/>
          </w:tcPr>
          <w:p w:rsidR="006E0CAD" w:rsidRPr="006E0CAD" w:rsidRDefault="006E0CAD" w:rsidP="006E0CAD">
            <w:pPr>
              <w:rPr>
                <w:rFonts w:eastAsia="Calibri"/>
                <w:sz w:val="28"/>
                <w:szCs w:val="28"/>
              </w:rPr>
            </w:pPr>
            <w:r w:rsidRPr="006E0CAD">
              <w:rPr>
                <w:rFonts w:eastAsia="Calibri"/>
                <w:sz w:val="28"/>
                <w:szCs w:val="28"/>
              </w:rPr>
              <w:t>данные отсутствуют</w:t>
            </w:r>
          </w:p>
        </w:tc>
        <w:tc>
          <w:tcPr>
            <w:tcW w:w="628" w:type="dxa"/>
            <w:shd w:val="clear" w:color="auto" w:fill="auto"/>
          </w:tcPr>
          <w:p w:rsidR="006E0CAD" w:rsidRPr="006E0CAD" w:rsidRDefault="006E0CAD" w:rsidP="006E0CAD">
            <w:pPr>
              <w:rPr>
                <w:rFonts w:eastAsia="Calibri"/>
                <w:sz w:val="28"/>
                <w:szCs w:val="28"/>
              </w:rPr>
            </w:pPr>
            <w:r w:rsidRPr="006E0CAD">
              <w:rPr>
                <w:rFonts w:eastAsia="Calibri"/>
                <w:sz w:val="28"/>
                <w:szCs w:val="28"/>
              </w:rPr>
              <w:t>0</w:t>
            </w:r>
          </w:p>
        </w:tc>
      </w:tr>
      <w:tr w:rsidR="006E0CAD" w:rsidRPr="006E0CAD" w:rsidTr="00CE72F0">
        <w:tc>
          <w:tcPr>
            <w:tcW w:w="506" w:type="dxa"/>
            <w:shd w:val="clear" w:color="auto" w:fill="auto"/>
          </w:tcPr>
          <w:p w:rsidR="006E0CAD" w:rsidRPr="006E0CAD" w:rsidRDefault="006E0CAD" w:rsidP="006E0CAD">
            <w:pPr>
              <w:rPr>
                <w:rFonts w:eastAsia="Calibri"/>
                <w:sz w:val="28"/>
                <w:szCs w:val="28"/>
              </w:rPr>
            </w:pPr>
          </w:p>
        </w:tc>
        <w:tc>
          <w:tcPr>
            <w:tcW w:w="2172" w:type="dxa"/>
            <w:shd w:val="clear" w:color="auto" w:fill="auto"/>
          </w:tcPr>
          <w:p w:rsidR="006E0CAD" w:rsidRPr="006E0CAD" w:rsidRDefault="006E0CAD" w:rsidP="006E0CAD">
            <w:pPr>
              <w:rPr>
                <w:rFonts w:eastAsia="Calibri"/>
                <w:sz w:val="28"/>
                <w:szCs w:val="28"/>
              </w:rPr>
            </w:pPr>
          </w:p>
        </w:tc>
        <w:tc>
          <w:tcPr>
            <w:tcW w:w="1567" w:type="dxa"/>
            <w:shd w:val="clear" w:color="auto" w:fill="auto"/>
          </w:tcPr>
          <w:p w:rsidR="006E0CAD" w:rsidRPr="006E0CAD" w:rsidRDefault="006E0CAD" w:rsidP="006E0CAD">
            <w:pPr>
              <w:rPr>
                <w:rFonts w:eastAsia="Calibri"/>
                <w:b/>
                <w:sz w:val="28"/>
                <w:szCs w:val="28"/>
              </w:rPr>
            </w:pPr>
            <w:r w:rsidRPr="006E0CAD">
              <w:rPr>
                <w:rFonts w:eastAsia="Calibri"/>
                <w:b/>
                <w:sz w:val="28"/>
                <w:szCs w:val="28"/>
              </w:rPr>
              <w:t>Итого:</w:t>
            </w:r>
          </w:p>
        </w:tc>
        <w:tc>
          <w:tcPr>
            <w:tcW w:w="1532" w:type="dxa"/>
            <w:shd w:val="clear" w:color="auto" w:fill="auto"/>
          </w:tcPr>
          <w:p w:rsidR="006E0CAD" w:rsidRPr="006E0CAD" w:rsidRDefault="006E0CAD" w:rsidP="006E0CAD">
            <w:pPr>
              <w:jc w:val="center"/>
              <w:rPr>
                <w:rFonts w:eastAsia="Calibri"/>
                <w:b/>
                <w:sz w:val="28"/>
                <w:szCs w:val="28"/>
              </w:rPr>
            </w:pPr>
            <w:r w:rsidRPr="006E0CAD">
              <w:rPr>
                <w:rFonts w:eastAsia="Calibri"/>
                <w:b/>
                <w:sz w:val="28"/>
                <w:szCs w:val="28"/>
              </w:rPr>
              <w:t>11 202,02</w:t>
            </w:r>
          </w:p>
        </w:tc>
        <w:tc>
          <w:tcPr>
            <w:tcW w:w="1169" w:type="dxa"/>
            <w:shd w:val="clear" w:color="auto" w:fill="auto"/>
          </w:tcPr>
          <w:p w:rsidR="006E0CAD" w:rsidRPr="006E0CAD" w:rsidRDefault="006E0CAD" w:rsidP="006E0CAD">
            <w:pPr>
              <w:rPr>
                <w:rFonts w:eastAsia="Calibri"/>
                <w:b/>
                <w:sz w:val="28"/>
                <w:szCs w:val="28"/>
              </w:rPr>
            </w:pPr>
            <w:r w:rsidRPr="006E0CAD">
              <w:rPr>
                <w:rFonts w:eastAsia="Calibri"/>
                <w:b/>
                <w:sz w:val="28"/>
                <w:szCs w:val="28"/>
              </w:rPr>
              <w:t>595,62</w:t>
            </w:r>
          </w:p>
        </w:tc>
        <w:tc>
          <w:tcPr>
            <w:tcW w:w="628" w:type="dxa"/>
            <w:shd w:val="clear" w:color="auto" w:fill="auto"/>
          </w:tcPr>
          <w:p w:rsidR="006E0CAD" w:rsidRPr="006E0CAD" w:rsidRDefault="006E0CAD" w:rsidP="006E0CAD">
            <w:pPr>
              <w:rPr>
                <w:rFonts w:eastAsia="Calibri"/>
                <w:b/>
                <w:sz w:val="28"/>
                <w:szCs w:val="28"/>
              </w:rPr>
            </w:pPr>
            <w:r w:rsidRPr="006E0CAD">
              <w:rPr>
                <w:rFonts w:eastAsia="Calibri"/>
                <w:b/>
                <w:sz w:val="28"/>
                <w:szCs w:val="28"/>
              </w:rPr>
              <w:t>0</w:t>
            </w:r>
          </w:p>
        </w:tc>
        <w:tc>
          <w:tcPr>
            <w:tcW w:w="1368" w:type="dxa"/>
            <w:shd w:val="clear" w:color="auto" w:fill="auto"/>
          </w:tcPr>
          <w:p w:rsidR="006E0CAD" w:rsidRPr="006E0CAD" w:rsidRDefault="006E0CAD" w:rsidP="006E0CAD">
            <w:pPr>
              <w:jc w:val="center"/>
              <w:rPr>
                <w:rFonts w:eastAsia="Calibri"/>
                <w:b/>
                <w:sz w:val="28"/>
                <w:szCs w:val="28"/>
              </w:rPr>
            </w:pPr>
            <w:r w:rsidRPr="006E0CAD">
              <w:rPr>
                <w:rFonts w:eastAsia="Calibri"/>
                <w:b/>
                <w:sz w:val="28"/>
                <w:szCs w:val="28"/>
              </w:rPr>
              <w:t>41,74</w:t>
            </w:r>
          </w:p>
        </w:tc>
        <w:tc>
          <w:tcPr>
            <w:tcW w:w="628" w:type="dxa"/>
            <w:shd w:val="clear" w:color="auto" w:fill="auto"/>
          </w:tcPr>
          <w:p w:rsidR="006E0CAD" w:rsidRPr="006E0CAD" w:rsidRDefault="006E0CAD" w:rsidP="006E0CAD">
            <w:pPr>
              <w:rPr>
                <w:rFonts w:eastAsia="Calibri"/>
                <w:b/>
                <w:sz w:val="28"/>
                <w:szCs w:val="28"/>
              </w:rPr>
            </w:pPr>
            <w:r w:rsidRPr="006E0CAD">
              <w:rPr>
                <w:rFonts w:eastAsia="Calibri"/>
                <w:b/>
                <w:sz w:val="28"/>
                <w:szCs w:val="28"/>
              </w:rPr>
              <w:t>0</w:t>
            </w:r>
          </w:p>
        </w:tc>
      </w:tr>
    </w:tbl>
    <w:p w:rsidR="006E0CAD" w:rsidRPr="006E0CAD" w:rsidRDefault="006E0CAD" w:rsidP="006E0CAD">
      <w:pPr>
        <w:shd w:val="clear" w:color="auto" w:fill="FFFFFF"/>
        <w:ind w:firstLine="420"/>
        <w:rPr>
          <w:sz w:val="28"/>
          <w:szCs w:val="28"/>
          <w:shd w:val="clear" w:color="auto" w:fill="FFFFFF"/>
        </w:rPr>
      </w:pPr>
    </w:p>
    <w:p w:rsidR="006E0CAD" w:rsidRPr="006E0CAD" w:rsidRDefault="006E0CAD" w:rsidP="006E0CAD">
      <w:pPr>
        <w:shd w:val="clear" w:color="auto" w:fill="FFFFFF"/>
        <w:ind w:firstLine="420"/>
        <w:jc w:val="both"/>
        <w:rPr>
          <w:sz w:val="28"/>
          <w:szCs w:val="28"/>
          <w:shd w:val="clear" w:color="auto" w:fill="FFFFFF"/>
        </w:rPr>
      </w:pPr>
      <w:r w:rsidRPr="006E0CAD">
        <w:rPr>
          <w:sz w:val="28"/>
          <w:szCs w:val="28"/>
          <w:shd w:val="clear" w:color="auto" w:fill="FFFFFF"/>
        </w:rPr>
        <w:t xml:space="preserve"> Боготольским сельсоветом не предусмотрено изменение схемы теплоснабжения, теплоснабжение перспективных объектов, которые планируется разместить вне зоны действия существующих котельных, предлагается осуществить от автономных источников.</w:t>
      </w:r>
    </w:p>
    <w:p w:rsidR="006E0CAD" w:rsidRPr="006E0CAD" w:rsidRDefault="006E0CAD" w:rsidP="006E0CAD">
      <w:pPr>
        <w:shd w:val="clear" w:color="auto" w:fill="FFFFFF"/>
        <w:ind w:firstLine="420"/>
        <w:jc w:val="both"/>
        <w:rPr>
          <w:sz w:val="28"/>
          <w:szCs w:val="28"/>
        </w:rPr>
      </w:pPr>
      <w:r w:rsidRPr="006E0CAD">
        <w:rPr>
          <w:sz w:val="28"/>
          <w:szCs w:val="28"/>
          <w:shd w:val="clear" w:color="auto" w:fill="FFFFFF"/>
        </w:rPr>
        <w:t xml:space="preserve"> Изменения производственных зон не планируется.</w:t>
      </w:r>
    </w:p>
    <w:p w:rsidR="006E0CAD" w:rsidRPr="006E0CAD" w:rsidRDefault="006E0CAD" w:rsidP="006E0CAD">
      <w:pPr>
        <w:ind w:firstLine="420"/>
        <w:jc w:val="both"/>
        <w:rPr>
          <w:b/>
          <w:sz w:val="28"/>
          <w:szCs w:val="28"/>
        </w:rPr>
      </w:pPr>
      <w:r w:rsidRPr="006E0CAD">
        <w:rPr>
          <w:b/>
          <w:sz w:val="28"/>
          <w:szCs w:val="28"/>
        </w:rPr>
        <w:t>Раздел 2. Перспективные балансы тепловой мощности источников тепловой энергии и тепловой нагрузки потребителей.</w:t>
      </w:r>
    </w:p>
    <w:p w:rsidR="006E0CAD" w:rsidRPr="006E0CAD" w:rsidRDefault="006E0CAD" w:rsidP="006E0CAD">
      <w:pPr>
        <w:ind w:firstLine="420"/>
        <w:jc w:val="both"/>
        <w:rPr>
          <w:b/>
          <w:sz w:val="28"/>
          <w:szCs w:val="28"/>
        </w:rPr>
      </w:pPr>
    </w:p>
    <w:p w:rsidR="006E0CAD" w:rsidRPr="006E0CAD" w:rsidRDefault="006E0CAD" w:rsidP="006E0CAD">
      <w:pPr>
        <w:ind w:firstLine="420"/>
        <w:jc w:val="both"/>
        <w:rPr>
          <w:b/>
          <w:i/>
          <w:sz w:val="28"/>
          <w:szCs w:val="28"/>
        </w:rPr>
      </w:pPr>
      <w:r w:rsidRPr="006E0CAD">
        <w:rPr>
          <w:b/>
          <w:i/>
          <w:sz w:val="28"/>
          <w:szCs w:val="28"/>
        </w:rPr>
        <w:t>2.1. Радиус эффективного теплоснабжения.</w:t>
      </w:r>
    </w:p>
    <w:p w:rsidR="006E0CAD" w:rsidRPr="006E0CAD" w:rsidRDefault="006E0CAD" w:rsidP="006E0CAD">
      <w:pPr>
        <w:ind w:firstLine="420"/>
        <w:jc w:val="both"/>
        <w:rPr>
          <w:sz w:val="28"/>
          <w:szCs w:val="28"/>
        </w:rPr>
      </w:pPr>
      <w:r w:rsidRPr="006E0CAD">
        <w:rPr>
          <w:sz w:val="28"/>
          <w:szCs w:val="28"/>
        </w:rPr>
        <w:t>Среди основных мероприятий по энергосбережению в системах  теплоснабжения можно выделить оптимизацию систем теплоснабжения в Боготольском поселении с учетом эффективного радиуса теплоснабжения.</w:t>
      </w:r>
    </w:p>
    <w:p w:rsidR="006E0CAD" w:rsidRPr="006E0CAD" w:rsidRDefault="006E0CAD" w:rsidP="006E0CAD">
      <w:pPr>
        <w:ind w:firstLine="420"/>
        <w:jc w:val="both"/>
        <w:rPr>
          <w:sz w:val="28"/>
          <w:szCs w:val="28"/>
        </w:rPr>
      </w:pPr>
      <w:r w:rsidRPr="006E0CAD">
        <w:rPr>
          <w:sz w:val="28"/>
          <w:szCs w:val="28"/>
        </w:rPr>
        <w:t>Передача тепловой энергии на большие расстояния является экономически неэффективной.</w:t>
      </w:r>
    </w:p>
    <w:p w:rsidR="006E0CAD" w:rsidRPr="006E0CAD" w:rsidRDefault="006E0CAD" w:rsidP="006E0CAD">
      <w:pPr>
        <w:ind w:firstLine="420"/>
        <w:jc w:val="both"/>
        <w:rPr>
          <w:sz w:val="28"/>
          <w:szCs w:val="28"/>
        </w:rPr>
      </w:pPr>
      <w:r w:rsidRPr="006E0CAD">
        <w:rPr>
          <w:sz w:val="28"/>
          <w:szCs w:val="28"/>
        </w:rPr>
        <w:t xml:space="preserve">Радиус эффективного теплоснабжения позволяет определить условия, при которых подключение новых или увеличивающих тепловую нагрузку </w:t>
      </w:r>
      <w:proofErr w:type="spellStart"/>
      <w:r w:rsidRPr="006E0CAD">
        <w:rPr>
          <w:sz w:val="28"/>
          <w:szCs w:val="28"/>
        </w:rPr>
        <w:t>теплопотребляющих</w:t>
      </w:r>
      <w:proofErr w:type="spellEnd"/>
      <w:r w:rsidRPr="006E0CAD">
        <w:rPr>
          <w:sz w:val="28"/>
          <w:szCs w:val="28"/>
        </w:rPr>
        <w:t xml:space="preserve"> установок к системе теплоснабжения нецелесообразно вследствие увеличения совокупных расходов указанной на единицу тепловой мощности, определяемой для зоны действия каждого источника тепловой энергии.</w:t>
      </w:r>
    </w:p>
    <w:p w:rsidR="006E0CAD" w:rsidRPr="006E0CAD" w:rsidRDefault="006E0CAD" w:rsidP="006E0CAD">
      <w:pPr>
        <w:ind w:firstLine="420"/>
        <w:jc w:val="both"/>
        <w:rPr>
          <w:sz w:val="28"/>
          <w:szCs w:val="28"/>
        </w:rPr>
      </w:pPr>
      <w:r w:rsidRPr="006E0CAD">
        <w:rPr>
          <w:sz w:val="28"/>
          <w:szCs w:val="28"/>
        </w:rPr>
        <w:t xml:space="preserve">Радиус эффективного теплоснабжения -  максимальное расстояние от </w:t>
      </w:r>
      <w:proofErr w:type="spellStart"/>
      <w:r w:rsidRPr="006E0CAD">
        <w:rPr>
          <w:sz w:val="28"/>
          <w:szCs w:val="28"/>
        </w:rPr>
        <w:t>теплопотребляющей</w:t>
      </w:r>
      <w:proofErr w:type="spellEnd"/>
      <w:r w:rsidRPr="006E0CAD">
        <w:rPr>
          <w:sz w:val="28"/>
          <w:szCs w:val="28"/>
        </w:rPr>
        <w:t xml:space="preserve"> установки до ближайшего  источника тепловой энергии в системе теплоснабжения, при превышении которого подключение </w:t>
      </w:r>
      <w:proofErr w:type="spellStart"/>
      <w:r w:rsidRPr="006E0CAD">
        <w:rPr>
          <w:sz w:val="28"/>
          <w:szCs w:val="28"/>
        </w:rPr>
        <w:t>теплопотребляющей</w:t>
      </w:r>
      <w:proofErr w:type="spellEnd"/>
      <w:r w:rsidRPr="006E0CAD">
        <w:rPr>
          <w:sz w:val="28"/>
          <w:szCs w:val="28"/>
        </w:rPr>
        <w:t xml:space="preserve"> установки к данной системе теплоснабжения нецелесообразно по причине увеличения совокупных расходов в системе теплоснабжения.</w:t>
      </w:r>
    </w:p>
    <w:p w:rsidR="006E0CAD" w:rsidRPr="006E0CAD" w:rsidRDefault="006E0CAD" w:rsidP="006E0CAD">
      <w:pPr>
        <w:jc w:val="both"/>
        <w:rPr>
          <w:sz w:val="28"/>
          <w:szCs w:val="28"/>
        </w:rPr>
      </w:pPr>
    </w:p>
    <w:p w:rsidR="006E0CAD" w:rsidRPr="006E0CAD" w:rsidRDefault="006E0CAD" w:rsidP="006E0CAD">
      <w:pPr>
        <w:ind w:firstLine="420"/>
        <w:jc w:val="both"/>
        <w:rPr>
          <w:b/>
          <w:i/>
          <w:sz w:val="28"/>
          <w:szCs w:val="28"/>
        </w:rPr>
      </w:pPr>
      <w:r w:rsidRPr="006E0CAD">
        <w:rPr>
          <w:b/>
          <w:i/>
          <w:sz w:val="28"/>
          <w:szCs w:val="28"/>
        </w:rPr>
        <w:t>2.2. Описание существующих и перспективных зон действия систем теплоснабжения, источников тепловой энергии.</w:t>
      </w:r>
    </w:p>
    <w:p w:rsidR="006E0CAD" w:rsidRPr="006E0CAD" w:rsidRDefault="006E0CAD" w:rsidP="006E0CAD">
      <w:pPr>
        <w:ind w:firstLine="420"/>
        <w:jc w:val="both"/>
        <w:rPr>
          <w:sz w:val="28"/>
          <w:szCs w:val="28"/>
        </w:rPr>
      </w:pPr>
      <w:r w:rsidRPr="006E0CAD">
        <w:rPr>
          <w:sz w:val="28"/>
          <w:szCs w:val="28"/>
        </w:rPr>
        <w:t>Описание существующих зон действия систем теплоснабжения, источников тепловой энергии.</w:t>
      </w:r>
    </w:p>
    <w:p w:rsidR="006E0CAD" w:rsidRPr="006E0CAD" w:rsidRDefault="006E0CAD" w:rsidP="006E0CAD">
      <w:pPr>
        <w:ind w:firstLine="420"/>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4"/>
        <w:gridCol w:w="2169"/>
        <w:gridCol w:w="2551"/>
        <w:gridCol w:w="2246"/>
      </w:tblGrid>
      <w:tr w:rsidR="006E0CAD" w:rsidRPr="006E0CAD" w:rsidTr="00CE72F0">
        <w:tc>
          <w:tcPr>
            <w:tcW w:w="9570" w:type="dxa"/>
            <w:gridSpan w:val="4"/>
            <w:shd w:val="clear" w:color="auto" w:fill="auto"/>
          </w:tcPr>
          <w:p w:rsidR="006E0CAD" w:rsidRPr="006E0CAD" w:rsidRDefault="006E0CAD" w:rsidP="006E0CAD">
            <w:pPr>
              <w:rPr>
                <w:rFonts w:eastAsia="Calibri"/>
                <w:sz w:val="28"/>
                <w:szCs w:val="28"/>
              </w:rPr>
            </w:pPr>
            <w:r w:rsidRPr="006E0CAD">
              <w:rPr>
                <w:rFonts w:eastAsia="Calibri"/>
                <w:sz w:val="28"/>
                <w:szCs w:val="28"/>
              </w:rPr>
              <w:t>Максимальное удаление точки подключения потребителей от источника тепловой энергии</w:t>
            </w:r>
          </w:p>
        </w:tc>
      </w:tr>
      <w:tr w:rsidR="006E0CAD" w:rsidRPr="006E0CAD" w:rsidTr="00CE72F0">
        <w:tc>
          <w:tcPr>
            <w:tcW w:w="2604" w:type="dxa"/>
            <w:shd w:val="clear" w:color="auto" w:fill="auto"/>
          </w:tcPr>
          <w:p w:rsidR="006E0CAD" w:rsidRPr="006E0CAD" w:rsidRDefault="006E0CAD" w:rsidP="006E0CAD">
            <w:pPr>
              <w:rPr>
                <w:rFonts w:eastAsia="Calibri"/>
                <w:i/>
                <w:sz w:val="28"/>
                <w:szCs w:val="28"/>
              </w:rPr>
            </w:pPr>
            <w:r w:rsidRPr="006E0CAD">
              <w:rPr>
                <w:rFonts w:eastAsia="Calibri"/>
                <w:i/>
                <w:sz w:val="28"/>
                <w:szCs w:val="28"/>
              </w:rPr>
              <w:t>на север</w:t>
            </w:r>
          </w:p>
        </w:tc>
        <w:tc>
          <w:tcPr>
            <w:tcW w:w="2169" w:type="dxa"/>
            <w:shd w:val="clear" w:color="auto" w:fill="auto"/>
          </w:tcPr>
          <w:p w:rsidR="006E0CAD" w:rsidRPr="006E0CAD" w:rsidRDefault="006E0CAD" w:rsidP="006E0CAD">
            <w:pPr>
              <w:rPr>
                <w:rFonts w:eastAsia="Calibri"/>
                <w:i/>
                <w:sz w:val="28"/>
                <w:szCs w:val="28"/>
              </w:rPr>
            </w:pPr>
            <w:r w:rsidRPr="006E0CAD">
              <w:rPr>
                <w:rFonts w:eastAsia="Calibri"/>
                <w:i/>
                <w:sz w:val="28"/>
                <w:szCs w:val="28"/>
              </w:rPr>
              <w:t>на восток</w:t>
            </w:r>
          </w:p>
        </w:tc>
        <w:tc>
          <w:tcPr>
            <w:tcW w:w="2551" w:type="dxa"/>
            <w:shd w:val="clear" w:color="auto" w:fill="auto"/>
          </w:tcPr>
          <w:p w:rsidR="006E0CAD" w:rsidRPr="006E0CAD" w:rsidRDefault="006E0CAD" w:rsidP="006E0CAD">
            <w:pPr>
              <w:rPr>
                <w:rFonts w:eastAsia="Calibri"/>
                <w:i/>
                <w:sz w:val="28"/>
                <w:szCs w:val="28"/>
              </w:rPr>
            </w:pPr>
            <w:r w:rsidRPr="006E0CAD">
              <w:rPr>
                <w:rFonts w:eastAsia="Calibri"/>
                <w:i/>
                <w:sz w:val="28"/>
                <w:szCs w:val="28"/>
              </w:rPr>
              <w:t>на юг</w:t>
            </w:r>
          </w:p>
        </w:tc>
        <w:tc>
          <w:tcPr>
            <w:tcW w:w="2246" w:type="dxa"/>
            <w:shd w:val="clear" w:color="auto" w:fill="auto"/>
          </w:tcPr>
          <w:p w:rsidR="006E0CAD" w:rsidRPr="006E0CAD" w:rsidRDefault="006E0CAD" w:rsidP="006E0CAD">
            <w:pPr>
              <w:rPr>
                <w:rFonts w:eastAsia="Calibri"/>
                <w:i/>
                <w:sz w:val="28"/>
                <w:szCs w:val="28"/>
              </w:rPr>
            </w:pPr>
            <w:r w:rsidRPr="006E0CAD">
              <w:rPr>
                <w:rFonts w:eastAsia="Calibri"/>
                <w:i/>
                <w:sz w:val="28"/>
                <w:szCs w:val="28"/>
              </w:rPr>
              <w:t>на запад</w:t>
            </w:r>
          </w:p>
        </w:tc>
      </w:tr>
      <w:tr w:rsidR="006E0CAD" w:rsidRPr="006E0CAD" w:rsidTr="00CE72F0">
        <w:tc>
          <w:tcPr>
            <w:tcW w:w="9570" w:type="dxa"/>
            <w:gridSpan w:val="4"/>
            <w:shd w:val="clear" w:color="auto" w:fill="auto"/>
          </w:tcPr>
          <w:p w:rsidR="006E0CAD" w:rsidRPr="006E0CAD" w:rsidRDefault="006E0CAD" w:rsidP="006E0CAD">
            <w:pPr>
              <w:jc w:val="center"/>
              <w:rPr>
                <w:rFonts w:eastAsia="Calibri"/>
                <w:b/>
                <w:sz w:val="28"/>
                <w:szCs w:val="28"/>
              </w:rPr>
            </w:pPr>
            <w:r w:rsidRPr="006E0CAD">
              <w:rPr>
                <w:rFonts w:eastAsia="Calibri"/>
                <w:b/>
                <w:sz w:val="28"/>
                <w:szCs w:val="28"/>
              </w:rPr>
              <w:lastRenderedPageBreak/>
              <w:t>Котельная  МУП «РТЭК», с. Боготол, ул. Советская, 3А</w:t>
            </w:r>
          </w:p>
          <w:p w:rsidR="006E0CAD" w:rsidRPr="006E0CAD" w:rsidRDefault="006E0CAD" w:rsidP="006E0CAD">
            <w:pPr>
              <w:jc w:val="center"/>
              <w:rPr>
                <w:rFonts w:eastAsia="Calibri"/>
                <w:b/>
                <w:sz w:val="28"/>
                <w:szCs w:val="28"/>
              </w:rPr>
            </w:pPr>
          </w:p>
        </w:tc>
      </w:tr>
      <w:tr w:rsidR="006E0CAD" w:rsidRPr="006E0CAD" w:rsidTr="00CE72F0">
        <w:tc>
          <w:tcPr>
            <w:tcW w:w="2604" w:type="dxa"/>
            <w:shd w:val="clear" w:color="auto" w:fill="auto"/>
          </w:tcPr>
          <w:p w:rsidR="006E0CAD" w:rsidRPr="006E0CAD" w:rsidRDefault="006E0CAD" w:rsidP="006E0CAD">
            <w:pPr>
              <w:rPr>
                <w:rFonts w:eastAsia="Calibri"/>
                <w:sz w:val="28"/>
                <w:szCs w:val="28"/>
              </w:rPr>
            </w:pPr>
            <w:r w:rsidRPr="006E0CAD">
              <w:rPr>
                <w:rFonts w:eastAsia="Calibri"/>
                <w:sz w:val="28"/>
                <w:szCs w:val="28"/>
              </w:rPr>
              <w:t>ул. Набережная     д.23,  234,25м</w:t>
            </w:r>
          </w:p>
        </w:tc>
        <w:tc>
          <w:tcPr>
            <w:tcW w:w="2169" w:type="dxa"/>
            <w:shd w:val="clear" w:color="auto" w:fill="auto"/>
          </w:tcPr>
          <w:p w:rsidR="006E0CAD" w:rsidRPr="006E0CAD" w:rsidRDefault="006E0CAD" w:rsidP="006E0CAD">
            <w:pPr>
              <w:rPr>
                <w:rFonts w:eastAsia="Calibri"/>
                <w:sz w:val="28"/>
                <w:szCs w:val="28"/>
              </w:rPr>
            </w:pPr>
          </w:p>
        </w:tc>
        <w:tc>
          <w:tcPr>
            <w:tcW w:w="2551" w:type="dxa"/>
            <w:shd w:val="clear" w:color="auto" w:fill="auto"/>
          </w:tcPr>
          <w:p w:rsidR="006E0CAD" w:rsidRPr="006E0CAD" w:rsidRDefault="006E0CAD" w:rsidP="006E0CAD">
            <w:pPr>
              <w:rPr>
                <w:rFonts w:eastAsia="Calibri"/>
                <w:sz w:val="28"/>
                <w:szCs w:val="28"/>
              </w:rPr>
            </w:pPr>
            <w:r w:rsidRPr="006E0CAD">
              <w:rPr>
                <w:rFonts w:eastAsia="Calibri"/>
                <w:sz w:val="28"/>
                <w:szCs w:val="28"/>
              </w:rPr>
              <w:t>ул. Фрунзе д.21а,  детская музыкальная школа 144,81  м</w:t>
            </w:r>
          </w:p>
        </w:tc>
        <w:tc>
          <w:tcPr>
            <w:tcW w:w="2246" w:type="dxa"/>
            <w:shd w:val="clear" w:color="auto" w:fill="auto"/>
          </w:tcPr>
          <w:p w:rsidR="006E0CAD" w:rsidRPr="006E0CAD" w:rsidRDefault="006E0CAD" w:rsidP="006E0CAD">
            <w:pPr>
              <w:rPr>
                <w:rFonts w:eastAsia="Calibri"/>
                <w:sz w:val="28"/>
                <w:szCs w:val="28"/>
              </w:rPr>
            </w:pPr>
          </w:p>
        </w:tc>
      </w:tr>
    </w:tbl>
    <w:p w:rsidR="006E0CAD" w:rsidRPr="006E0CAD" w:rsidRDefault="006E0CAD" w:rsidP="006E0CAD">
      <w:pPr>
        <w:ind w:firstLine="420"/>
        <w:rPr>
          <w:sz w:val="28"/>
          <w:szCs w:val="28"/>
        </w:rPr>
      </w:pPr>
    </w:p>
    <w:p w:rsidR="006E0CAD" w:rsidRPr="006E0CAD" w:rsidRDefault="006E0CAD" w:rsidP="006E0CAD">
      <w:pPr>
        <w:ind w:firstLine="420"/>
        <w:rPr>
          <w:sz w:val="28"/>
          <w:szCs w:val="28"/>
        </w:rPr>
      </w:pPr>
    </w:p>
    <w:p w:rsidR="006E0CAD" w:rsidRPr="006E0CAD" w:rsidRDefault="006E0CAD" w:rsidP="006E0CAD">
      <w:pPr>
        <w:ind w:firstLine="420"/>
        <w:rPr>
          <w:sz w:val="28"/>
          <w:szCs w:val="28"/>
        </w:rPr>
      </w:pPr>
    </w:p>
    <w:p w:rsidR="006E0CAD" w:rsidRPr="006E0CAD" w:rsidRDefault="006E0CAD" w:rsidP="006E0CAD">
      <w:pPr>
        <w:ind w:firstLine="420"/>
        <w:rPr>
          <w:sz w:val="28"/>
          <w:szCs w:val="28"/>
        </w:rPr>
      </w:pPr>
    </w:p>
    <w:p w:rsidR="006E0CAD" w:rsidRPr="006E0CAD" w:rsidRDefault="006E0CAD" w:rsidP="006E0CAD">
      <w:pPr>
        <w:ind w:firstLine="420"/>
        <w:rPr>
          <w:sz w:val="28"/>
          <w:szCs w:val="28"/>
        </w:rPr>
      </w:pPr>
      <w:r w:rsidRPr="006E0CAD">
        <w:rPr>
          <w:sz w:val="28"/>
          <w:szCs w:val="28"/>
        </w:rPr>
        <w:t>Существующие значения установленной тепловой мощности основного оборудования источников тепловой энергии (в разрезе котельных).</w:t>
      </w:r>
    </w:p>
    <w:p w:rsidR="006E0CAD" w:rsidRPr="006E0CAD" w:rsidRDefault="006E0CAD" w:rsidP="006E0CAD">
      <w:pPr>
        <w:ind w:firstLine="420"/>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71"/>
        <w:gridCol w:w="3172"/>
        <w:gridCol w:w="3128"/>
      </w:tblGrid>
      <w:tr w:rsidR="006E0CAD" w:rsidRPr="006E0CAD" w:rsidTr="00CE72F0">
        <w:tc>
          <w:tcPr>
            <w:tcW w:w="3350" w:type="dxa"/>
            <w:shd w:val="clear" w:color="auto" w:fill="auto"/>
          </w:tcPr>
          <w:p w:rsidR="006E0CAD" w:rsidRPr="006E0CAD" w:rsidRDefault="006E0CAD" w:rsidP="006E0CAD">
            <w:pPr>
              <w:jc w:val="center"/>
              <w:rPr>
                <w:rFonts w:eastAsia="Calibri"/>
                <w:sz w:val="28"/>
                <w:szCs w:val="28"/>
              </w:rPr>
            </w:pPr>
            <w:r w:rsidRPr="006E0CAD">
              <w:rPr>
                <w:rFonts w:eastAsia="Calibri"/>
                <w:sz w:val="28"/>
                <w:szCs w:val="28"/>
              </w:rPr>
              <w:t>Наименование котельной,</w:t>
            </w:r>
          </w:p>
          <w:p w:rsidR="006E0CAD" w:rsidRPr="006E0CAD" w:rsidRDefault="006E0CAD" w:rsidP="006E0CAD">
            <w:pPr>
              <w:jc w:val="center"/>
              <w:rPr>
                <w:rFonts w:eastAsia="Calibri"/>
                <w:sz w:val="28"/>
                <w:szCs w:val="28"/>
              </w:rPr>
            </w:pPr>
            <w:r w:rsidRPr="006E0CAD">
              <w:rPr>
                <w:rFonts w:eastAsia="Calibri"/>
                <w:sz w:val="28"/>
                <w:szCs w:val="28"/>
              </w:rPr>
              <w:t>адрес</w:t>
            </w:r>
          </w:p>
        </w:tc>
        <w:tc>
          <w:tcPr>
            <w:tcW w:w="3351" w:type="dxa"/>
            <w:shd w:val="clear" w:color="auto" w:fill="auto"/>
          </w:tcPr>
          <w:p w:rsidR="006E0CAD" w:rsidRPr="006E0CAD" w:rsidRDefault="006E0CAD" w:rsidP="006E0CAD">
            <w:pPr>
              <w:jc w:val="center"/>
              <w:rPr>
                <w:rFonts w:eastAsia="Calibri"/>
                <w:sz w:val="28"/>
                <w:szCs w:val="28"/>
              </w:rPr>
            </w:pPr>
            <w:r w:rsidRPr="006E0CAD">
              <w:rPr>
                <w:rFonts w:eastAsia="Calibri"/>
                <w:sz w:val="28"/>
                <w:szCs w:val="28"/>
              </w:rPr>
              <w:t>Установленная мощность,</w:t>
            </w:r>
          </w:p>
          <w:p w:rsidR="006E0CAD" w:rsidRPr="006E0CAD" w:rsidRDefault="006E0CAD" w:rsidP="006E0CAD">
            <w:pPr>
              <w:jc w:val="center"/>
              <w:rPr>
                <w:rFonts w:eastAsia="Calibri"/>
                <w:sz w:val="28"/>
                <w:szCs w:val="28"/>
              </w:rPr>
            </w:pPr>
            <w:r w:rsidRPr="006E0CAD">
              <w:rPr>
                <w:rFonts w:eastAsia="Calibri"/>
                <w:sz w:val="28"/>
                <w:szCs w:val="28"/>
              </w:rPr>
              <w:t>(Гкал/ч)</w:t>
            </w:r>
          </w:p>
        </w:tc>
        <w:tc>
          <w:tcPr>
            <w:tcW w:w="3351" w:type="dxa"/>
            <w:shd w:val="clear" w:color="auto" w:fill="auto"/>
          </w:tcPr>
          <w:p w:rsidR="006E0CAD" w:rsidRPr="006E0CAD" w:rsidRDefault="006E0CAD" w:rsidP="006E0CAD">
            <w:pPr>
              <w:jc w:val="center"/>
              <w:rPr>
                <w:rFonts w:eastAsia="Calibri"/>
                <w:sz w:val="28"/>
                <w:szCs w:val="28"/>
              </w:rPr>
            </w:pPr>
            <w:r w:rsidRPr="006E0CAD">
              <w:rPr>
                <w:rFonts w:eastAsia="Calibri"/>
                <w:sz w:val="28"/>
                <w:szCs w:val="28"/>
              </w:rPr>
              <w:t>Примечание</w:t>
            </w:r>
          </w:p>
        </w:tc>
      </w:tr>
      <w:tr w:rsidR="006E0CAD" w:rsidRPr="006E0CAD" w:rsidTr="00CE72F0">
        <w:tc>
          <w:tcPr>
            <w:tcW w:w="3350" w:type="dxa"/>
            <w:shd w:val="clear" w:color="auto" w:fill="auto"/>
          </w:tcPr>
          <w:p w:rsidR="006E0CAD" w:rsidRPr="006E0CAD" w:rsidRDefault="006E0CAD" w:rsidP="006E0CAD">
            <w:pPr>
              <w:rPr>
                <w:rFonts w:eastAsia="Calibri"/>
                <w:sz w:val="28"/>
                <w:szCs w:val="28"/>
              </w:rPr>
            </w:pPr>
            <w:r w:rsidRPr="006E0CAD">
              <w:rPr>
                <w:rFonts w:eastAsia="Calibri"/>
                <w:sz w:val="28"/>
                <w:szCs w:val="28"/>
              </w:rPr>
              <w:t>Котельная муниципального унитарного предприятия «Районный теплоэнергетический комплекс», с. Боготол,</w:t>
            </w:r>
          </w:p>
          <w:p w:rsidR="006E0CAD" w:rsidRPr="006E0CAD" w:rsidRDefault="006E0CAD" w:rsidP="006E0CAD">
            <w:pPr>
              <w:rPr>
                <w:rFonts w:eastAsia="Calibri"/>
                <w:sz w:val="28"/>
                <w:szCs w:val="28"/>
              </w:rPr>
            </w:pPr>
            <w:r w:rsidRPr="006E0CAD">
              <w:rPr>
                <w:rFonts w:eastAsia="Calibri"/>
                <w:sz w:val="28"/>
                <w:szCs w:val="28"/>
              </w:rPr>
              <w:t xml:space="preserve"> ул. Советская, 3а</w:t>
            </w:r>
          </w:p>
        </w:tc>
        <w:tc>
          <w:tcPr>
            <w:tcW w:w="3351" w:type="dxa"/>
            <w:shd w:val="clear" w:color="auto" w:fill="auto"/>
          </w:tcPr>
          <w:p w:rsidR="006E0CAD" w:rsidRPr="006E0CAD" w:rsidRDefault="006E0CAD" w:rsidP="006E0CAD">
            <w:pPr>
              <w:jc w:val="center"/>
              <w:rPr>
                <w:rFonts w:eastAsia="Calibri"/>
                <w:sz w:val="28"/>
                <w:szCs w:val="28"/>
              </w:rPr>
            </w:pPr>
            <w:r w:rsidRPr="006E0CAD">
              <w:rPr>
                <w:rFonts w:eastAsia="Calibri"/>
                <w:sz w:val="28"/>
                <w:szCs w:val="28"/>
              </w:rPr>
              <w:t>1</w:t>
            </w:r>
          </w:p>
        </w:tc>
        <w:tc>
          <w:tcPr>
            <w:tcW w:w="3351" w:type="dxa"/>
            <w:shd w:val="clear" w:color="auto" w:fill="auto"/>
          </w:tcPr>
          <w:p w:rsidR="006E0CAD" w:rsidRPr="006E0CAD" w:rsidRDefault="006E0CAD" w:rsidP="006E0CAD">
            <w:pPr>
              <w:jc w:val="center"/>
              <w:rPr>
                <w:rFonts w:eastAsia="Calibri"/>
                <w:sz w:val="28"/>
                <w:szCs w:val="28"/>
              </w:rPr>
            </w:pPr>
            <w:r w:rsidRPr="006E0CAD">
              <w:rPr>
                <w:rFonts w:eastAsia="Calibri"/>
                <w:sz w:val="28"/>
                <w:szCs w:val="28"/>
              </w:rPr>
              <w:t>В работе</w:t>
            </w:r>
          </w:p>
        </w:tc>
      </w:tr>
      <w:tr w:rsidR="006E0CAD" w:rsidRPr="006E0CAD" w:rsidTr="00CE72F0">
        <w:tc>
          <w:tcPr>
            <w:tcW w:w="3350" w:type="dxa"/>
            <w:shd w:val="clear" w:color="auto" w:fill="auto"/>
          </w:tcPr>
          <w:p w:rsidR="006E0CAD" w:rsidRPr="006E0CAD" w:rsidRDefault="006E0CAD" w:rsidP="006E0CAD">
            <w:pPr>
              <w:rPr>
                <w:rFonts w:eastAsia="Calibri"/>
                <w:b/>
                <w:sz w:val="28"/>
                <w:szCs w:val="28"/>
              </w:rPr>
            </w:pPr>
          </w:p>
          <w:p w:rsidR="006E0CAD" w:rsidRPr="006E0CAD" w:rsidRDefault="006E0CAD" w:rsidP="006E0CAD">
            <w:pPr>
              <w:jc w:val="center"/>
              <w:rPr>
                <w:rFonts w:eastAsia="Calibri"/>
                <w:b/>
                <w:sz w:val="28"/>
                <w:szCs w:val="28"/>
              </w:rPr>
            </w:pPr>
            <w:r w:rsidRPr="006E0CAD">
              <w:rPr>
                <w:rFonts w:eastAsia="Calibri"/>
                <w:b/>
                <w:sz w:val="28"/>
                <w:szCs w:val="28"/>
              </w:rPr>
              <w:t>Итого:</w:t>
            </w:r>
          </w:p>
        </w:tc>
        <w:tc>
          <w:tcPr>
            <w:tcW w:w="3351" w:type="dxa"/>
            <w:shd w:val="clear" w:color="auto" w:fill="auto"/>
          </w:tcPr>
          <w:p w:rsidR="006E0CAD" w:rsidRPr="006E0CAD" w:rsidRDefault="006E0CAD" w:rsidP="006E0CAD">
            <w:pPr>
              <w:jc w:val="center"/>
              <w:rPr>
                <w:rFonts w:eastAsia="Calibri"/>
                <w:b/>
                <w:sz w:val="28"/>
                <w:szCs w:val="28"/>
              </w:rPr>
            </w:pPr>
          </w:p>
          <w:p w:rsidR="006E0CAD" w:rsidRPr="006E0CAD" w:rsidRDefault="006E0CAD" w:rsidP="006E0CAD">
            <w:pPr>
              <w:jc w:val="center"/>
              <w:rPr>
                <w:rFonts w:eastAsia="Calibri"/>
                <w:b/>
                <w:sz w:val="28"/>
                <w:szCs w:val="28"/>
              </w:rPr>
            </w:pPr>
            <w:r w:rsidRPr="006E0CAD">
              <w:rPr>
                <w:rFonts w:eastAsia="Calibri"/>
                <w:b/>
                <w:sz w:val="28"/>
                <w:szCs w:val="28"/>
              </w:rPr>
              <w:t>1</w:t>
            </w:r>
          </w:p>
        </w:tc>
        <w:tc>
          <w:tcPr>
            <w:tcW w:w="3351" w:type="dxa"/>
            <w:shd w:val="clear" w:color="auto" w:fill="auto"/>
          </w:tcPr>
          <w:p w:rsidR="006E0CAD" w:rsidRPr="006E0CAD" w:rsidRDefault="006E0CAD" w:rsidP="006E0CAD">
            <w:pPr>
              <w:rPr>
                <w:rFonts w:eastAsia="Calibri"/>
                <w:sz w:val="28"/>
                <w:szCs w:val="28"/>
              </w:rPr>
            </w:pPr>
          </w:p>
        </w:tc>
      </w:tr>
    </w:tbl>
    <w:p w:rsidR="006E0CAD" w:rsidRPr="006E0CAD" w:rsidRDefault="006E0CAD" w:rsidP="006E0CAD">
      <w:pPr>
        <w:rPr>
          <w:sz w:val="28"/>
          <w:szCs w:val="28"/>
        </w:rPr>
      </w:pPr>
    </w:p>
    <w:p w:rsidR="006E0CAD" w:rsidRPr="006E0CAD" w:rsidRDefault="006E0CAD" w:rsidP="006E0CAD">
      <w:pPr>
        <w:ind w:firstLine="420"/>
        <w:jc w:val="both"/>
        <w:rPr>
          <w:sz w:val="28"/>
          <w:szCs w:val="28"/>
        </w:rPr>
      </w:pPr>
      <w:r w:rsidRPr="006E0CAD">
        <w:rPr>
          <w:sz w:val="28"/>
          <w:szCs w:val="28"/>
        </w:rPr>
        <w:t>Часть  жилых домов, учреждения бюджетной сферы подключены к централизованной системе теплоснабжения, которая состоит из котельной и тепловых сетей. Эксплуатацию котельной и тепловых сетей на территории с. Боготола Боготольского сельсовета  с 2012года осуществляет муниципальное унитарное предприятие «Районный теплоэнергетический комплекс» и является теплоснабжающей организацией на территории муниципального образования.</w:t>
      </w:r>
    </w:p>
    <w:p w:rsidR="006E0CAD" w:rsidRPr="006E0CAD" w:rsidRDefault="006E0CAD" w:rsidP="006E0CAD">
      <w:pPr>
        <w:ind w:firstLine="420"/>
        <w:jc w:val="both"/>
        <w:rPr>
          <w:sz w:val="28"/>
          <w:szCs w:val="28"/>
        </w:rPr>
      </w:pPr>
      <w:r w:rsidRPr="006E0CAD">
        <w:rPr>
          <w:sz w:val="28"/>
          <w:szCs w:val="28"/>
        </w:rPr>
        <w:t>Модернизация системы теплоснабжения Боготольского  сельского поселения не предусматривает изменения схемы теплоснабжения.</w:t>
      </w:r>
    </w:p>
    <w:p w:rsidR="006E0CAD" w:rsidRPr="006E0CAD" w:rsidRDefault="006E0CAD" w:rsidP="006E0CAD">
      <w:pPr>
        <w:ind w:firstLine="420"/>
        <w:jc w:val="both"/>
        <w:rPr>
          <w:sz w:val="28"/>
          <w:szCs w:val="28"/>
        </w:rPr>
      </w:pPr>
    </w:p>
    <w:p w:rsidR="006E0CAD" w:rsidRPr="006E0CAD" w:rsidRDefault="006E0CAD" w:rsidP="006E0CAD">
      <w:pPr>
        <w:ind w:firstLine="420"/>
        <w:jc w:val="both"/>
        <w:rPr>
          <w:sz w:val="28"/>
          <w:szCs w:val="28"/>
        </w:rPr>
      </w:pPr>
      <w:r w:rsidRPr="006E0CAD">
        <w:rPr>
          <w:sz w:val="28"/>
          <w:szCs w:val="28"/>
        </w:rPr>
        <w:t xml:space="preserve">Теплоснабжение планируемой малоэтажной застройки предлагается осуществить от существующих автономных источников.  </w:t>
      </w:r>
    </w:p>
    <w:p w:rsidR="006E0CAD" w:rsidRPr="006E0CAD" w:rsidRDefault="006E0CAD" w:rsidP="006E0CAD">
      <w:pPr>
        <w:ind w:firstLine="420"/>
        <w:jc w:val="both"/>
        <w:rPr>
          <w:sz w:val="28"/>
          <w:szCs w:val="28"/>
        </w:rPr>
      </w:pPr>
    </w:p>
    <w:p w:rsidR="006E0CAD" w:rsidRPr="006E0CAD" w:rsidRDefault="006E0CAD" w:rsidP="006E0CAD">
      <w:pPr>
        <w:shd w:val="clear" w:color="auto" w:fill="FFFFFF"/>
        <w:ind w:firstLine="420"/>
        <w:jc w:val="both"/>
        <w:rPr>
          <w:sz w:val="28"/>
          <w:szCs w:val="28"/>
        </w:rPr>
      </w:pPr>
      <w:r w:rsidRPr="006E0CAD">
        <w:rPr>
          <w:sz w:val="28"/>
          <w:szCs w:val="28"/>
        </w:rPr>
        <w:t>Теплоснабжение перспективных объектов – это строительство второй очереди культурно-досугового учреждения на 150 мест  с. Боготол не предполагает строительство новых котельных. Объекты планируется разместить в зоны действия существующей котельной.</w:t>
      </w:r>
    </w:p>
    <w:p w:rsidR="006E0CAD" w:rsidRPr="006E0CAD" w:rsidRDefault="006E0CAD" w:rsidP="006E0CAD">
      <w:pPr>
        <w:shd w:val="clear" w:color="auto" w:fill="FFFFFF"/>
        <w:ind w:firstLine="420"/>
        <w:jc w:val="both"/>
        <w:rPr>
          <w:sz w:val="28"/>
          <w:szCs w:val="28"/>
        </w:rPr>
      </w:pPr>
      <w:r w:rsidRPr="006E0CAD">
        <w:rPr>
          <w:sz w:val="28"/>
          <w:szCs w:val="28"/>
        </w:rPr>
        <w:t>Горячее водоснабжение предлагается выполнить от электро-водонагревателей.</w:t>
      </w:r>
    </w:p>
    <w:p w:rsidR="006E0CAD" w:rsidRPr="006E0CAD" w:rsidRDefault="006E0CAD" w:rsidP="006E0CAD">
      <w:pPr>
        <w:shd w:val="clear" w:color="auto" w:fill="FFFFFF"/>
        <w:ind w:firstLine="420"/>
        <w:jc w:val="both"/>
        <w:rPr>
          <w:sz w:val="28"/>
          <w:szCs w:val="28"/>
        </w:rPr>
      </w:pPr>
    </w:p>
    <w:p w:rsidR="006E0CAD" w:rsidRPr="006E0CAD" w:rsidRDefault="006E0CAD" w:rsidP="006E0CAD">
      <w:pPr>
        <w:ind w:firstLine="420"/>
        <w:jc w:val="both"/>
        <w:rPr>
          <w:b/>
          <w:i/>
          <w:sz w:val="28"/>
          <w:szCs w:val="28"/>
        </w:rPr>
      </w:pPr>
      <w:r w:rsidRPr="006E0CAD">
        <w:rPr>
          <w:b/>
          <w:i/>
          <w:sz w:val="28"/>
          <w:szCs w:val="28"/>
        </w:rPr>
        <w:t>2.3.Описание существующих и перспективных зон действия индивидуальных  источников тепловой энергии.</w:t>
      </w:r>
    </w:p>
    <w:p w:rsidR="006E0CAD" w:rsidRPr="006E0CAD" w:rsidRDefault="006E0CAD" w:rsidP="006E0CAD">
      <w:pPr>
        <w:ind w:firstLine="420"/>
        <w:jc w:val="both"/>
        <w:rPr>
          <w:b/>
          <w:i/>
          <w:sz w:val="28"/>
          <w:szCs w:val="28"/>
        </w:rPr>
      </w:pPr>
    </w:p>
    <w:p w:rsidR="006E0CAD" w:rsidRPr="006E0CAD" w:rsidRDefault="006E0CAD" w:rsidP="006E0CAD">
      <w:pPr>
        <w:ind w:firstLine="420"/>
        <w:jc w:val="both"/>
        <w:rPr>
          <w:sz w:val="28"/>
          <w:szCs w:val="28"/>
        </w:rPr>
      </w:pPr>
      <w:proofErr w:type="spellStart"/>
      <w:r w:rsidRPr="006E0CAD">
        <w:rPr>
          <w:sz w:val="28"/>
          <w:szCs w:val="28"/>
        </w:rPr>
        <w:t>Боготольское</w:t>
      </w:r>
      <w:proofErr w:type="spellEnd"/>
      <w:r w:rsidRPr="006E0CAD">
        <w:rPr>
          <w:sz w:val="28"/>
          <w:szCs w:val="28"/>
        </w:rPr>
        <w:t xml:space="preserve"> сельское поселение не газифицировано. Поэтому большая часть индивидуальных жилых домов и многоквартирных жилых домов оборудовано отопительными печами, работающими на твердом топливе (дрова, отходы лесопиления – горбыль, уголь).</w:t>
      </w:r>
    </w:p>
    <w:p w:rsidR="006E0CAD" w:rsidRPr="006E0CAD" w:rsidRDefault="006E0CAD" w:rsidP="006E0CAD">
      <w:pPr>
        <w:ind w:firstLine="420"/>
        <w:jc w:val="both"/>
        <w:rPr>
          <w:sz w:val="28"/>
          <w:szCs w:val="28"/>
        </w:rPr>
      </w:pPr>
      <w:r w:rsidRPr="006E0CAD">
        <w:rPr>
          <w:sz w:val="28"/>
          <w:szCs w:val="28"/>
        </w:rPr>
        <w:t>Индивидуальное отопление осуществляется от теплоснабжающих устройств без потерь при передаче, так как нет внешних систем транспортировки тепла. Поэтому потребление тепла при теплоснабжении от индивидуальных установок можно принять равным его производству.</w:t>
      </w:r>
    </w:p>
    <w:p w:rsidR="006E0CAD" w:rsidRPr="006E0CAD" w:rsidRDefault="006E0CAD" w:rsidP="006E0CAD">
      <w:pPr>
        <w:ind w:firstLine="420"/>
        <w:jc w:val="both"/>
        <w:rPr>
          <w:b/>
          <w:i/>
          <w:sz w:val="28"/>
          <w:szCs w:val="28"/>
        </w:rPr>
      </w:pPr>
      <w:r w:rsidRPr="006E0CAD">
        <w:rPr>
          <w:b/>
          <w:i/>
          <w:sz w:val="28"/>
          <w:szCs w:val="28"/>
        </w:rPr>
        <w:t>2.4. Перспективные балансы тепловой мощности и тепловой нагрузки в перспективных зонах действия источников тепловой энергии.</w:t>
      </w:r>
    </w:p>
    <w:p w:rsidR="006E0CAD" w:rsidRPr="006E0CAD" w:rsidRDefault="006E0CAD" w:rsidP="006E0CAD">
      <w:pPr>
        <w:ind w:firstLine="420"/>
        <w:jc w:val="both"/>
        <w:rPr>
          <w:sz w:val="28"/>
          <w:szCs w:val="28"/>
        </w:rPr>
      </w:pPr>
    </w:p>
    <w:p w:rsidR="006E0CAD" w:rsidRPr="006E0CAD" w:rsidRDefault="006E0CAD" w:rsidP="006E0CAD">
      <w:pPr>
        <w:ind w:firstLine="420"/>
        <w:jc w:val="both"/>
        <w:rPr>
          <w:sz w:val="28"/>
          <w:szCs w:val="28"/>
        </w:rPr>
      </w:pPr>
      <w:r w:rsidRPr="006E0CAD">
        <w:rPr>
          <w:sz w:val="28"/>
          <w:szCs w:val="28"/>
        </w:rPr>
        <w:t>Перспективные балансы тепловой мощности и тепловой нагрузки в перспективных зонах действия источников тепловой энергии равны существующим, так как Боготольским сельсоветом не предусмотрено изменение существующей схемы теплоснабжения.</w:t>
      </w:r>
    </w:p>
    <w:p w:rsidR="006E0CAD" w:rsidRPr="006E0CAD" w:rsidRDefault="006E0CAD" w:rsidP="006E0CAD">
      <w:pPr>
        <w:ind w:firstLine="420"/>
        <w:jc w:val="both"/>
        <w:rPr>
          <w:sz w:val="28"/>
          <w:szCs w:val="28"/>
        </w:rPr>
      </w:pPr>
    </w:p>
    <w:p w:rsidR="006E0CAD" w:rsidRPr="006E0CAD" w:rsidRDefault="006E0CAD" w:rsidP="006E0CAD">
      <w:pPr>
        <w:ind w:firstLine="420"/>
        <w:jc w:val="both"/>
        <w:rPr>
          <w:b/>
          <w:i/>
          <w:sz w:val="28"/>
          <w:szCs w:val="28"/>
        </w:rPr>
      </w:pPr>
      <w:r w:rsidRPr="006E0CAD">
        <w:rPr>
          <w:b/>
          <w:i/>
          <w:sz w:val="28"/>
          <w:szCs w:val="28"/>
        </w:rPr>
        <w:t>2.5. Существующие и перспективные затраты тепловой мощности на собственные и хозяйственные нужды источников тепловой энергии (в разрезе котельных).</w:t>
      </w:r>
    </w:p>
    <w:p w:rsidR="006E0CAD" w:rsidRPr="006E0CAD" w:rsidRDefault="006E0CAD" w:rsidP="006E0CAD">
      <w:pPr>
        <w:ind w:firstLine="420"/>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8"/>
        <w:gridCol w:w="2448"/>
        <w:gridCol w:w="2435"/>
      </w:tblGrid>
      <w:tr w:rsidR="006E0CAD" w:rsidRPr="006E0CAD" w:rsidTr="00CE72F0">
        <w:trPr>
          <w:trHeight w:val="270"/>
        </w:trPr>
        <w:tc>
          <w:tcPr>
            <w:tcW w:w="5026" w:type="dxa"/>
            <w:vMerge w:val="restart"/>
            <w:shd w:val="clear" w:color="auto" w:fill="auto"/>
          </w:tcPr>
          <w:p w:rsidR="006E0CAD" w:rsidRPr="006E0CAD" w:rsidRDefault="006E0CAD" w:rsidP="006E0CAD">
            <w:pPr>
              <w:jc w:val="center"/>
              <w:rPr>
                <w:rFonts w:eastAsia="Calibri"/>
                <w:sz w:val="28"/>
                <w:szCs w:val="28"/>
              </w:rPr>
            </w:pPr>
            <w:r w:rsidRPr="006E0CAD">
              <w:rPr>
                <w:rFonts w:eastAsia="Calibri"/>
                <w:sz w:val="28"/>
                <w:szCs w:val="28"/>
              </w:rPr>
              <w:t>Наименование котельной</w:t>
            </w:r>
          </w:p>
        </w:tc>
        <w:tc>
          <w:tcPr>
            <w:tcW w:w="5026" w:type="dxa"/>
            <w:gridSpan w:val="2"/>
            <w:shd w:val="clear" w:color="auto" w:fill="auto"/>
          </w:tcPr>
          <w:p w:rsidR="006E0CAD" w:rsidRPr="006E0CAD" w:rsidRDefault="006E0CAD" w:rsidP="006E0CAD">
            <w:pPr>
              <w:jc w:val="center"/>
              <w:rPr>
                <w:rFonts w:eastAsia="Calibri"/>
                <w:sz w:val="28"/>
                <w:szCs w:val="28"/>
              </w:rPr>
            </w:pPr>
            <w:r w:rsidRPr="006E0CAD">
              <w:rPr>
                <w:rFonts w:eastAsia="Calibri"/>
                <w:sz w:val="28"/>
                <w:szCs w:val="28"/>
              </w:rPr>
              <w:t>Затраты на собственные нужды,  (Гкал/ч)</w:t>
            </w:r>
          </w:p>
        </w:tc>
      </w:tr>
      <w:tr w:rsidR="006E0CAD" w:rsidRPr="006E0CAD" w:rsidTr="00CE72F0">
        <w:trPr>
          <w:trHeight w:val="270"/>
        </w:trPr>
        <w:tc>
          <w:tcPr>
            <w:tcW w:w="5026" w:type="dxa"/>
            <w:vMerge/>
            <w:shd w:val="clear" w:color="auto" w:fill="auto"/>
          </w:tcPr>
          <w:p w:rsidR="006E0CAD" w:rsidRPr="006E0CAD" w:rsidRDefault="006E0CAD" w:rsidP="006E0CAD">
            <w:pPr>
              <w:rPr>
                <w:rFonts w:eastAsia="Calibri"/>
                <w:sz w:val="28"/>
                <w:szCs w:val="28"/>
              </w:rPr>
            </w:pPr>
          </w:p>
        </w:tc>
        <w:tc>
          <w:tcPr>
            <w:tcW w:w="2520" w:type="dxa"/>
            <w:shd w:val="clear" w:color="auto" w:fill="auto"/>
          </w:tcPr>
          <w:p w:rsidR="006E0CAD" w:rsidRPr="006E0CAD" w:rsidRDefault="006E0CAD" w:rsidP="006E0CAD">
            <w:pPr>
              <w:jc w:val="center"/>
              <w:rPr>
                <w:rFonts w:eastAsia="Calibri"/>
                <w:sz w:val="28"/>
                <w:szCs w:val="28"/>
              </w:rPr>
            </w:pPr>
            <w:r w:rsidRPr="006E0CAD">
              <w:rPr>
                <w:rFonts w:eastAsia="Calibri"/>
                <w:sz w:val="28"/>
                <w:szCs w:val="28"/>
              </w:rPr>
              <w:t>существующие</w:t>
            </w:r>
          </w:p>
        </w:tc>
        <w:tc>
          <w:tcPr>
            <w:tcW w:w="2506" w:type="dxa"/>
            <w:shd w:val="clear" w:color="auto" w:fill="auto"/>
          </w:tcPr>
          <w:p w:rsidR="006E0CAD" w:rsidRPr="006E0CAD" w:rsidRDefault="006E0CAD" w:rsidP="006E0CAD">
            <w:pPr>
              <w:jc w:val="center"/>
              <w:rPr>
                <w:rFonts w:eastAsia="Calibri"/>
                <w:sz w:val="28"/>
                <w:szCs w:val="28"/>
              </w:rPr>
            </w:pPr>
            <w:r w:rsidRPr="006E0CAD">
              <w:rPr>
                <w:rFonts w:eastAsia="Calibri"/>
                <w:sz w:val="28"/>
                <w:szCs w:val="28"/>
              </w:rPr>
              <w:t>перспективные</w:t>
            </w:r>
          </w:p>
        </w:tc>
      </w:tr>
      <w:tr w:rsidR="006E0CAD" w:rsidRPr="006E0CAD" w:rsidTr="00CE72F0">
        <w:trPr>
          <w:trHeight w:val="270"/>
        </w:trPr>
        <w:tc>
          <w:tcPr>
            <w:tcW w:w="5026" w:type="dxa"/>
            <w:shd w:val="clear" w:color="auto" w:fill="auto"/>
          </w:tcPr>
          <w:p w:rsidR="006E0CAD" w:rsidRPr="006E0CAD" w:rsidRDefault="006E0CAD" w:rsidP="006E0CAD">
            <w:pPr>
              <w:jc w:val="center"/>
              <w:rPr>
                <w:rFonts w:eastAsia="Calibri"/>
                <w:b/>
                <w:sz w:val="28"/>
                <w:szCs w:val="28"/>
              </w:rPr>
            </w:pPr>
            <w:r w:rsidRPr="006E0CAD">
              <w:rPr>
                <w:rFonts w:eastAsia="Calibri"/>
                <w:b/>
                <w:sz w:val="28"/>
                <w:szCs w:val="28"/>
              </w:rPr>
              <w:t>Территория Боготольского сельсовета, с. Боготол</w:t>
            </w:r>
          </w:p>
        </w:tc>
        <w:tc>
          <w:tcPr>
            <w:tcW w:w="2520" w:type="dxa"/>
            <w:shd w:val="clear" w:color="auto" w:fill="auto"/>
          </w:tcPr>
          <w:p w:rsidR="006E0CAD" w:rsidRPr="006E0CAD" w:rsidRDefault="006E0CAD" w:rsidP="006E0CAD">
            <w:pPr>
              <w:rPr>
                <w:rFonts w:eastAsia="Calibri"/>
                <w:sz w:val="28"/>
                <w:szCs w:val="28"/>
              </w:rPr>
            </w:pPr>
          </w:p>
        </w:tc>
        <w:tc>
          <w:tcPr>
            <w:tcW w:w="2506" w:type="dxa"/>
            <w:shd w:val="clear" w:color="auto" w:fill="auto"/>
          </w:tcPr>
          <w:p w:rsidR="006E0CAD" w:rsidRPr="006E0CAD" w:rsidRDefault="006E0CAD" w:rsidP="006E0CAD">
            <w:pPr>
              <w:rPr>
                <w:rFonts w:eastAsia="Calibri"/>
                <w:sz w:val="28"/>
                <w:szCs w:val="28"/>
              </w:rPr>
            </w:pPr>
          </w:p>
        </w:tc>
      </w:tr>
      <w:tr w:rsidR="006E0CAD" w:rsidRPr="006E0CAD" w:rsidTr="00CE72F0">
        <w:trPr>
          <w:trHeight w:val="270"/>
        </w:trPr>
        <w:tc>
          <w:tcPr>
            <w:tcW w:w="5026" w:type="dxa"/>
            <w:shd w:val="clear" w:color="auto" w:fill="auto"/>
          </w:tcPr>
          <w:p w:rsidR="006E0CAD" w:rsidRPr="006E0CAD" w:rsidRDefault="006E0CAD" w:rsidP="006E0CAD">
            <w:pPr>
              <w:rPr>
                <w:rFonts w:eastAsia="Calibri"/>
                <w:sz w:val="28"/>
                <w:szCs w:val="28"/>
              </w:rPr>
            </w:pPr>
            <w:r w:rsidRPr="006E0CAD">
              <w:rPr>
                <w:rFonts w:eastAsia="Calibri"/>
                <w:sz w:val="28"/>
                <w:szCs w:val="28"/>
              </w:rPr>
              <w:t>Котельная муниципального унитарного предприятия  «Районный теплоэнергетический комплекс», с. Боготол, ул. Советская,3а</w:t>
            </w:r>
          </w:p>
        </w:tc>
        <w:tc>
          <w:tcPr>
            <w:tcW w:w="2520" w:type="dxa"/>
            <w:shd w:val="clear" w:color="auto" w:fill="auto"/>
          </w:tcPr>
          <w:p w:rsidR="006E0CAD" w:rsidRPr="006E0CAD" w:rsidRDefault="006E0CAD" w:rsidP="006E0CAD">
            <w:pPr>
              <w:jc w:val="center"/>
              <w:rPr>
                <w:rFonts w:eastAsia="Calibri"/>
                <w:sz w:val="28"/>
                <w:szCs w:val="28"/>
              </w:rPr>
            </w:pPr>
            <w:r w:rsidRPr="006E0CAD">
              <w:rPr>
                <w:rFonts w:eastAsia="Calibri"/>
                <w:sz w:val="28"/>
                <w:szCs w:val="28"/>
              </w:rPr>
              <w:t>0,004</w:t>
            </w:r>
          </w:p>
        </w:tc>
        <w:tc>
          <w:tcPr>
            <w:tcW w:w="2506" w:type="dxa"/>
            <w:shd w:val="clear" w:color="auto" w:fill="auto"/>
          </w:tcPr>
          <w:p w:rsidR="006E0CAD" w:rsidRPr="006E0CAD" w:rsidRDefault="006E0CAD" w:rsidP="006E0CAD">
            <w:pPr>
              <w:jc w:val="center"/>
              <w:rPr>
                <w:rFonts w:eastAsia="Calibri"/>
                <w:sz w:val="28"/>
                <w:szCs w:val="28"/>
              </w:rPr>
            </w:pPr>
            <w:r w:rsidRPr="006E0CAD">
              <w:rPr>
                <w:rFonts w:eastAsia="Calibri"/>
                <w:sz w:val="28"/>
                <w:szCs w:val="28"/>
              </w:rPr>
              <w:t>0,004</w:t>
            </w:r>
          </w:p>
        </w:tc>
      </w:tr>
      <w:tr w:rsidR="006E0CAD" w:rsidRPr="006E0CAD" w:rsidTr="00CE72F0">
        <w:trPr>
          <w:trHeight w:val="270"/>
        </w:trPr>
        <w:tc>
          <w:tcPr>
            <w:tcW w:w="5026" w:type="dxa"/>
            <w:shd w:val="clear" w:color="auto" w:fill="auto"/>
          </w:tcPr>
          <w:p w:rsidR="006E0CAD" w:rsidRPr="006E0CAD" w:rsidRDefault="006E0CAD" w:rsidP="006E0CAD">
            <w:pPr>
              <w:jc w:val="center"/>
              <w:rPr>
                <w:rFonts w:eastAsia="Calibri"/>
                <w:b/>
                <w:sz w:val="28"/>
                <w:szCs w:val="28"/>
              </w:rPr>
            </w:pPr>
            <w:r w:rsidRPr="006E0CAD">
              <w:rPr>
                <w:rFonts w:eastAsia="Calibri"/>
                <w:b/>
                <w:sz w:val="28"/>
                <w:szCs w:val="28"/>
              </w:rPr>
              <w:t>Итого:</w:t>
            </w:r>
          </w:p>
        </w:tc>
        <w:tc>
          <w:tcPr>
            <w:tcW w:w="2520" w:type="dxa"/>
            <w:shd w:val="clear" w:color="auto" w:fill="auto"/>
          </w:tcPr>
          <w:p w:rsidR="006E0CAD" w:rsidRPr="006E0CAD" w:rsidRDefault="006E0CAD" w:rsidP="006E0CAD">
            <w:pPr>
              <w:jc w:val="center"/>
              <w:rPr>
                <w:rFonts w:eastAsia="Calibri"/>
                <w:b/>
                <w:sz w:val="28"/>
                <w:szCs w:val="28"/>
              </w:rPr>
            </w:pPr>
            <w:r w:rsidRPr="006E0CAD">
              <w:rPr>
                <w:rFonts w:eastAsia="Calibri"/>
                <w:b/>
                <w:sz w:val="28"/>
                <w:szCs w:val="28"/>
              </w:rPr>
              <w:t>0,004</w:t>
            </w:r>
          </w:p>
        </w:tc>
        <w:tc>
          <w:tcPr>
            <w:tcW w:w="2506" w:type="dxa"/>
            <w:shd w:val="clear" w:color="auto" w:fill="auto"/>
          </w:tcPr>
          <w:p w:rsidR="006E0CAD" w:rsidRPr="006E0CAD" w:rsidRDefault="006E0CAD" w:rsidP="006E0CAD">
            <w:pPr>
              <w:jc w:val="center"/>
              <w:rPr>
                <w:rFonts w:eastAsia="Calibri"/>
                <w:b/>
                <w:sz w:val="28"/>
                <w:szCs w:val="28"/>
              </w:rPr>
            </w:pPr>
            <w:r w:rsidRPr="006E0CAD">
              <w:rPr>
                <w:rFonts w:eastAsia="Calibri"/>
                <w:b/>
                <w:sz w:val="28"/>
                <w:szCs w:val="28"/>
              </w:rPr>
              <w:t>0,004</w:t>
            </w:r>
          </w:p>
        </w:tc>
      </w:tr>
    </w:tbl>
    <w:p w:rsidR="006E0CAD" w:rsidRPr="006E0CAD" w:rsidRDefault="006E0CAD" w:rsidP="006E0CAD">
      <w:pPr>
        <w:ind w:firstLine="420"/>
        <w:jc w:val="both"/>
        <w:rPr>
          <w:sz w:val="28"/>
          <w:szCs w:val="28"/>
        </w:rPr>
      </w:pPr>
    </w:p>
    <w:p w:rsidR="006E0CAD" w:rsidRPr="006E0CAD" w:rsidRDefault="006E0CAD" w:rsidP="006E0CAD">
      <w:pPr>
        <w:ind w:firstLine="420"/>
        <w:jc w:val="both"/>
        <w:rPr>
          <w:b/>
          <w:i/>
          <w:sz w:val="28"/>
          <w:szCs w:val="28"/>
        </w:rPr>
      </w:pPr>
      <w:r w:rsidRPr="006E0CAD">
        <w:rPr>
          <w:b/>
          <w:i/>
          <w:sz w:val="28"/>
          <w:szCs w:val="28"/>
        </w:rPr>
        <w:t>2.6.Значения существующей и перспективной тепловой мощности источников тепловой энергии нетто.</w:t>
      </w:r>
    </w:p>
    <w:p w:rsidR="006E0CAD" w:rsidRPr="006E0CAD" w:rsidRDefault="006E0CAD" w:rsidP="006E0CAD">
      <w:pPr>
        <w:ind w:firstLine="420"/>
        <w:rPr>
          <w:b/>
          <w:i/>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5"/>
        <w:gridCol w:w="2525"/>
        <w:gridCol w:w="2038"/>
        <w:gridCol w:w="2032"/>
      </w:tblGrid>
      <w:tr w:rsidR="006E0CAD" w:rsidRPr="006E0CAD" w:rsidTr="00CE72F0">
        <w:trPr>
          <w:trHeight w:val="435"/>
        </w:trPr>
        <w:tc>
          <w:tcPr>
            <w:tcW w:w="2975" w:type="dxa"/>
            <w:vMerge w:val="restart"/>
            <w:shd w:val="clear" w:color="auto" w:fill="auto"/>
          </w:tcPr>
          <w:p w:rsidR="006E0CAD" w:rsidRPr="006E0CAD" w:rsidRDefault="006E0CAD" w:rsidP="006E0CAD">
            <w:pPr>
              <w:jc w:val="center"/>
              <w:rPr>
                <w:rFonts w:eastAsia="Calibri"/>
                <w:sz w:val="28"/>
                <w:szCs w:val="28"/>
              </w:rPr>
            </w:pPr>
            <w:r w:rsidRPr="006E0CAD">
              <w:rPr>
                <w:rFonts w:eastAsia="Calibri"/>
                <w:sz w:val="28"/>
                <w:szCs w:val="28"/>
              </w:rPr>
              <w:t>Наименование котельной</w:t>
            </w:r>
          </w:p>
        </w:tc>
        <w:tc>
          <w:tcPr>
            <w:tcW w:w="2525" w:type="dxa"/>
            <w:vMerge w:val="restart"/>
            <w:shd w:val="clear" w:color="auto" w:fill="auto"/>
          </w:tcPr>
          <w:p w:rsidR="006E0CAD" w:rsidRPr="006E0CAD" w:rsidRDefault="006E0CAD" w:rsidP="006E0CAD">
            <w:pPr>
              <w:rPr>
                <w:rFonts w:eastAsia="Calibri"/>
                <w:sz w:val="28"/>
                <w:szCs w:val="28"/>
              </w:rPr>
            </w:pPr>
            <w:r w:rsidRPr="006E0CAD">
              <w:rPr>
                <w:rFonts w:eastAsia="Calibri"/>
                <w:sz w:val="28"/>
                <w:szCs w:val="28"/>
              </w:rPr>
              <w:t>Фактическая располагаемая мощность источника (Гкал/ч)</w:t>
            </w:r>
          </w:p>
        </w:tc>
        <w:tc>
          <w:tcPr>
            <w:tcW w:w="4070" w:type="dxa"/>
            <w:gridSpan w:val="2"/>
            <w:shd w:val="clear" w:color="auto" w:fill="auto"/>
          </w:tcPr>
          <w:p w:rsidR="006E0CAD" w:rsidRPr="006E0CAD" w:rsidRDefault="006E0CAD" w:rsidP="006E0CAD">
            <w:pPr>
              <w:rPr>
                <w:rFonts w:eastAsia="Calibri"/>
                <w:sz w:val="28"/>
                <w:szCs w:val="28"/>
              </w:rPr>
            </w:pPr>
            <w:r w:rsidRPr="006E0CAD">
              <w:rPr>
                <w:rFonts w:eastAsia="Calibri"/>
                <w:sz w:val="28"/>
                <w:szCs w:val="28"/>
              </w:rPr>
              <w:t>Мощность тепловой энергии,</w:t>
            </w:r>
          </w:p>
          <w:p w:rsidR="006E0CAD" w:rsidRPr="006E0CAD" w:rsidRDefault="006E0CAD" w:rsidP="006E0CAD">
            <w:pPr>
              <w:jc w:val="center"/>
              <w:rPr>
                <w:rFonts w:eastAsia="Calibri"/>
                <w:sz w:val="28"/>
                <w:szCs w:val="28"/>
              </w:rPr>
            </w:pPr>
            <w:r w:rsidRPr="006E0CAD">
              <w:rPr>
                <w:rFonts w:eastAsia="Calibri"/>
                <w:sz w:val="28"/>
                <w:szCs w:val="28"/>
              </w:rPr>
              <w:t>нетто (Гкал/ч)</w:t>
            </w:r>
          </w:p>
          <w:p w:rsidR="006E0CAD" w:rsidRPr="006E0CAD" w:rsidRDefault="006E0CAD" w:rsidP="006E0CAD">
            <w:pPr>
              <w:rPr>
                <w:rFonts w:eastAsia="Calibri"/>
                <w:sz w:val="28"/>
                <w:szCs w:val="28"/>
              </w:rPr>
            </w:pPr>
          </w:p>
        </w:tc>
      </w:tr>
      <w:tr w:rsidR="006E0CAD" w:rsidRPr="006E0CAD" w:rsidTr="00CE72F0">
        <w:trPr>
          <w:trHeight w:val="390"/>
        </w:trPr>
        <w:tc>
          <w:tcPr>
            <w:tcW w:w="2975" w:type="dxa"/>
            <w:vMerge/>
            <w:shd w:val="clear" w:color="auto" w:fill="auto"/>
          </w:tcPr>
          <w:p w:rsidR="006E0CAD" w:rsidRPr="006E0CAD" w:rsidRDefault="006E0CAD" w:rsidP="006E0CAD">
            <w:pPr>
              <w:jc w:val="center"/>
              <w:rPr>
                <w:rFonts w:eastAsia="Calibri"/>
                <w:sz w:val="28"/>
                <w:szCs w:val="28"/>
              </w:rPr>
            </w:pPr>
          </w:p>
        </w:tc>
        <w:tc>
          <w:tcPr>
            <w:tcW w:w="2525" w:type="dxa"/>
            <w:vMerge/>
            <w:shd w:val="clear" w:color="auto" w:fill="auto"/>
          </w:tcPr>
          <w:p w:rsidR="006E0CAD" w:rsidRPr="006E0CAD" w:rsidRDefault="006E0CAD" w:rsidP="006E0CAD">
            <w:pPr>
              <w:rPr>
                <w:rFonts w:eastAsia="Calibri"/>
                <w:sz w:val="28"/>
                <w:szCs w:val="28"/>
              </w:rPr>
            </w:pPr>
          </w:p>
        </w:tc>
        <w:tc>
          <w:tcPr>
            <w:tcW w:w="2038" w:type="dxa"/>
            <w:shd w:val="clear" w:color="auto" w:fill="auto"/>
          </w:tcPr>
          <w:p w:rsidR="006E0CAD" w:rsidRPr="006E0CAD" w:rsidRDefault="006E0CAD" w:rsidP="006E0CAD">
            <w:pPr>
              <w:rPr>
                <w:rFonts w:eastAsia="Calibri"/>
                <w:sz w:val="28"/>
                <w:szCs w:val="28"/>
              </w:rPr>
            </w:pPr>
            <w:r w:rsidRPr="006E0CAD">
              <w:rPr>
                <w:rFonts w:eastAsia="Calibri"/>
                <w:sz w:val="28"/>
                <w:szCs w:val="28"/>
              </w:rPr>
              <w:t>существующие</w:t>
            </w:r>
          </w:p>
        </w:tc>
        <w:tc>
          <w:tcPr>
            <w:tcW w:w="2032" w:type="dxa"/>
            <w:shd w:val="clear" w:color="auto" w:fill="auto"/>
          </w:tcPr>
          <w:p w:rsidR="006E0CAD" w:rsidRPr="006E0CAD" w:rsidRDefault="006E0CAD" w:rsidP="006E0CAD">
            <w:pPr>
              <w:rPr>
                <w:rFonts w:eastAsia="Calibri"/>
                <w:sz w:val="28"/>
                <w:szCs w:val="28"/>
              </w:rPr>
            </w:pPr>
            <w:r w:rsidRPr="006E0CAD">
              <w:rPr>
                <w:rFonts w:eastAsia="Calibri"/>
                <w:sz w:val="28"/>
                <w:szCs w:val="28"/>
              </w:rPr>
              <w:t>перспективные</w:t>
            </w:r>
          </w:p>
        </w:tc>
      </w:tr>
      <w:tr w:rsidR="006E0CAD" w:rsidRPr="006E0CAD" w:rsidTr="00CE72F0">
        <w:tc>
          <w:tcPr>
            <w:tcW w:w="9570" w:type="dxa"/>
            <w:gridSpan w:val="4"/>
            <w:shd w:val="clear" w:color="auto" w:fill="auto"/>
          </w:tcPr>
          <w:p w:rsidR="006E0CAD" w:rsidRPr="006E0CAD" w:rsidRDefault="006E0CAD" w:rsidP="006E0CAD">
            <w:pPr>
              <w:rPr>
                <w:rFonts w:eastAsia="Calibri"/>
                <w:b/>
                <w:sz w:val="28"/>
                <w:szCs w:val="28"/>
              </w:rPr>
            </w:pPr>
            <w:r w:rsidRPr="006E0CAD">
              <w:rPr>
                <w:rFonts w:eastAsia="Calibri"/>
                <w:b/>
                <w:sz w:val="28"/>
                <w:szCs w:val="28"/>
              </w:rPr>
              <w:t>Территория Боготольского  сельсовета, с. Боготол</w:t>
            </w:r>
          </w:p>
          <w:p w:rsidR="006E0CAD" w:rsidRPr="006E0CAD" w:rsidRDefault="006E0CAD" w:rsidP="006E0CAD">
            <w:pPr>
              <w:rPr>
                <w:rFonts w:eastAsia="Calibri"/>
                <w:sz w:val="28"/>
                <w:szCs w:val="28"/>
              </w:rPr>
            </w:pPr>
          </w:p>
        </w:tc>
      </w:tr>
      <w:tr w:rsidR="006E0CAD" w:rsidRPr="006E0CAD" w:rsidTr="00CE72F0">
        <w:tc>
          <w:tcPr>
            <w:tcW w:w="2975" w:type="dxa"/>
            <w:shd w:val="clear" w:color="auto" w:fill="auto"/>
          </w:tcPr>
          <w:p w:rsidR="006E0CAD" w:rsidRPr="006E0CAD" w:rsidRDefault="006E0CAD" w:rsidP="006E0CAD">
            <w:pPr>
              <w:rPr>
                <w:rFonts w:eastAsia="Calibri"/>
                <w:sz w:val="28"/>
                <w:szCs w:val="28"/>
              </w:rPr>
            </w:pPr>
            <w:r w:rsidRPr="006E0CAD">
              <w:rPr>
                <w:rFonts w:eastAsia="Calibri"/>
                <w:sz w:val="28"/>
                <w:szCs w:val="28"/>
              </w:rPr>
              <w:lastRenderedPageBreak/>
              <w:t>Котельная муниципального унитарного предприятия  «Районный теплоэнергетический комплекс», с. Боготол,  ул. Советская,3а</w:t>
            </w:r>
          </w:p>
        </w:tc>
        <w:tc>
          <w:tcPr>
            <w:tcW w:w="2525" w:type="dxa"/>
            <w:shd w:val="clear" w:color="auto" w:fill="auto"/>
          </w:tcPr>
          <w:p w:rsidR="006E0CAD" w:rsidRPr="006E0CAD" w:rsidRDefault="006E0CAD" w:rsidP="006E0CAD">
            <w:pPr>
              <w:jc w:val="center"/>
              <w:rPr>
                <w:rFonts w:eastAsia="Calibri"/>
                <w:sz w:val="28"/>
                <w:szCs w:val="28"/>
              </w:rPr>
            </w:pPr>
            <w:r w:rsidRPr="006E0CAD">
              <w:rPr>
                <w:rFonts w:eastAsia="Calibri"/>
                <w:sz w:val="28"/>
                <w:szCs w:val="28"/>
              </w:rPr>
              <w:t>1</w:t>
            </w:r>
          </w:p>
        </w:tc>
        <w:tc>
          <w:tcPr>
            <w:tcW w:w="2038" w:type="dxa"/>
            <w:shd w:val="clear" w:color="auto" w:fill="auto"/>
          </w:tcPr>
          <w:p w:rsidR="006E0CAD" w:rsidRPr="006E0CAD" w:rsidRDefault="006E0CAD" w:rsidP="006E0CAD">
            <w:pPr>
              <w:jc w:val="center"/>
              <w:rPr>
                <w:rFonts w:eastAsia="Calibri"/>
                <w:sz w:val="28"/>
                <w:szCs w:val="28"/>
              </w:rPr>
            </w:pPr>
            <w:r w:rsidRPr="006E0CAD">
              <w:rPr>
                <w:rFonts w:eastAsia="Calibri"/>
                <w:sz w:val="28"/>
                <w:szCs w:val="28"/>
              </w:rPr>
              <w:t>1</w:t>
            </w:r>
          </w:p>
        </w:tc>
        <w:tc>
          <w:tcPr>
            <w:tcW w:w="2032" w:type="dxa"/>
            <w:shd w:val="clear" w:color="auto" w:fill="FFFFFF"/>
          </w:tcPr>
          <w:p w:rsidR="006E0CAD" w:rsidRPr="006E0CAD" w:rsidRDefault="006E0CAD" w:rsidP="006E0CAD">
            <w:pPr>
              <w:jc w:val="center"/>
              <w:rPr>
                <w:rFonts w:eastAsia="Calibri"/>
                <w:sz w:val="28"/>
                <w:szCs w:val="28"/>
              </w:rPr>
            </w:pPr>
            <w:r w:rsidRPr="006E0CAD">
              <w:rPr>
                <w:rFonts w:eastAsia="Calibri"/>
                <w:sz w:val="28"/>
                <w:szCs w:val="28"/>
              </w:rPr>
              <w:t>1</w:t>
            </w:r>
          </w:p>
          <w:p w:rsidR="006E0CAD" w:rsidRPr="006E0CAD" w:rsidRDefault="006E0CAD" w:rsidP="006E0CAD">
            <w:pPr>
              <w:rPr>
                <w:rFonts w:eastAsia="Calibri"/>
                <w:sz w:val="28"/>
                <w:szCs w:val="28"/>
              </w:rPr>
            </w:pPr>
          </w:p>
        </w:tc>
      </w:tr>
      <w:tr w:rsidR="006E0CAD" w:rsidRPr="006E0CAD" w:rsidTr="00CE72F0">
        <w:tc>
          <w:tcPr>
            <w:tcW w:w="2975" w:type="dxa"/>
            <w:shd w:val="clear" w:color="auto" w:fill="auto"/>
          </w:tcPr>
          <w:p w:rsidR="006E0CAD" w:rsidRPr="006E0CAD" w:rsidRDefault="006E0CAD" w:rsidP="006E0CAD">
            <w:pPr>
              <w:jc w:val="center"/>
              <w:rPr>
                <w:rFonts w:eastAsia="Calibri"/>
                <w:b/>
                <w:sz w:val="28"/>
                <w:szCs w:val="28"/>
              </w:rPr>
            </w:pPr>
            <w:r w:rsidRPr="006E0CAD">
              <w:rPr>
                <w:rFonts w:eastAsia="Calibri"/>
                <w:b/>
                <w:sz w:val="28"/>
                <w:szCs w:val="28"/>
              </w:rPr>
              <w:t>Итого:</w:t>
            </w:r>
          </w:p>
        </w:tc>
        <w:tc>
          <w:tcPr>
            <w:tcW w:w="2525" w:type="dxa"/>
            <w:shd w:val="clear" w:color="auto" w:fill="auto"/>
          </w:tcPr>
          <w:p w:rsidR="006E0CAD" w:rsidRPr="006E0CAD" w:rsidRDefault="006E0CAD" w:rsidP="006E0CAD">
            <w:pPr>
              <w:jc w:val="center"/>
              <w:rPr>
                <w:rFonts w:eastAsia="Calibri"/>
                <w:b/>
                <w:sz w:val="28"/>
                <w:szCs w:val="28"/>
              </w:rPr>
            </w:pPr>
            <w:r w:rsidRPr="006E0CAD">
              <w:rPr>
                <w:rFonts w:eastAsia="Calibri"/>
                <w:b/>
                <w:sz w:val="28"/>
                <w:szCs w:val="28"/>
              </w:rPr>
              <w:t>1</w:t>
            </w:r>
          </w:p>
        </w:tc>
        <w:tc>
          <w:tcPr>
            <w:tcW w:w="2038" w:type="dxa"/>
            <w:shd w:val="clear" w:color="auto" w:fill="auto"/>
          </w:tcPr>
          <w:p w:rsidR="006E0CAD" w:rsidRPr="006E0CAD" w:rsidRDefault="006E0CAD" w:rsidP="006E0CAD">
            <w:pPr>
              <w:jc w:val="center"/>
              <w:rPr>
                <w:rFonts w:eastAsia="Calibri"/>
                <w:b/>
                <w:sz w:val="28"/>
                <w:szCs w:val="28"/>
              </w:rPr>
            </w:pPr>
            <w:r w:rsidRPr="006E0CAD">
              <w:rPr>
                <w:rFonts w:eastAsia="Calibri"/>
                <w:b/>
                <w:sz w:val="28"/>
                <w:szCs w:val="28"/>
              </w:rPr>
              <w:t>1</w:t>
            </w:r>
          </w:p>
        </w:tc>
        <w:tc>
          <w:tcPr>
            <w:tcW w:w="2032" w:type="dxa"/>
            <w:shd w:val="clear" w:color="auto" w:fill="FFFFFF"/>
          </w:tcPr>
          <w:p w:rsidR="006E0CAD" w:rsidRPr="006E0CAD" w:rsidRDefault="006E0CAD" w:rsidP="006E0CAD">
            <w:pPr>
              <w:jc w:val="center"/>
              <w:rPr>
                <w:rFonts w:eastAsia="Calibri"/>
                <w:b/>
                <w:sz w:val="28"/>
                <w:szCs w:val="28"/>
              </w:rPr>
            </w:pPr>
            <w:r w:rsidRPr="006E0CAD">
              <w:rPr>
                <w:rFonts w:eastAsia="Calibri"/>
                <w:b/>
                <w:sz w:val="28"/>
                <w:szCs w:val="28"/>
              </w:rPr>
              <w:t>1</w:t>
            </w:r>
          </w:p>
        </w:tc>
      </w:tr>
    </w:tbl>
    <w:p w:rsidR="006E0CAD" w:rsidRPr="006E0CAD" w:rsidRDefault="006E0CAD" w:rsidP="006E0CAD">
      <w:pPr>
        <w:ind w:firstLine="708"/>
        <w:rPr>
          <w:b/>
          <w:i/>
          <w:sz w:val="28"/>
          <w:szCs w:val="28"/>
        </w:rPr>
      </w:pPr>
    </w:p>
    <w:p w:rsidR="006E0CAD" w:rsidRPr="006E0CAD" w:rsidRDefault="006E0CAD" w:rsidP="006E0CAD">
      <w:pPr>
        <w:ind w:firstLine="708"/>
        <w:rPr>
          <w:b/>
          <w:i/>
          <w:sz w:val="28"/>
          <w:szCs w:val="28"/>
        </w:rPr>
      </w:pPr>
    </w:p>
    <w:p w:rsidR="006E0CAD" w:rsidRPr="006E0CAD" w:rsidRDefault="006E0CAD" w:rsidP="006E0CAD">
      <w:pPr>
        <w:ind w:firstLine="708"/>
        <w:jc w:val="both"/>
        <w:rPr>
          <w:b/>
          <w:i/>
          <w:sz w:val="28"/>
          <w:szCs w:val="28"/>
        </w:rPr>
      </w:pPr>
      <w:r w:rsidRPr="006E0CAD">
        <w:rPr>
          <w:b/>
          <w:i/>
          <w:sz w:val="28"/>
          <w:szCs w:val="28"/>
        </w:rPr>
        <w:t>2.7.Значение существующих и перспективных потерь тепловой энергии при ее передаче по тепловым сетям, включая потери тепловой энергии в тепловых сетях теплопередачей через теплоизоляционные конструкции теплопроводов и с потерями теплоносителя и указанием затрат на компенсацию этих потерь.</w:t>
      </w:r>
    </w:p>
    <w:p w:rsidR="006E0CAD" w:rsidRPr="006E0CAD" w:rsidRDefault="006E0CAD" w:rsidP="006E0CAD">
      <w:pPr>
        <w:ind w:firstLine="708"/>
        <w:rPr>
          <w:b/>
          <w:i/>
          <w:sz w:val="28"/>
          <w:szCs w:val="28"/>
        </w:rPr>
      </w:pPr>
    </w:p>
    <w:p w:rsidR="006E0CAD" w:rsidRPr="006E0CAD" w:rsidRDefault="006E0CAD" w:rsidP="006E0CAD">
      <w:pPr>
        <w:ind w:firstLine="708"/>
        <w:rPr>
          <w:b/>
          <w:i/>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3152"/>
        <w:gridCol w:w="3204"/>
      </w:tblGrid>
      <w:tr w:rsidR="006E0CAD" w:rsidRPr="006E0CAD" w:rsidTr="00CE72F0">
        <w:tc>
          <w:tcPr>
            <w:tcW w:w="3214" w:type="dxa"/>
            <w:shd w:val="clear" w:color="auto" w:fill="auto"/>
          </w:tcPr>
          <w:p w:rsidR="006E0CAD" w:rsidRPr="006E0CAD" w:rsidRDefault="006E0CAD" w:rsidP="006E0CAD">
            <w:pPr>
              <w:jc w:val="center"/>
              <w:rPr>
                <w:rFonts w:eastAsia="Calibri"/>
                <w:sz w:val="28"/>
                <w:szCs w:val="28"/>
              </w:rPr>
            </w:pPr>
            <w:r w:rsidRPr="006E0CAD">
              <w:rPr>
                <w:rFonts w:eastAsia="Calibri"/>
                <w:sz w:val="28"/>
                <w:szCs w:val="28"/>
              </w:rPr>
              <w:t>Наименование котельной</w:t>
            </w:r>
          </w:p>
        </w:tc>
        <w:tc>
          <w:tcPr>
            <w:tcW w:w="3152" w:type="dxa"/>
            <w:shd w:val="clear" w:color="auto" w:fill="auto"/>
          </w:tcPr>
          <w:p w:rsidR="006E0CAD" w:rsidRPr="006E0CAD" w:rsidRDefault="006E0CAD" w:rsidP="006E0CAD">
            <w:pPr>
              <w:jc w:val="center"/>
              <w:rPr>
                <w:rFonts w:eastAsia="Calibri"/>
                <w:sz w:val="28"/>
                <w:szCs w:val="28"/>
              </w:rPr>
            </w:pPr>
            <w:r w:rsidRPr="006E0CAD">
              <w:rPr>
                <w:rFonts w:eastAsia="Calibri"/>
                <w:sz w:val="28"/>
                <w:szCs w:val="28"/>
              </w:rPr>
              <w:t>Потери тепловой энергии при передаче (Гкал)</w:t>
            </w:r>
          </w:p>
        </w:tc>
        <w:tc>
          <w:tcPr>
            <w:tcW w:w="3204" w:type="dxa"/>
            <w:shd w:val="clear" w:color="auto" w:fill="auto"/>
          </w:tcPr>
          <w:p w:rsidR="006E0CAD" w:rsidRPr="006E0CAD" w:rsidRDefault="006E0CAD" w:rsidP="006E0CAD">
            <w:pPr>
              <w:jc w:val="center"/>
              <w:rPr>
                <w:rFonts w:eastAsia="Calibri"/>
                <w:sz w:val="28"/>
                <w:szCs w:val="28"/>
              </w:rPr>
            </w:pPr>
            <w:r w:rsidRPr="006E0CAD">
              <w:rPr>
                <w:rFonts w:eastAsia="Calibri"/>
                <w:sz w:val="28"/>
                <w:szCs w:val="28"/>
              </w:rPr>
              <w:t>Затраты на компенсацию потерь ТЭ (тыс. руб.)</w:t>
            </w:r>
          </w:p>
        </w:tc>
      </w:tr>
      <w:tr w:rsidR="006E0CAD" w:rsidRPr="006E0CAD" w:rsidTr="00CE72F0">
        <w:tc>
          <w:tcPr>
            <w:tcW w:w="9570" w:type="dxa"/>
            <w:gridSpan w:val="3"/>
            <w:shd w:val="clear" w:color="auto" w:fill="auto"/>
          </w:tcPr>
          <w:p w:rsidR="006E0CAD" w:rsidRPr="006E0CAD" w:rsidRDefault="006E0CAD" w:rsidP="006E0CAD">
            <w:pPr>
              <w:rPr>
                <w:rFonts w:eastAsia="Calibri"/>
                <w:b/>
                <w:sz w:val="28"/>
                <w:szCs w:val="28"/>
              </w:rPr>
            </w:pPr>
            <w:r w:rsidRPr="006E0CAD">
              <w:rPr>
                <w:rFonts w:eastAsia="Calibri"/>
                <w:b/>
                <w:sz w:val="28"/>
                <w:szCs w:val="28"/>
              </w:rPr>
              <w:t>Территория Боготольского  сельсовета, с. Боготол</w:t>
            </w:r>
          </w:p>
          <w:p w:rsidR="006E0CAD" w:rsidRPr="006E0CAD" w:rsidRDefault="006E0CAD" w:rsidP="006E0CAD">
            <w:pPr>
              <w:rPr>
                <w:rFonts w:eastAsia="Calibri"/>
                <w:sz w:val="28"/>
                <w:szCs w:val="28"/>
              </w:rPr>
            </w:pPr>
          </w:p>
        </w:tc>
      </w:tr>
      <w:tr w:rsidR="006E0CAD" w:rsidRPr="006E0CAD" w:rsidTr="00CE72F0">
        <w:tc>
          <w:tcPr>
            <w:tcW w:w="3214" w:type="dxa"/>
            <w:shd w:val="clear" w:color="auto" w:fill="auto"/>
          </w:tcPr>
          <w:p w:rsidR="006E0CAD" w:rsidRPr="006E0CAD" w:rsidRDefault="006E0CAD" w:rsidP="006E0CAD">
            <w:pPr>
              <w:rPr>
                <w:rFonts w:eastAsia="Calibri"/>
                <w:sz w:val="28"/>
                <w:szCs w:val="28"/>
              </w:rPr>
            </w:pPr>
            <w:r w:rsidRPr="006E0CAD">
              <w:rPr>
                <w:rFonts w:eastAsia="Calibri"/>
                <w:sz w:val="28"/>
                <w:szCs w:val="28"/>
              </w:rPr>
              <w:t>Котельная муниципального унитарного предприятия «Районный теплоэнергетический комплекс»  с. Боготол, ул. Советская,3а</w:t>
            </w:r>
          </w:p>
          <w:p w:rsidR="006E0CAD" w:rsidRPr="006E0CAD" w:rsidRDefault="006E0CAD" w:rsidP="006E0CAD">
            <w:pPr>
              <w:rPr>
                <w:rFonts w:eastAsia="Calibri"/>
                <w:sz w:val="28"/>
                <w:szCs w:val="28"/>
              </w:rPr>
            </w:pPr>
          </w:p>
        </w:tc>
        <w:tc>
          <w:tcPr>
            <w:tcW w:w="3152" w:type="dxa"/>
            <w:shd w:val="clear" w:color="auto" w:fill="auto"/>
          </w:tcPr>
          <w:p w:rsidR="006E0CAD" w:rsidRPr="006E0CAD" w:rsidRDefault="006E0CAD" w:rsidP="006E0CAD">
            <w:pPr>
              <w:jc w:val="center"/>
              <w:rPr>
                <w:rFonts w:eastAsia="Calibri"/>
                <w:sz w:val="28"/>
                <w:szCs w:val="28"/>
              </w:rPr>
            </w:pPr>
            <w:r w:rsidRPr="006E0CAD">
              <w:rPr>
                <w:rFonts w:eastAsia="Calibri"/>
                <w:sz w:val="28"/>
                <w:szCs w:val="28"/>
              </w:rPr>
              <w:t>119,1</w:t>
            </w:r>
          </w:p>
        </w:tc>
        <w:tc>
          <w:tcPr>
            <w:tcW w:w="3204" w:type="dxa"/>
            <w:shd w:val="clear" w:color="auto" w:fill="auto"/>
          </w:tcPr>
          <w:p w:rsidR="006E0CAD" w:rsidRPr="006E0CAD" w:rsidRDefault="006E0CAD" w:rsidP="006E0CAD">
            <w:pPr>
              <w:jc w:val="center"/>
              <w:rPr>
                <w:rFonts w:eastAsia="Calibri"/>
                <w:sz w:val="28"/>
                <w:szCs w:val="28"/>
              </w:rPr>
            </w:pPr>
            <w:r w:rsidRPr="006E0CAD">
              <w:rPr>
                <w:rFonts w:eastAsia="Calibri"/>
                <w:sz w:val="28"/>
                <w:szCs w:val="28"/>
              </w:rPr>
              <w:t>363,0</w:t>
            </w:r>
          </w:p>
        </w:tc>
      </w:tr>
      <w:tr w:rsidR="006E0CAD" w:rsidRPr="006E0CAD" w:rsidTr="00CE72F0">
        <w:tc>
          <w:tcPr>
            <w:tcW w:w="3214" w:type="dxa"/>
            <w:shd w:val="clear" w:color="auto" w:fill="auto"/>
          </w:tcPr>
          <w:p w:rsidR="006E0CAD" w:rsidRPr="006E0CAD" w:rsidRDefault="006E0CAD" w:rsidP="006E0CAD">
            <w:pPr>
              <w:jc w:val="center"/>
              <w:rPr>
                <w:rFonts w:eastAsia="Calibri"/>
                <w:b/>
                <w:sz w:val="28"/>
                <w:szCs w:val="28"/>
              </w:rPr>
            </w:pPr>
          </w:p>
          <w:p w:rsidR="006E0CAD" w:rsidRPr="006E0CAD" w:rsidRDefault="006E0CAD" w:rsidP="006E0CAD">
            <w:pPr>
              <w:jc w:val="center"/>
              <w:rPr>
                <w:rFonts w:eastAsia="Calibri"/>
                <w:b/>
                <w:sz w:val="28"/>
                <w:szCs w:val="28"/>
              </w:rPr>
            </w:pPr>
            <w:r w:rsidRPr="006E0CAD">
              <w:rPr>
                <w:rFonts w:eastAsia="Calibri"/>
                <w:b/>
                <w:sz w:val="28"/>
                <w:szCs w:val="28"/>
              </w:rPr>
              <w:t>Итого:</w:t>
            </w:r>
          </w:p>
        </w:tc>
        <w:tc>
          <w:tcPr>
            <w:tcW w:w="3152" w:type="dxa"/>
            <w:shd w:val="clear" w:color="auto" w:fill="auto"/>
          </w:tcPr>
          <w:p w:rsidR="006E0CAD" w:rsidRPr="006E0CAD" w:rsidRDefault="006E0CAD" w:rsidP="006E0CAD">
            <w:pPr>
              <w:jc w:val="center"/>
              <w:rPr>
                <w:rFonts w:eastAsia="Calibri"/>
                <w:b/>
                <w:sz w:val="28"/>
                <w:szCs w:val="28"/>
              </w:rPr>
            </w:pPr>
          </w:p>
          <w:p w:rsidR="006E0CAD" w:rsidRPr="006E0CAD" w:rsidRDefault="006E0CAD" w:rsidP="006E0CAD">
            <w:pPr>
              <w:jc w:val="center"/>
              <w:rPr>
                <w:rFonts w:eastAsia="Calibri"/>
                <w:b/>
                <w:sz w:val="28"/>
                <w:szCs w:val="28"/>
              </w:rPr>
            </w:pPr>
            <w:r w:rsidRPr="006E0CAD">
              <w:rPr>
                <w:rFonts w:eastAsia="Calibri"/>
                <w:b/>
                <w:sz w:val="28"/>
                <w:szCs w:val="28"/>
              </w:rPr>
              <w:t>119,1</w:t>
            </w:r>
          </w:p>
        </w:tc>
        <w:tc>
          <w:tcPr>
            <w:tcW w:w="3204" w:type="dxa"/>
            <w:shd w:val="clear" w:color="auto" w:fill="auto"/>
          </w:tcPr>
          <w:p w:rsidR="006E0CAD" w:rsidRPr="006E0CAD" w:rsidRDefault="006E0CAD" w:rsidP="006E0CAD">
            <w:pPr>
              <w:jc w:val="center"/>
              <w:rPr>
                <w:rFonts w:eastAsia="Calibri"/>
                <w:b/>
                <w:sz w:val="28"/>
                <w:szCs w:val="28"/>
              </w:rPr>
            </w:pPr>
          </w:p>
          <w:p w:rsidR="006E0CAD" w:rsidRPr="006E0CAD" w:rsidRDefault="006E0CAD" w:rsidP="006E0CAD">
            <w:pPr>
              <w:jc w:val="center"/>
              <w:rPr>
                <w:rFonts w:eastAsia="Calibri"/>
                <w:b/>
                <w:sz w:val="28"/>
                <w:szCs w:val="28"/>
              </w:rPr>
            </w:pPr>
            <w:r w:rsidRPr="006E0CAD">
              <w:rPr>
                <w:rFonts w:eastAsia="Calibri"/>
                <w:b/>
                <w:sz w:val="28"/>
                <w:szCs w:val="28"/>
              </w:rPr>
              <w:t>363,0</w:t>
            </w:r>
          </w:p>
        </w:tc>
      </w:tr>
    </w:tbl>
    <w:p w:rsidR="006E0CAD" w:rsidRPr="006E0CAD" w:rsidRDefault="006E0CAD" w:rsidP="006E0CAD">
      <w:pPr>
        <w:ind w:firstLine="420"/>
        <w:rPr>
          <w:sz w:val="28"/>
          <w:szCs w:val="28"/>
        </w:rPr>
      </w:pPr>
    </w:p>
    <w:p w:rsidR="006E0CAD" w:rsidRPr="006E0CAD" w:rsidRDefault="006E0CAD" w:rsidP="006E0CAD">
      <w:pPr>
        <w:ind w:firstLine="420"/>
        <w:rPr>
          <w:sz w:val="28"/>
          <w:szCs w:val="28"/>
        </w:rPr>
      </w:pPr>
    </w:p>
    <w:p w:rsidR="006E0CAD" w:rsidRPr="006E0CAD" w:rsidRDefault="006E0CAD" w:rsidP="006E0CAD">
      <w:pPr>
        <w:ind w:firstLine="420"/>
        <w:rPr>
          <w:sz w:val="28"/>
          <w:szCs w:val="28"/>
        </w:rPr>
      </w:pPr>
    </w:p>
    <w:p w:rsidR="006E0CAD" w:rsidRPr="006E0CAD" w:rsidRDefault="006E0CAD" w:rsidP="006E0CAD">
      <w:pPr>
        <w:jc w:val="both"/>
        <w:rPr>
          <w:b/>
          <w:i/>
          <w:sz w:val="28"/>
          <w:szCs w:val="28"/>
        </w:rPr>
      </w:pPr>
      <w:r w:rsidRPr="006E0CAD">
        <w:rPr>
          <w:b/>
          <w:i/>
          <w:sz w:val="28"/>
          <w:szCs w:val="28"/>
        </w:rPr>
        <w:t>2.8. Затраты существующей и перспективной  тепловой  мощности на</w:t>
      </w:r>
      <w:r w:rsidRPr="006E0CAD">
        <w:rPr>
          <w:sz w:val="28"/>
          <w:szCs w:val="28"/>
        </w:rPr>
        <w:t xml:space="preserve"> </w:t>
      </w:r>
      <w:r w:rsidRPr="006E0CAD">
        <w:rPr>
          <w:b/>
          <w:i/>
          <w:sz w:val="28"/>
          <w:szCs w:val="28"/>
        </w:rPr>
        <w:t>хозяйственные нужды тепловых сетей.</w:t>
      </w:r>
    </w:p>
    <w:p w:rsidR="006E0CAD" w:rsidRPr="006E0CAD" w:rsidRDefault="006E0CAD" w:rsidP="006E0CAD">
      <w:pPr>
        <w:rPr>
          <w:b/>
          <w:i/>
          <w:sz w:val="28"/>
          <w:szCs w:val="28"/>
        </w:rPr>
      </w:pPr>
    </w:p>
    <w:p w:rsidR="006E0CAD" w:rsidRPr="006E0CAD" w:rsidRDefault="006E0CAD" w:rsidP="006E0CAD">
      <w:pPr>
        <w:rPr>
          <w:b/>
          <w:i/>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16"/>
        <w:gridCol w:w="4755"/>
      </w:tblGrid>
      <w:tr w:rsidR="006E0CAD" w:rsidRPr="006E0CAD" w:rsidTr="00CE72F0">
        <w:tc>
          <w:tcPr>
            <w:tcW w:w="5026" w:type="dxa"/>
            <w:shd w:val="clear" w:color="auto" w:fill="auto"/>
          </w:tcPr>
          <w:p w:rsidR="006E0CAD" w:rsidRPr="006E0CAD" w:rsidRDefault="006E0CAD" w:rsidP="006E0CAD">
            <w:pPr>
              <w:jc w:val="center"/>
              <w:rPr>
                <w:rFonts w:eastAsia="Calibri"/>
                <w:sz w:val="28"/>
                <w:szCs w:val="28"/>
              </w:rPr>
            </w:pPr>
            <w:r w:rsidRPr="006E0CAD">
              <w:rPr>
                <w:rFonts w:eastAsia="Calibri"/>
                <w:sz w:val="28"/>
                <w:szCs w:val="28"/>
              </w:rPr>
              <w:t>Наименование котельной</w:t>
            </w:r>
          </w:p>
        </w:tc>
        <w:tc>
          <w:tcPr>
            <w:tcW w:w="5026" w:type="dxa"/>
            <w:shd w:val="clear" w:color="auto" w:fill="auto"/>
          </w:tcPr>
          <w:p w:rsidR="006E0CAD" w:rsidRPr="006E0CAD" w:rsidRDefault="006E0CAD" w:rsidP="006E0CAD">
            <w:pPr>
              <w:rPr>
                <w:rFonts w:eastAsia="Calibri"/>
                <w:sz w:val="28"/>
                <w:szCs w:val="28"/>
              </w:rPr>
            </w:pPr>
            <w:r w:rsidRPr="006E0CAD">
              <w:rPr>
                <w:rFonts w:eastAsia="Calibri"/>
                <w:sz w:val="28"/>
                <w:szCs w:val="28"/>
              </w:rPr>
              <w:t>Существующие затраты тепловой мощности на хоз. нужды тепловых сетей (Гкал/ч)</w:t>
            </w:r>
          </w:p>
        </w:tc>
      </w:tr>
      <w:tr w:rsidR="006E0CAD" w:rsidRPr="006E0CAD" w:rsidTr="00CE72F0">
        <w:tc>
          <w:tcPr>
            <w:tcW w:w="5026" w:type="dxa"/>
            <w:shd w:val="clear" w:color="auto" w:fill="auto"/>
          </w:tcPr>
          <w:p w:rsidR="006E0CAD" w:rsidRPr="006E0CAD" w:rsidRDefault="006E0CAD" w:rsidP="006E0CAD">
            <w:pPr>
              <w:rPr>
                <w:rFonts w:eastAsia="Calibri"/>
                <w:b/>
                <w:sz w:val="28"/>
                <w:szCs w:val="28"/>
              </w:rPr>
            </w:pPr>
            <w:r w:rsidRPr="006E0CAD">
              <w:rPr>
                <w:rFonts w:eastAsia="Calibri"/>
                <w:b/>
                <w:sz w:val="28"/>
                <w:szCs w:val="28"/>
              </w:rPr>
              <w:t xml:space="preserve">Территория Боготольского  </w:t>
            </w:r>
            <w:r w:rsidRPr="006E0CAD">
              <w:rPr>
                <w:rFonts w:eastAsia="Calibri"/>
                <w:b/>
                <w:sz w:val="28"/>
                <w:szCs w:val="28"/>
              </w:rPr>
              <w:lastRenderedPageBreak/>
              <w:t>сельсовета, с. Боготол</w:t>
            </w:r>
          </w:p>
          <w:p w:rsidR="006E0CAD" w:rsidRPr="006E0CAD" w:rsidRDefault="006E0CAD" w:rsidP="006E0CAD">
            <w:pPr>
              <w:rPr>
                <w:rFonts w:eastAsia="Calibri"/>
                <w:b/>
                <w:sz w:val="28"/>
                <w:szCs w:val="28"/>
              </w:rPr>
            </w:pPr>
          </w:p>
        </w:tc>
        <w:tc>
          <w:tcPr>
            <w:tcW w:w="5026" w:type="dxa"/>
            <w:shd w:val="clear" w:color="auto" w:fill="auto"/>
          </w:tcPr>
          <w:p w:rsidR="006E0CAD" w:rsidRPr="006E0CAD" w:rsidRDefault="006E0CAD" w:rsidP="006E0CAD">
            <w:pPr>
              <w:rPr>
                <w:rFonts w:eastAsia="Calibri"/>
                <w:sz w:val="28"/>
                <w:szCs w:val="28"/>
              </w:rPr>
            </w:pPr>
          </w:p>
        </w:tc>
      </w:tr>
      <w:tr w:rsidR="006E0CAD" w:rsidRPr="006E0CAD" w:rsidTr="00CE72F0">
        <w:tc>
          <w:tcPr>
            <w:tcW w:w="5026" w:type="dxa"/>
            <w:shd w:val="clear" w:color="auto" w:fill="auto"/>
          </w:tcPr>
          <w:p w:rsidR="006E0CAD" w:rsidRPr="006E0CAD" w:rsidRDefault="006E0CAD" w:rsidP="006E0CAD">
            <w:pPr>
              <w:rPr>
                <w:rFonts w:eastAsia="Calibri"/>
                <w:sz w:val="28"/>
                <w:szCs w:val="28"/>
              </w:rPr>
            </w:pPr>
            <w:r w:rsidRPr="006E0CAD">
              <w:rPr>
                <w:rFonts w:eastAsia="Calibri"/>
                <w:sz w:val="28"/>
                <w:szCs w:val="28"/>
              </w:rPr>
              <w:lastRenderedPageBreak/>
              <w:t>Котельная муниципального унитарного предприятия «Районный теплоэнергетический комплекс», с. Боготол, ул. Советская,3а</w:t>
            </w:r>
          </w:p>
          <w:p w:rsidR="006E0CAD" w:rsidRPr="006E0CAD" w:rsidRDefault="006E0CAD" w:rsidP="006E0CAD">
            <w:pPr>
              <w:rPr>
                <w:rFonts w:eastAsia="Calibri"/>
                <w:sz w:val="28"/>
                <w:szCs w:val="28"/>
              </w:rPr>
            </w:pPr>
          </w:p>
        </w:tc>
        <w:tc>
          <w:tcPr>
            <w:tcW w:w="5026" w:type="dxa"/>
            <w:shd w:val="clear" w:color="auto" w:fill="auto"/>
          </w:tcPr>
          <w:p w:rsidR="006E0CAD" w:rsidRPr="006E0CAD" w:rsidRDefault="006E0CAD" w:rsidP="006E0CAD">
            <w:pPr>
              <w:jc w:val="center"/>
              <w:rPr>
                <w:rFonts w:eastAsia="Calibri"/>
                <w:sz w:val="28"/>
                <w:szCs w:val="28"/>
              </w:rPr>
            </w:pPr>
            <w:r w:rsidRPr="006E0CAD">
              <w:rPr>
                <w:rFonts w:eastAsia="Calibri"/>
                <w:sz w:val="28"/>
                <w:szCs w:val="28"/>
              </w:rPr>
              <w:t>Нет</w:t>
            </w:r>
          </w:p>
        </w:tc>
      </w:tr>
    </w:tbl>
    <w:p w:rsidR="006E0CAD" w:rsidRPr="006E0CAD" w:rsidRDefault="006E0CAD" w:rsidP="006E0CAD">
      <w:pPr>
        <w:ind w:firstLine="420"/>
        <w:rPr>
          <w:sz w:val="28"/>
          <w:szCs w:val="28"/>
        </w:rPr>
      </w:pPr>
    </w:p>
    <w:p w:rsidR="006E0CAD" w:rsidRPr="006E0CAD" w:rsidRDefault="006E0CAD" w:rsidP="006E0CAD">
      <w:pPr>
        <w:ind w:firstLine="420"/>
        <w:rPr>
          <w:b/>
          <w:sz w:val="28"/>
          <w:szCs w:val="28"/>
        </w:rPr>
      </w:pPr>
    </w:p>
    <w:p w:rsidR="006E0CAD" w:rsidRPr="006E0CAD" w:rsidRDefault="006E0CAD" w:rsidP="006E0CAD">
      <w:pPr>
        <w:ind w:firstLine="420"/>
        <w:rPr>
          <w:b/>
          <w:sz w:val="28"/>
          <w:szCs w:val="28"/>
        </w:rPr>
      </w:pPr>
    </w:p>
    <w:p w:rsidR="006E0CAD" w:rsidRPr="006E0CAD" w:rsidRDefault="006E0CAD" w:rsidP="006E0CAD">
      <w:pPr>
        <w:ind w:firstLine="420"/>
        <w:rPr>
          <w:b/>
          <w:sz w:val="28"/>
          <w:szCs w:val="28"/>
        </w:rPr>
      </w:pPr>
    </w:p>
    <w:p w:rsidR="006E0CAD" w:rsidRPr="006E0CAD" w:rsidRDefault="006E0CAD" w:rsidP="006E0CAD">
      <w:pPr>
        <w:ind w:firstLine="420"/>
        <w:rPr>
          <w:b/>
          <w:sz w:val="28"/>
          <w:szCs w:val="28"/>
        </w:rPr>
      </w:pPr>
    </w:p>
    <w:p w:rsidR="006E0CAD" w:rsidRPr="006E0CAD" w:rsidRDefault="006E0CAD" w:rsidP="006E0CAD">
      <w:pPr>
        <w:ind w:firstLine="420"/>
        <w:rPr>
          <w:b/>
          <w:sz w:val="28"/>
          <w:szCs w:val="28"/>
        </w:rPr>
      </w:pPr>
    </w:p>
    <w:p w:rsidR="006E0CAD" w:rsidRPr="006E0CAD" w:rsidRDefault="006E0CAD" w:rsidP="006E0CAD">
      <w:pPr>
        <w:ind w:firstLine="420"/>
        <w:jc w:val="both"/>
        <w:rPr>
          <w:b/>
          <w:sz w:val="28"/>
          <w:szCs w:val="28"/>
        </w:rPr>
      </w:pPr>
      <w:r w:rsidRPr="006E0CAD">
        <w:rPr>
          <w:b/>
          <w:sz w:val="28"/>
          <w:szCs w:val="28"/>
        </w:rPr>
        <w:t>Раздел 3. Перспективные балансы теплоносителя.</w:t>
      </w:r>
    </w:p>
    <w:p w:rsidR="006E0CAD" w:rsidRPr="006E0CAD" w:rsidRDefault="006E0CAD" w:rsidP="006E0CAD">
      <w:pPr>
        <w:ind w:firstLine="420"/>
        <w:jc w:val="both"/>
        <w:rPr>
          <w:b/>
          <w:sz w:val="28"/>
          <w:szCs w:val="28"/>
        </w:rPr>
      </w:pPr>
    </w:p>
    <w:p w:rsidR="006E0CAD" w:rsidRPr="006E0CAD" w:rsidRDefault="006E0CAD" w:rsidP="006E0CAD">
      <w:pPr>
        <w:ind w:firstLine="420"/>
        <w:jc w:val="both"/>
        <w:rPr>
          <w:b/>
          <w:i/>
          <w:sz w:val="28"/>
          <w:szCs w:val="28"/>
        </w:rPr>
      </w:pPr>
      <w:r w:rsidRPr="006E0CAD">
        <w:rPr>
          <w:b/>
          <w:i/>
          <w:sz w:val="28"/>
          <w:szCs w:val="28"/>
        </w:rPr>
        <w:t xml:space="preserve">3.1. Перспективные балансы производительности водоподготовительных установок и максимального потребления теплоносителя </w:t>
      </w:r>
      <w:proofErr w:type="spellStart"/>
      <w:r w:rsidRPr="006E0CAD">
        <w:rPr>
          <w:b/>
          <w:i/>
          <w:sz w:val="28"/>
          <w:szCs w:val="28"/>
        </w:rPr>
        <w:t>теплопотребляющими</w:t>
      </w:r>
      <w:proofErr w:type="spellEnd"/>
      <w:r w:rsidRPr="006E0CAD">
        <w:rPr>
          <w:b/>
          <w:i/>
          <w:sz w:val="28"/>
          <w:szCs w:val="28"/>
        </w:rPr>
        <w:t xml:space="preserve"> установками потребителей.</w:t>
      </w:r>
    </w:p>
    <w:p w:rsidR="006E0CAD" w:rsidRPr="006E0CAD" w:rsidRDefault="006E0CAD" w:rsidP="006E0CAD">
      <w:pPr>
        <w:ind w:firstLine="420"/>
        <w:jc w:val="both"/>
        <w:rPr>
          <w:b/>
          <w:i/>
          <w:sz w:val="28"/>
          <w:szCs w:val="28"/>
        </w:rPr>
      </w:pPr>
    </w:p>
    <w:p w:rsidR="006E0CAD" w:rsidRPr="006E0CAD" w:rsidRDefault="006E0CAD" w:rsidP="006E0CAD">
      <w:pPr>
        <w:ind w:firstLine="420"/>
        <w:jc w:val="both"/>
        <w:rPr>
          <w:sz w:val="28"/>
          <w:szCs w:val="28"/>
        </w:rPr>
      </w:pPr>
      <w:r w:rsidRPr="006E0CAD">
        <w:rPr>
          <w:sz w:val="28"/>
          <w:szCs w:val="28"/>
        </w:rPr>
        <w:t>Вспомогательных установок в котельной Боготольского поселения нет.</w:t>
      </w:r>
    </w:p>
    <w:p w:rsidR="006E0CAD" w:rsidRPr="006E0CAD" w:rsidRDefault="006E0CAD" w:rsidP="006E0CAD">
      <w:pPr>
        <w:rPr>
          <w:sz w:val="28"/>
          <w:szCs w:val="28"/>
        </w:rPr>
      </w:pPr>
    </w:p>
    <w:p w:rsidR="006E0CAD" w:rsidRPr="006E0CAD" w:rsidRDefault="006E0CAD" w:rsidP="006E0CAD">
      <w:pPr>
        <w:ind w:firstLine="420"/>
        <w:jc w:val="both"/>
        <w:rPr>
          <w:b/>
          <w:sz w:val="28"/>
          <w:szCs w:val="28"/>
        </w:rPr>
      </w:pPr>
      <w:r w:rsidRPr="006E0CAD">
        <w:rPr>
          <w:b/>
          <w:sz w:val="28"/>
          <w:szCs w:val="28"/>
        </w:rPr>
        <w:t>Раздел 4. Предложения по  строительству, реконструкции и техническому перевооружению источников тепловой энергии.</w:t>
      </w:r>
    </w:p>
    <w:p w:rsidR="006E0CAD" w:rsidRPr="006E0CAD" w:rsidRDefault="006E0CAD" w:rsidP="006E0CAD">
      <w:pPr>
        <w:ind w:firstLine="420"/>
        <w:jc w:val="both"/>
        <w:rPr>
          <w:sz w:val="28"/>
          <w:szCs w:val="28"/>
        </w:rPr>
      </w:pPr>
      <w:r w:rsidRPr="006E0CAD">
        <w:rPr>
          <w:b/>
          <w:i/>
          <w:sz w:val="28"/>
          <w:szCs w:val="28"/>
        </w:rPr>
        <w:t>4.1. Предложения по новому строительству источников тепловой энергии, обеспечивающие перспективную тепловую нагрузку на вновь осваиваемых территориях Боготольского поселения</w:t>
      </w:r>
      <w:r w:rsidRPr="006E0CAD">
        <w:rPr>
          <w:sz w:val="28"/>
          <w:szCs w:val="28"/>
        </w:rPr>
        <w:t>.</w:t>
      </w:r>
    </w:p>
    <w:p w:rsidR="006E0CAD" w:rsidRPr="006E0CAD" w:rsidRDefault="006E0CAD" w:rsidP="006E0CAD">
      <w:pPr>
        <w:shd w:val="clear" w:color="auto" w:fill="FFFFFF"/>
        <w:ind w:firstLine="420"/>
        <w:jc w:val="both"/>
        <w:rPr>
          <w:sz w:val="28"/>
          <w:szCs w:val="28"/>
        </w:rPr>
      </w:pPr>
      <w:r w:rsidRPr="006E0CAD">
        <w:rPr>
          <w:sz w:val="28"/>
          <w:szCs w:val="28"/>
        </w:rPr>
        <w:t xml:space="preserve">Учитывая, что Боготольским сельским поселением не предусмотрено изменение схемы теплоснабжения, теплоснабжение перспективных объектов, которые планируется разместить вне зоны действия существующей котельной, предлагается осуществить от автономных источников. Поэтому новое строительство котельных не планируется. </w:t>
      </w:r>
    </w:p>
    <w:p w:rsidR="006E0CAD" w:rsidRPr="006E0CAD" w:rsidRDefault="006E0CAD" w:rsidP="006E0CAD">
      <w:pPr>
        <w:ind w:firstLine="420"/>
        <w:jc w:val="both"/>
        <w:rPr>
          <w:b/>
          <w:i/>
          <w:sz w:val="28"/>
          <w:szCs w:val="28"/>
        </w:rPr>
      </w:pPr>
      <w:r w:rsidRPr="006E0CAD">
        <w:rPr>
          <w:b/>
          <w:i/>
          <w:sz w:val="28"/>
          <w:szCs w:val="28"/>
        </w:rPr>
        <w:t>4.2. Предложения по реконструкции источников тепловой энергии, обеспечивающие перспективную тепловую нагрузку в существующих и расширяемых зонах действия источников тепловой энергии.</w:t>
      </w:r>
    </w:p>
    <w:p w:rsidR="006E0CAD" w:rsidRPr="006E0CAD" w:rsidRDefault="006E0CAD" w:rsidP="006E0CAD">
      <w:pPr>
        <w:rPr>
          <w:b/>
          <w:sz w:val="28"/>
          <w:szCs w:val="28"/>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8"/>
        <w:gridCol w:w="2520"/>
        <w:gridCol w:w="840"/>
        <w:gridCol w:w="840"/>
        <w:gridCol w:w="840"/>
        <w:gridCol w:w="780"/>
        <w:gridCol w:w="1633"/>
        <w:gridCol w:w="1427"/>
      </w:tblGrid>
      <w:tr w:rsidR="006E0CAD" w:rsidRPr="006E0CAD" w:rsidTr="00CE72F0">
        <w:trPr>
          <w:trHeight w:val="450"/>
        </w:trPr>
        <w:tc>
          <w:tcPr>
            <w:tcW w:w="588" w:type="dxa"/>
            <w:vMerge w:val="restart"/>
            <w:shd w:val="clear" w:color="auto" w:fill="auto"/>
          </w:tcPr>
          <w:p w:rsidR="006E0CAD" w:rsidRPr="006E0CAD" w:rsidRDefault="006E0CAD" w:rsidP="006E0CAD">
            <w:pPr>
              <w:rPr>
                <w:rFonts w:eastAsia="Calibri"/>
                <w:sz w:val="28"/>
                <w:szCs w:val="28"/>
              </w:rPr>
            </w:pPr>
            <w:r w:rsidRPr="006E0CAD">
              <w:rPr>
                <w:rFonts w:eastAsia="Calibri"/>
                <w:sz w:val="28"/>
                <w:szCs w:val="28"/>
              </w:rPr>
              <w:t>№</w:t>
            </w:r>
          </w:p>
          <w:p w:rsidR="006E0CAD" w:rsidRPr="006E0CAD" w:rsidRDefault="006E0CAD" w:rsidP="006E0CAD">
            <w:pPr>
              <w:rPr>
                <w:rFonts w:eastAsia="Calibri"/>
                <w:sz w:val="28"/>
                <w:szCs w:val="28"/>
              </w:rPr>
            </w:pPr>
            <w:proofErr w:type="gramStart"/>
            <w:r w:rsidRPr="006E0CAD">
              <w:rPr>
                <w:rFonts w:eastAsia="Calibri"/>
                <w:sz w:val="28"/>
                <w:szCs w:val="28"/>
              </w:rPr>
              <w:t>п</w:t>
            </w:r>
            <w:proofErr w:type="gramEnd"/>
            <w:r w:rsidRPr="006E0CAD">
              <w:rPr>
                <w:rFonts w:eastAsia="Calibri"/>
                <w:sz w:val="28"/>
                <w:szCs w:val="28"/>
              </w:rPr>
              <w:t>/п</w:t>
            </w:r>
          </w:p>
        </w:tc>
        <w:tc>
          <w:tcPr>
            <w:tcW w:w="2520" w:type="dxa"/>
            <w:vMerge w:val="restart"/>
            <w:shd w:val="clear" w:color="auto" w:fill="auto"/>
          </w:tcPr>
          <w:p w:rsidR="006E0CAD" w:rsidRPr="006E0CAD" w:rsidRDefault="006E0CAD" w:rsidP="006E0CAD">
            <w:pPr>
              <w:jc w:val="center"/>
              <w:rPr>
                <w:rFonts w:eastAsia="Calibri"/>
                <w:sz w:val="28"/>
                <w:szCs w:val="28"/>
              </w:rPr>
            </w:pPr>
            <w:r w:rsidRPr="006E0CAD">
              <w:rPr>
                <w:rFonts w:eastAsia="Calibri"/>
                <w:sz w:val="28"/>
                <w:szCs w:val="28"/>
              </w:rPr>
              <w:t>Мероприятия</w:t>
            </w:r>
          </w:p>
        </w:tc>
        <w:tc>
          <w:tcPr>
            <w:tcW w:w="3300" w:type="dxa"/>
            <w:gridSpan w:val="4"/>
            <w:shd w:val="clear" w:color="auto" w:fill="auto"/>
          </w:tcPr>
          <w:p w:rsidR="006E0CAD" w:rsidRPr="006E0CAD" w:rsidRDefault="006E0CAD" w:rsidP="006E0CAD">
            <w:pPr>
              <w:jc w:val="center"/>
              <w:rPr>
                <w:rFonts w:eastAsia="Calibri"/>
                <w:sz w:val="28"/>
                <w:szCs w:val="28"/>
              </w:rPr>
            </w:pPr>
            <w:r w:rsidRPr="006E0CAD">
              <w:rPr>
                <w:rFonts w:eastAsia="Calibri"/>
                <w:sz w:val="28"/>
                <w:szCs w:val="28"/>
              </w:rPr>
              <w:t>Период исполнения</w:t>
            </w:r>
          </w:p>
          <w:p w:rsidR="006E0CAD" w:rsidRPr="006E0CAD" w:rsidRDefault="006E0CAD" w:rsidP="006E0CAD">
            <w:pPr>
              <w:rPr>
                <w:rFonts w:eastAsia="Calibri"/>
                <w:sz w:val="28"/>
                <w:szCs w:val="28"/>
              </w:rPr>
            </w:pPr>
          </w:p>
        </w:tc>
        <w:tc>
          <w:tcPr>
            <w:tcW w:w="1633" w:type="dxa"/>
            <w:vMerge w:val="restart"/>
            <w:shd w:val="clear" w:color="auto" w:fill="auto"/>
          </w:tcPr>
          <w:p w:rsidR="006E0CAD" w:rsidRPr="006E0CAD" w:rsidRDefault="006E0CAD" w:rsidP="006E0CAD">
            <w:pPr>
              <w:jc w:val="center"/>
              <w:rPr>
                <w:rFonts w:eastAsia="Calibri"/>
                <w:sz w:val="28"/>
                <w:szCs w:val="28"/>
              </w:rPr>
            </w:pPr>
            <w:r w:rsidRPr="006E0CAD">
              <w:rPr>
                <w:rFonts w:eastAsia="Calibri"/>
                <w:sz w:val="28"/>
                <w:szCs w:val="28"/>
              </w:rPr>
              <w:t>Финансовые затраты,</w:t>
            </w:r>
          </w:p>
          <w:p w:rsidR="006E0CAD" w:rsidRPr="006E0CAD" w:rsidRDefault="006E0CAD" w:rsidP="006E0CAD">
            <w:pPr>
              <w:jc w:val="center"/>
              <w:rPr>
                <w:rFonts w:eastAsia="Calibri"/>
                <w:sz w:val="28"/>
                <w:szCs w:val="28"/>
              </w:rPr>
            </w:pPr>
            <w:proofErr w:type="spellStart"/>
            <w:r w:rsidRPr="006E0CAD">
              <w:rPr>
                <w:rFonts w:eastAsia="Calibri"/>
                <w:sz w:val="28"/>
                <w:szCs w:val="28"/>
              </w:rPr>
              <w:t>тыс</w:t>
            </w:r>
            <w:proofErr w:type="gramStart"/>
            <w:r w:rsidRPr="006E0CAD">
              <w:rPr>
                <w:rFonts w:eastAsia="Calibri"/>
                <w:sz w:val="28"/>
                <w:szCs w:val="28"/>
              </w:rPr>
              <w:t>.р</w:t>
            </w:r>
            <w:proofErr w:type="gramEnd"/>
            <w:r w:rsidRPr="006E0CAD">
              <w:rPr>
                <w:rFonts w:eastAsia="Calibri"/>
                <w:sz w:val="28"/>
                <w:szCs w:val="28"/>
              </w:rPr>
              <w:t>уб</w:t>
            </w:r>
            <w:proofErr w:type="spellEnd"/>
            <w:r w:rsidRPr="006E0CAD">
              <w:rPr>
                <w:rFonts w:eastAsia="Calibri"/>
                <w:sz w:val="28"/>
                <w:szCs w:val="28"/>
              </w:rPr>
              <w:t>.</w:t>
            </w:r>
          </w:p>
        </w:tc>
        <w:tc>
          <w:tcPr>
            <w:tcW w:w="1427" w:type="dxa"/>
            <w:vMerge w:val="restart"/>
            <w:shd w:val="clear" w:color="auto" w:fill="auto"/>
          </w:tcPr>
          <w:p w:rsidR="006E0CAD" w:rsidRPr="006E0CAD" w:rsidRDefault="006E0CAD" w:rsidP="006E0CAD">
            <w:pPr>
              <w:jc w:val="center"/>
              <w:rPr>
                <w:rFonts w:eastAsia="Calibri"/>
                <w:sz w:val="28"/>
                <w:szCs w:val="28"/>
              </w:rPr>
            </w:pPr>
            <w:r w:rsidRPr="006E0CAD">
              <w:rPr>
                <w:rFonts w:eastAsia="Calibri"/>
                <w:sz w:val="28"/>
                <w:szCs w:val="28"/>
              </w:rPr>
              <w:t>Ожидаемый</w:t>
            </w:r>
          </w:p>
          <w:p w:rsidR="006E0CAD" w:rsidRPr="006E0CAD" w:rsidRDefault="006E0CAD" w:rsidP="006E0CAD">
            <w:pPr>
              <w:jc w:val="center"/>
              <w:rPr>
                <w:rFonts w:eastAsia="Calibri"/>
                <w:sz w:val="28"/>
                <w:szCs w:val="28"/>
              </w:rPr>
            </w:pPr>
            <w:r w:rsidRPr="006E0CAD">
              <w:rPr>
                <w:rFonts w:eastAsia="Calibri"/>
                <w:sz w:val="28"/>
                <w:szCs w:val="28"/>
              </w:rPr>
              <w:t>эффект</w:t>
            </w:r>
          </w:p>
        </w:tc>
      </w:tr>
      <w:tr w:rsidR="006E0CAD" w:rsidRPr="006E0CAD" w:rsidTr="00CE72F0">
        <w:trPr>
          <w:trHeight w:val="375"/>
        </w:trPr>
        <w:tc>
          <w:tcPr>
            <w:tcW w:w="588" w:type="dxa"/>
            <w:vMerge/>
            <w:shd w:val="clear" w:color="auto" w:fill="auto"/>
          </w:tcPr>
          <w:p w:rsidR="006E0CAD" w:rsidRPr="006E0CAD" w:rsidRDefault="006E0CAD" w:rsidP="006E0CAD">
            <w:pPr>
              <w:rPr>
                <w:rFonts w:eastAsia="Calibri"/>
                <w:sz w:val="28"/>
                <w:szCs w:val="28"/>
              </w:rPr>
            </w:pPr>
          </w:p>
        </w:tc>
        <w:tc>
          <w:tcPr>
            <w:tcW w:w="2520" w:type="dxa"/>
            <w:vMerge/>
            <w:shd w:val="clear" w:color="auto" w:fill="auto"/>
          </w:tcPr>
          <w:p w:rsidR="006E0CAD" w:rsidRPr="006E0CAD" w:rsidRDefault="006E0CAD" w:rsidP="006E0CAD">
            <w:pPr>
              <w:jc w:val="center"/>
              <w:rPr>
                <w:rFonts w:eastAsia="Calibri"/>
                <w:sz w:val="28"/>
                <w:szCs w:val="28"/>
              </w:rPr>
            </w:pPr>
          </w:p>
        </w:tc>
        <w:tc>
          <w:tcPr>
            <w:tcW w:w="840" w:type="dxa"/>
            <w:shd w:val="clear" w:color="auto" w:fill="auto"/>
          </w:tcPr>
          <w:p w:rsidR="006E0CAD" w:rsidRPr="006E0CAD" w:rsidRDefault="006E0CAD" w:rsidP="006E0CAD">
            <w:pPr>
              <w:rPr>
                <w:rFonts w:eastAsia="Calibri"/>
                <w:sz w:val="28"/>
                <w:szCs w:val="28"/>
              </w:rPr>
            </w:pPr>
            <w:r w:rsidRPr="006E0CAD">
              <w:rPr>
                <w:rFonts w:eastAsia="Calibri"/>
                <w:sz w:val="28"/>
                <w:szCs w:val="28"/>
              </w:rPr>
              <w:t>2012</w:t>
            </w:r>
          </w:p>
        </w:tc>
        <w:tc>
          <w:tcPr>
            <w:tcW w:w="840" w:type="dxa"/>
            <w:shd w:val="clear" w:color="auto" w:fill="auto"/>
          </w:tcPr>
          <w:p w:rsidR="006E0CAD" w:rsidRPr="006E0CAD" w:rsidRDefault="006E0CAD" w:rsidP="006E0CAD">
            <w:pPr>
              <w:rPr>
                <w:rFonts w:eastAsia="Calibri"/>
                <w:sz w:val="28"/>
                <w:szCs w:val="28"/>
              </w:rPr>
            </w:pPr>
            <w:r w:rsidRPr="006E0CAD">
              <w:rPr>
                <w:rFonts w:eastAsia="Calibri"/>
                <w:sz w:val="28"/>
                <w:szCs w:val="28"/>
              </w:rPr>
              <w:t>2013</w:t>
            </w:r>
          </w:p>
        </w:tc>
        <w:tc>
          <w:tcPr>
            <w:tcW w:w="840" w:type="dxa"/>
            <w:shd w:val="clear" w:color="auto" w:fill="auto"/>
          </w:tcPr>
          <w:p w:rsidR="006E0CAD" w:rsidRPr="006E0CAD" w:rsidRDefault="006E0CAD" w:rsidP="006E0CAD">
            <w:pPr>
              <w:rPr>
                <w:rFonts w:eastAsia="Calibri"/>
                <w:sz w:val="28"/>
                <w:szCs w:val="28"/>
              </w:rPr>
            </w:pPr>
            <w:r w:rsidRPr="006E0CAD">
              <w:rPr>
                <w:rFonts w:eastAsia="Calibri"/>
                <w:sz w:val="28"/>
                <w:szCs w:val="28"/>
              </w:rPr>
              <w:t>2014</w:t>
            </w:r>
          </w:p>
        </w:tc>
        <w:tc>
          <w:tcPr>
            <w:tcW w:w="780" w:type="dxa"/>
            <w:shd w:val="clear" w:color="auto" w:fill="auto"/>
          </w:tcPr>
          <w:p w:rsidR="006E0CAD" w:rsidRPr="006E0CAD" w:rsidRDefault="006E0CAD" w:rsidP="006E0CAD">
            <w:pPr>
              <w:rPr>
                <w:rFonts w:eastAsia="Calibri"/>
                <w:sz w:val="28"/>
                <w:szCs w:val="28"/>
              </w:rPr>
            </w:pPr>
            <w:r w:rsidRPr="006E0CAD">
              <w:rPr>
                <w:rFonts w:eastAsia="Calibri"/>
                <w:sz w:val="28"/>
                <w:szCs w:val="28"/>
              </w:rPr>
              <w:t>2015</w:t>
            </w:r>
          </w:p>
        </w:tc>
        <w:tc>
          <w:tcPr>
            <w:tcW w:w="1633" w:type="dxa"/>
            <w:vMerge/>
            <w:shd w:val="clear" w:color="auto" w:fill="auto"/>
          </w:tcPr>
          <w:p w:rsidR="006E0CAD" w:rsidRPr="006E0CAD" w:rsidRDefault="006E0CAD" w:rsidP="006E0CAD">
            <w:pPr>
              <w:jc w:val="center"/>
              <w:rPr>
                <w:rFonts w:eastAsia="Calibri"/>
                <w:sz w:val="28"/>
                <w:szCs w:val="28"/>
              </w:rPr>
            </w:pPr>
          </w:p>
        </w:tc>
        <w:tc>
          <w:tcPr>
            <w:tcW w:w="1427" w:type="dxa"/>
            <w:vMerge/>
            <w:shd w:val="clear" w:color="auto" w:fill="auto"/>
          </w:tcPr>
          <w:p w:rsidR="006E0CAD" w:rsidRPr="006E0CAD" w:rsidRDefault="006E0CAD" w:rsidP="006E0CAD">
            <w:pPr>
              <w:jc w:val="center"/>
              <w:rPr>
                <w:rFonts w:eastAsia="Calibri"/>
                <w:sz w:val="28"/>
                <w:szCs w:val="28"/>
              </w:rPr>
            </w:pPr>
          </w:p>
        </w:tc>
      </w:tr>
      <w:tr w:rsidR="006E0CAD" w:rsidRPr="006E0CAD" w:rsidTr="00CE72F0">
        <w:tc>
          <w:tcPr>
            <w:tcW w:w="588" w:type="dxa"/>
            <w:shd w:val="clear" w:color="auto" w:fill="auto"/>
          </w:tcPr>
          <w:p w:rsidR="006E0CAD" w:rsidRPr="006E0CAD" w:rsidRDefault="006E0CAD" w:rsidP="006E0CAD">
            <w:pPr>
              <w:rPr>
                <w:rFonts w:eastAsia="Calibri"/>
                <w:b/>
                <w:sz w:val="28"/>
                <w:szCs w:val="28"/>
              </w:rPr>
            </w:pPr>
          </w:p>
        </w:tc>
        <w:tc>
          <w:tcPr>
            <w:tcW w:w="2520" w:type="dxa"/>
            <w:shd w:val="clear" w:color="auto" w:fill="auto"/>
          </w:tcPr>
          <w:p w:rsidR="006E0CAD" w:rsidRPr="006E0CAD" w:rsidRDefault="006E0CAD" w:rsidP="006E0CAD">
            <w:pPr>
              <w:rPr>
                <w:rFonts w:eastAsia="Calibri"/>
                <w:sz w:val="28"/>
                <w:szCs w:val="28"/>
              </w:rPr>
            </w:pPr>
            <w:r w:rsidRPr="006E0CAD">
              <w:rPr>
                <w:rFonts w:eastAsia="Calibri"/>
                <w:sz w:val="28"/>
                <w:szCs w:val="28"/>
              </w:rPr>
              <w:t>Не требуется</w:t>
            </w:r>
          </w:p>
        </w:tc>
        <w:tc>
          <w:tcPr>
            <w:tcW w:w="840" w:type="dxa"/>
            <w:shd w:val="clear" w:color="auto" w:fill="auto"/>
          </w:tcPr>
          <w:p w:rsidR="006E0CAD" w:rsidRPr="006E0CAD" w:rsidRDefault="006E0CAD" w:rsidP="006E0CAD">
            <w:pPr>
              <w:jc w:val="center"/>
              <w:rPr>
                <w:rFonts w:eastAsia="Calibri"/>
                <w:sz w:val="28"/>
                <w:szCs w:val="28"/>
              </w:rPr>
            </w:pPr>
            <w:r w:rsidRPr="006E0CAD">
              <w:rPr>
                <w:rFonts w:eastAsia="Calibri"/>
                <w:sz w:val="28"/>
                <w:szCs w:val="28"/>
              </w:rPr>
              <w:t>0</w:t>
            </w:r>
          </w:p>
        </w:tc>
        <w:tc>
          <w:tcPr>
            <w:tcW w:w="840" w:type="dxa"/>
            <w:shd w:val="clear" w:color="auto" w:fill="auto"/>
          </w:tcPr>
          <w:p w:rsidR="006E0CAD" w:rsidRPr="006E0CAD" w:rsidRDefault="006E0CAD" w:rsidP="006E0CAD">
            <w:pPr>
              <w:jc w:val="center"/>
              <w:rPr>
                <w:rFonts w:eastAsia="Calibri"/>
                <w:sz w:val="28"/>
                <w:szCs w:val="28"/>
              </w:rPr>
            </w:pPr>
            <w:r w:rsidRPr="006E0CAD">
              <w:rPr>
                <w:rFonts w:eastAsia="Calibri"/>
                <w:sz w:val="28"/>
                <w:szCs w:val="28"/>
              </w:rPr>
              <w:t>0</w:t>
            </w:r>
          </w:p>
        </w:tc>
        <w:tc>
          <w:tcPr>
            <w:tcW w:w="840" w:type="dxa"/>
            <w:shd w:val="clear" w:color="auto" w:fill="auto"/>
          </w:tcPr>
          <w:p w:rsidR="006E0CAD" w:rsidRPr="006E0CAD" w:rsidRDefault="006E0CAD" w:rsidP="006E0CAD">
            <w:pPr>
              <w:jc w:val="center"/>
              <w:rPr>
                <w:rFonts w:eastAsia="Calibri"/>
                <w:sz w:val="28"/>
                <w:szCs w:val="28"/>
              </w:rPr>
            </w:pPr>
            <w:r w:rsidRPr="006E0CAD">
              <w:rPr>
                <w:rFonts w:eastAsia="Calibri"/>
                <w:sz w:val="28"/>
                <w:szCs w:val="28"/>
              </w:rPr>
              <w:t>0</w:t>
            </w:r>
          </w:p>
        </w:tc>
        <w:tc>
          <w:tcPr>
            <w:tcW w:w="780" w:type="dxa"/>
            <w:shd w:val="clear" w:color="auto" w:fill="auto"/>
          </w:tcPr>
          <w:p w:rsidR="006E0CAD" w:rsidRPr="006E0CAD" w:rsidRDefault="006E0CAD" w:rsidP="006E0CAD">
            <w:pPr>
              <w:jc w:val="center"/>
              <w:rPr>
                <w:rFonts w:eastAsia="Calibri"/>
                <w:sz w:val="28"/>
                <w:szCs w:val="28"/>
              </w:rPr>
            </w:pPr>
            <w:r w:rsidRPr="006E0CAD">
              <w:rPr>
                <w:rFonts w:eastAsia="Calibri"/>
                <w:sz w:val="28"/>
                <w:szCs w:val="28"/>
              </w:rPr>
              <w:t>0</w:t>
            </w:r>
          </w:p>
        </w:tc>
        <w:tc>
          <w:tcPr>
            <w:tcW w:w="1633" w:type="dxa"/>
            <w:shd w:val="clear" w:color="auto" w:fill="auto"/>
          </w:tcPr>
          <w:p w:rsidR="006E0CAD" w:rsidRPr="006E0CAD" w:rsidRDefault="006E0CAD" w:rsidP="006E0CAD">
            <w:pPr>
              <w:jc w:val="center"/>
              <w:rPr>
                <w:rFonts w:eastAsia="Calibri"/>
                <w:sz w:val="28"/>
                <w:szCs w:val="28"/>
              </w:rPr>
            </w:pPr>
            <w:r w:rsidRPr="006E0CAD">
              <w:rPr>
                <w:rFonts w:eastAsia="Calibri"/>
                <w:sz w:val="28"/>
                <w:szCs w:val="28"/>
              </w:rPr>
              <w:t>0</w:t>
            </w:r>
          </w:p>
        </w:tc>
        <w:tc>
          <w:tcPr>
            <w:tcW w:w="1427" w:type="dxa"/>
            <w:shd w:val="clear" w:color="auto" w:fill="auto"/>
          </w:tcPr>
          <w:p w:rsidR="006E0CAD" w:rsidRPr="006E0CAD" w:rsidRDefault="006E0CAD" w:rsidP="006E0CAD">
            <w:pPr>
              <w:rPr>
                <w:rFonts w:eastAsia="Calibri"/>
                <w:b/>
                <w:sz w:val="28"/>
                <w:szCs w:val="28"/>
              </w:rPr>
            </w:pPr>
          </w:p>
        </w:tc>
      </w:tr>
    </w:tbl>
    <w:p w:rsidR="006E0CAD" w:rsidRPr="006E0CAD" w:rsidRDefault="006E0CAD" w:rsidP="006E0CAD">
      <w:pPr>
        <w:ind w:firstLine="420"/>
        <w:jc w:val="center"/>
        <w:rPr>
          <w:b/>
          <w:sz w:val="28"/>
          <w:szCs w:val="28"/>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8"/>
        <w:gridCol w:w="2520"/>
        <w:gridCol w:w="840"/>
        <w:gridCol w:w="840"/>
        <w:gridCol w:w="840"/>
        <w:gridCol w:w="780"/>
        <w:gridCol w:w="1633"/>
        <w:gridCol w:w="1427"/>
      </w:tblGrid>
      <w:tr w:rsidR="006E0CAD" w:rsidRPr="006E0CAD" w:rsidTr="00CE72F0">
        <w:trPr>
          <w:trHeight w:val="450"/>
        </w:trPr>
        <w:tc>
          <w:tcPr>
            <w:tcW w:w="588" w:type="dxa"/>
            <w:vMerge w:val="restart"/>
            <w:shd w:val="clear" w:color="auto" w:fill="auto"/>
          </w:tcPr>
          <w:p w:rsidR="006E0CAD" w:rsidRPr="006E0CAD" w:rsidRDefault="006E0CAD" w:rsidP="006E0CAD">
            <w:pPr>
              <w:rPr>
                <w:rFonts w:eastAsia="Calibri"/>
                <w:sz w:val="28"/>
                <w:szCs w:val="28"/>
              </w:rPr>
            </w:pPr>
            <w:r w:rsidRPr="006E0CAD">
              <w:rPr>
                <w:rFonts w:eastAsia="Calibri"/>
                <w:sz w:val="28"/>
                <w:szCs w:val="28"/>
              </w:rPr>
              <w:t>№</w:t>
            </w:r>
          </w:p>
          <w:p w:rsidR="006E0CAD" w:rsidRPr="006E0CAD" w:rsidRDefault="006E0CAD" w:rsidP="006E0CAD">
            <w:pPr>
              <w:rPr>
                <w:rFonts w:eastAsia="Calibri"/>
                <w:sz w:val="28"/>
                <w:szCs w:val="28"/>
              </w:rPr>
            </w:pPr>
            <w:proofErr w:type="gramStart"/>
            <w:r w:rsidRPr="006E0CAD">
              <w:rPr>
                <w:rFonts w:eastAsia="Calibri"/>
                <w:sz w:val="28"/>
                <w:szCs w:val="28"/>
              </w:rPr>
              <w:t>п</w:t>
            </w:r>
            <w:proofErr w:type="gramEnd"/>
            <w:r w:rsidRPr="006E0CAD">
              <w:rPr>
                <w:rFonts w:eastAsia="Calibri"/>
                <w:sz w:val="28"/>
                <w:szCs w:val="28"/>
              </w:rPr>
              <w:t>/п</w:t>
            </w:r>
          </w:p>
        </w:tc>
        <w:tc>
          <w:tcPr>
            <w:tcW w:w="2520" w:type="dxa"/>
            <w:vMerge w:val="restart"/>
            <w:shd w:val="clear" w:color="auto" w:fill="auto"/>
          </w:tcPr>
          <w:p w:rsidR="006E0CAD" w:rsidRPr="006E0CAD" w:rsidRDefault="006E0CAD" w:rsidP="006E0CAD">
            <w:pPr>
              <w:jc w:val="center"/>
              <w:rPr>
                <w:rFonts w:eastAsia="Calibri"/>
                <w:sz w:val="28"/>
                <w:szCs w:val="28"/>
              </w:rPr>
            </w:pPr>
            <w:r w:rsidRPr="006E0CAD">
              <w:rPr>
                <w:rFonts w:eastAsia="Calibri"/>
                <w:sz w:val="28"/>
                <w:szCs w:val="28"/>
              </w:rPr>
              <w:t>Мероприятия</w:t>
            </w:r>
          </w:p>
        </w:tc>
        <w:tc>
          <w:tcPr>
            <w:tcW w:w="3300" w:type="dxa"/>
            <w:gridSpan w:val="4"/>
            <w:shd w:val="clear" w:color="auto" w:fill="auto"/>
          </w:tcPr>
          <w:p w:rsidR="006E0CAD" w:rsidRPr="006E0CAD" w:rsidRDefault="006E0CAD" w:rsidP="006E0CAD">
            <w:pPr>
              <w:jc w:val="center"/>
              <w:rPr>
                <w:rFonts w:eastAsia="Calibri"/>
                <w:sz w:val="28"/>
                <w:szCs w:val="28"/>
              </w:rPr>
            </w:pPr>
            <w:r w:rsidRPr="006E0CAD">
              <w:rPr>
                <w:rFonts w:eastAsia="Calibri"/>
                <w:sz w:val="28"/>
                <w:szCs w:val="28"/>
              </w:rPr>
              <w:t>Период исполнения</w:t>
            </w:r>
          </w:p>
          <w:p w:rsidR="006E0CAD" w:rsidRPr="006E0CAD" w:rsidRDefault="006E0CAD" w:rsidP="006E0CAD">
            <w:pPr>
              <w:rPr>
                <w:rFonts w:eastAsia="Calibri"/>
                <w:sz w:val="28"/>
                <w:szCs w:val="28"/>
              </w:rPr>
            </w:pPr>
          </w:p>
        </w:tc>
        <w:tc>
          <w:tcPr>
            <w:tcW w:w="1633" w:type="dxa"/>
            <w:vMerge w:val="restart"/>
            <w:shd w:val="clear" w:color="auto" w:fill="auto"/>
          </w:tcPr>
          <w:p w:rsidR="006E0CAD" w:rsidRPr="006E0CAD" w:rsidRDefault="006E0CAD" w:rsidP="006E0CAD">
            <w:pPr>
              <w:jc w:val="center"/>
              <w:rPr>
                <w:rFonts w:eastAsia="Calibri"/>
                <w:sz w:val="28"/>
                <w:szCs w:val="28"/>
              </w:rPr>
            </w:pPr>
            <w:r w:rsidRPr="006E0CAD">
              <w:rPr>
                <w:rFonts w:eastAsia="Calibri"/>
                <w:sz w:val="28"/>
                <w:szCs w:val="28"/>
              </w:rPr>
              <w:t>Финансовые затраты,</w:t>
            </w:r>
          </w:p>
          <w:p w:rsidR="006E0CAD" w:rsidRPr="006E0CAD" w:rsidRDefault="006E0CAD" w:rsidP="006E0CAD">
            <w:pPr>
              <w:jc w:val="center"/>
              <w:rPr>
                <w:rFonts w:eastAsia="Calibri"/>
                <w:sz w:val="28"/>
                <w:szCs w:val="28"/>
              </w:rPr>
            </w:pPr>
            <w:proofErr w:type="spellStart"/>
            <w:r w:rsidRPr="006E0CAD">
              <w:rPr>
                <w:rFonts w:eastAsia="Calibri"/>
                <w:sz w:val="28"/>
                <w:szCs w:val="28"/>
              </w:rPr>
              <w:t>тыс</w:t>
            </w:r>
            <w:proofErr w:type="gramStart"/>
            <w:r w:rsidRPr="006E0CAD">
              <w:rPr>
                <w:rFonts w:eastAsia="Calibri"/>
                <w:sz w:val="28"/>
                <w:szCs w:val="28"/>
              </w:rPr>
              <w:t>.р</w:t>
            </w:r>
            <w:proofErr w:type="gramEnd"/>
            <w:r w:rsidRPr="006E0CAD">
              <w:rPr>
                <w:rFonts w:eastAsia="Calibri"/>
                <w:sz w:val="28"/>
                <w:szCs w:val="28"/>
              </w:rPr>
              <w:t>уб</w:t>
            </w:r>
            <w:proofErr w:type="spellEnd"/>
            <w:r w:rsidRPr="006E0CAD">
              <w:rPr>
                <w:rFonts w:eastAsia="Calibri"/>
                <w:sz w:val="28"/>
                <w:szCs w:val="28"/>
              </w:rPr>
              <w:t>.</w:t>
            </w:r>
          </w:p>
        </w:tc>
        <w:tc>
          <w:tcPr>
            <w:tcW w:w="1427" w:type="dxa"/>
            <w:vMerge w:val="restart"/>
            <w:shd w:val="clear" w:color="auto" w:fill="auto"/>
          </w:tcPr>
          <w:p w:rsidR="006E0CAD" w:rsidRPr="006E0CAD" w:rsidRDefault="006E0CAD" w:rsidP="006E0CAD">
            <w:pPr>
              <w:jc w:val="center"/>
              <w:rPr>
                <w:rFonts w:eastAsia="Calibri"/>
                <w:sz w:val="28"/>
                <w:szCs w:val="28"/>
              </w:rPr>
            </w:pPr>
            <w:r w:rsidRPr="006E0CAD">
              <w:rPr>
                <w:rFonts w:eastAsia="Calibri"/>
                <w:sz w:val="28"/>
                <w:szCs w:val="28"/>
              </w:rPr>
              <w:t>Ожидаемый</w:t>
            </w:r>
          </w:p>
          <w:p w:rsidR="006E0CAD" w:rsidRPr="006E0CAD" w:rsidRDefault="006E0CAD" w:rsidP="006E0CAD">
            <w:pPr>
              <w:jc w:val="center"/>
              <w:rPr>
                <w:rFonts w:eastAsia="Calibri"/>
                <w:sz w:val="28"/>
                <w:szCs w:val="28"/>
              </w:rPr>
            </w:pPr>
            <w:r w:rsidRPr="006E0CAD">
              <w:rPr>
                <w:rFonts w:eastAsia="Calibri"/>
                <w:sz w:val="28"/>
                <w:szCs w:val="28"/>
              </w:rPr>
              <w:t>эффект</w:t>
            </w:r>
          </w:p>
        </w:tc>
      </w:tr>
      <w:tr w:rsidR="006E0CAD" w:rsidRPr="006E0CAD" w:rsidTr="00CE72F0">
        <w:trPr>
          <w:trHeight w:val="375"/>
        </w:trPr>
        <w:tc>
          <w:tcPr>
            <w:tcW w:w="588" w:type="dxa"/>
            <w:vMerge/>
            <w:shd w:val="clear" w:color="auto" w:fill="auto"/>
          </w:tcPr>
          <w:p w:rsidR="006E0CAD" w:rsidRPr="006E0CAD" w:rsidRDefault="006E0CAD" w:rsidP="006E0CAD">
            <w:pPr>
              <w:rPr>
                <w:rFonts w:eastAsia="Calibri"/>
                <w:sz w:val="28"/>
                <w:szCs w:val="28"/>
              </w:rPr>
            </w:pPr>
          </w:p>
        </w:tc>
        <w:tc>
          <w:tcPr>
            <w:tcW w:w="2520" w:type="dxa"/>
            <w:vMerge/>
            <w:shd w:val="clear" w:color="auto" w:fill="auto"/>
          </w:tcPr>
          <w:p w:rsidR="006E0CAD" w:rsidRPr="006E0CAD" w:rsidRDefault="006E0CAD" w:rsidP="006E0CAD">
            <w:pPr>
              <w:jc w:val="center"/>
              <w:rPr>
                <w:rFonts w:eastAsia="Calibri"/>
                <w:sz w:val="28"/>
                <w:szCs w:val="28"/>
              </w:rPr>
            </w:pPr>
          </w:p>
        </w:tc>
        <w:tc>
          <w:tcPr>
            <w:tcW w:w="840" w:type="dxa"/>
            <w:shd w:val="clear" w:color="auto" w:fill="auto"/>
          </w:tcPr>
          <w:p w:rsidR="006E0CAD" w:rsidRPr="006E0CAD" w:rsidRDefault="006E0CAD" w:rsidP="006E0CAD">
            <w:pPr>
              <w:rPr>
                <w:rFonts w:eastAsia="Calibri"/>
                <w:sz w:val="28"/>
                <w:szCs w:val="28"/>
              </w:rPr>
            </w:pPr>
            <w:r w:rsidRPr="006E0CAD">
              <w:rPr>
                <w:rFonts w:eastAsia="Calibri"/>
                <w:sz w:val="28"/>
                <w:szCs w:val="28"/>
              </w:rPr>
              <w:t>2016</w:t>
            </w:r>
          </w:p>
        </w:tc>
        <w:tc>
          <w:tcPr>
            <w:tcW w:w="840" w:type="dxa"/>
            <w:shd w:val="clear" w:color="auto" w:fill="auto"/>
          </w:tcPr>
          <w:p w:rsidR="006E0CAD" w:rsidRPr="006E0CAD" w:rsidRDefault="006E0CAD" w:rsidP="006E0CAD">
            <w:pPr>
              <w:rPr>
                <w:rFonts w:eastAsia="Calibri"/>
                <w:sz w:val="28"/>
                <w:szCs w:val="28"/>
              </w:rPr>
            </w:pPr>
            <w:r w:rsidRPr="006E0CAD">
              <w:rPr>
                <w:rFonts w:eastAsia="Calibri"/>
                <w:sz w:val="28"/>
                <w:szCs w:val="28"/>
              </w:rPr>
              <w:t>2017</w:t>
            </w:r>
          </w:p>
        </w:tc>
        <w:tc>
          <w:tcPr>
            <w:tcW w:w="840" w:type="dxa"/>
            <w:shd w:val="clear" w:color="auto" w:fill="auto"/>
          </w:tcPr>
          <w:p w:rsidR="006E0CAD" w:rsidRPr="006E0CAD" w:rsidRDefault="006E0CAD" w:rsidP="006E0CAD">
            <w:pPr>
              <w:rPr>
                <w:rFonts w:eastAsia="Calibri"/>
                <w:sz w:val="28"/>
                <w:szCs w:val="28"/>
              </w:rPr>
            </w:pPr>
            <w:r w:rsidRPr="006E0CAD">
              <w:rPr>
                <w:rFonts w:eastAsia="Calibri"/>
                <w:sz w:val="28"/>
                <w:szCs w:val="28"/>
              </w:rPr>
              <w:t>2018</w:t>
            </w:r>
          </w:p>
        </w:tc>
        <w:tc>
          <w:tcPr>
            <w:tcW w:w="780" w:type="dxa"/>
            <w:shd w:val="clear" w:color="auto" w:fill="auto"/>
          </w:tcPr>
          <w:p w:rsidR="006E0CAD" w:rsidRPr="006E0CAD" w:rsidRDefault="006E0CAD" w:rsidP="006E0CAD">
            <w:pPr>
              <w:rPr>
                <w:rFonts w:eastAsia="Calibri"/>
                <w:sz w:val="28"/>
                <w:szCs w:val="28"/>
              </w:rPr>
            </w:pPr>
            <w:r w:rsidRPr="006E0CAD">
              <w:rPr>
                <w:rFonts w:eastAsia="Calibri"/>
                <w:sz w:val="28"/>
                <w:szCs w:val="28"/>
              </w:rPr>
              <w:t>2019</w:t>
            </w:r>
          </w:p>
        </w:tc>
        <w:tc>
          <w:tcPr>
            <w:tcW w:w="1633" w:type="dxa"/>
            <w:vMerge/>
            <w:shd w:val="clear" w:color="auto" w:fill="auto"/>
          </w:tcPr>
          <w:p w:rsidR="006E0CAD" w:rsidRPr="006E0CAD" w:rsidRDefault="006E0CAD" w:rsidP="006E0CAD">
            <w:pPr>
              <w:jc w:val="center"/>
              <w:rPr>
                <w:rFonts w:eastAsia="Calibri"/>
                <w:sz w:val="28"/>
                <w:szCs w:val="28"/>
              </w:rPr>
            </w:pPr>
          </w:p>
        </w:tc>
        <w:tc>
          <w:tcPr>
            <w:tcW w:w="1427" w:type="dxa"/>
            <w:vMerge/>
            <w:shd w:val="clear" w:color="auto" w:fill="auto"/>
          </w:tcPr>
          <w:p w:rsidR="006E0CAD" w:rsidRPr="006E0CAD" w:rsidRDefault="006E0CAD" w:rsidP="006E0CAD">
            <w:pPr>
              <w:jc w:val="center"/>
              <w:rPr>
                <w:rFonts w:eastAsia="Calibri"/>
                <w:sz w:val="28"/>
                <w:szCs w:val="28"/>
              </w:rPr>
            </w:pPr>
          </w:p>
        </w:tc>
      </w:tr>
      <w:tr w:rsidR="006E0CAD" w:rsidRPr="006E0CAD" w:rsidTr="00CE72F0">
        <w:tc>
          <w:tcPr>
            <w:tcW w:w="588" w:type="dxa"/>
            <w:shd w:val="clear" w:color="auto" w:fill="auto"/>
          </w:tcPr>
          <w:p w:rsidR="006E0CAD" w:rsidRPr="006E0CAD" w:rsidRDefault="006E0CAD" w:rsidP="006E0CAD">
            <w:pPr>
              <w:rPr>
                <w:rFonts w:eastAsia="Calibri"/>
                <w:b/>
                <w:sz w:val="28"/>
                <w:szCs w:val="28"/>
              </w:rPr>
            </w:pPr>
          </w:p>
        </w:tc>
        <w:tc>
          <w:tcPr>
            <w:tcW w:w="2520" w:type="dxa"/>
            <w:shd w:val="clear" w:color="auto" w:fill="auto"/>
          </w:tcPr>
          <w:p w:rsidR="006E0CAD" w:rsidRPr="006E0CAD" w:rsidRDefault="006E0CAD" w:rsidP="006E0CAD">
            <w:pPr>
              <w:rPr>
                <w:rFonts w:eastAsia="Calibri"/>
                <w:sz w:val="28"/>
                <w:szCs w:val="28"/>
              </w:rPr>
            </w:pPr>
            <w:r w:rsidRPr="006E0CAD">
              <w:rPr>
                <w:rFonts w:eastAsia="Calibri"/>
                <w:sz w:val="28"/>
                <w:szCs w:val="28"/>
              </w:rPr>
              <w:t>Не требуется</w:t>
            </w:r>
          </w:p>
        </w:tc>
        <w:tc>
          <w:tcPr>
            <w:tcW w:w="840" w:type="dxa"/>
            <w:shd w:val="clear" w:color="auto" w:fill="auto"/>
          </w:tcPr>
          <w:p w:rsidR="006E0CAD" w:rsidRPr="006E0CAD" w:rsidRDefault="006E0CAD" w:rsidP="006E0CAD">
            <w:pPr>
              <w:jc w:val="center"/>
              <w:rPr>
                <w:rFonts w:eastAsia="Calibri"/>
                <w:sz w:val="28"/>
                <w:szCs w:val="28"/>
              </w:rPr>
            </w:pPr>
            <w:r w:rsidRPr="006E0CAD">
              <w:rPr>
                <w:rFonts w:eastAsia="Calibri"/>
                <w:sz w:val="28"/>
                <w:szCs w:val="28"/>
              </w:rPr>
              <w:t>0</w:t>
            </w:r>
          </w:p>
        </w:tc>
        <w:tc>
          <w:tcPr>
            <w:tcW w:w="840" w:type="dxa"/>
            <w:shd w:val="clear" w:color="auto" w:fill="auto"/>
          </w:tcPr>
          <w:p w:rsidR="006E0CAD" w:rsidRPr="006E0CAD" w:rsidRDefault="006E0CAD" w:rsidP="006E0CAD">
            <w:pPr>
              <w:jc w:val="center"/>
              <w:rPr>
                <w:rFonts w:eastAsia="Calibri"/>
                <w:sz w:val="28"/>
                <w:szCs w:val="28"/>
              </w:rPr>
            </w:pPr>
            <w:r w:rsidRPr="006E0CAD">
              <w:rPr>
                <w:rFonts w:eastAsia="Calibri"/>
                <w:sz w:val="28"/>
                <w:szCs w:val="28"/>
              </w:rPr>
              <w:t>0</w:t>
            </w:r>
          </w:p>
        </w:tc>
        <w:tc>
          <w:tcPr>
            <w:tcW w:w="840" w:type="dxa"/>
            <w:shd w:val="clear" w:color="auto" w:fill="auto"/>
          </w:tcPr>
          <w:p w:rsidR="006E0CAD" w:rsidRPr="006E0CAD" w:rsidRDefault="006E0CAD" w:rsidP="006E0CAD">
            <w:pPr>
              <w:jc w:val="center"/>
              <w:rPr>
                <w:rFonts w:eastAsia="Calibri"/>
                <w:sz w:val="28"/>
                <w:szCs w:val="28"/>
              </w:rPr>
            </w:pPr>
            <w:r w:rsidRPr="006E0CAD">
              <w:rPr>
                <w:rFonts w:eastAsia="Calibri"/>
                <w:sz w:val="28"/>
                <w:szCs w:val="28"/>
              </w:rPr>
              <w:t>0</w:t>
            </w:r>
          </w:p>
        </w:tc>
        <w:tc>
          <w:tcPr>
            <w:tcW w:w="780" w:type="dxa"/>
            <w:shd w:val="clear" w:color="auto" w:fill="auto"/>
          </w:tcPr>
          <w:p w:rsidR="006E0CAD" w:rsidRPr="006E0CAD" w:rsidRDefault="006E0CAD" w:rsidP="006E0CAD">
            <w:pPr>
              <w:jc w:val="center"/>
              <w:rPr>
                <w:rFonts w:eastAsia="Calibri"/>
                <w:sz w:val="28"/>
                <w:szCs w:val="28"/>
              </w:rPr>
            </w:pPr>
            <w:r w:rsidRPr="006E0CAD">
              <w:rPr>
                <w:rFonts w:eastAsia="Calibri"/>
                <w:sz w:val="28"/>
                <w:szCs w:val="28"/>
              </w:rPr>
              <w:t>0</w:t>
            </w:r>
          </w:p>
        </w:tc>
        <w:tc>
          <w:tcPr>
            <w:tcW w:w="1633" w:type="dxa"/>
            <w:shd w:val="clear" w:color="auto" w:fill="auto"/>
          </w:tcPr>
          <w:p w:rsidR="006E0CAD" w:rsidRPr="006E0CAD" w:rsidRDefault="006E0CAD" w:rsidP="006E0CAD">
            <w:pPr>
              <w:jc w:val="center"/>
              <w:rPr>
                <w:rFonts w:eastAsia="Calibri"/>
                <w:sz w:val="28"/>
                <w:szCs w:val="28"/>
              </w:rPr>
            </w:pPr>
            <w:r w:rsidRPr="006E0CAD">
              <w:rPr>
                <w:rFonts w:eastAsia="Calibri"/>
                <w:sz w:val="28"/>
                <w:szCs w:val="28"/>
              </w:rPr>
              <w:t>0</w:t>
            </w:r>
          </w:p>
        </w:tc>
        <w:tc>
          <w:tcPr>
            <w:tcW w:w="1427" w:type="dxa"/>
            <w:shd w:val="clear" w:color="auto" w:fill="auto"/>
          </w:tcPr>
          <w:p w:rsidR="006E0CAD" w:rsidRPr="006E0CAD" w:rsidRDefault="006E0CAD" w:rsidP="006E0CAD">
            <w:pPr>
              <w:rPr>
                <w:rFonts w:eastAsia="Calibri"/>
                <w:b/>
                <w:sz w:val="28"/>
                <w:szCs w:val="28"/>
              </w:rPr>
            </w:pPr>
          </w:p>
        </w:tc>
      </w:tr>
    </w:tbl>
    <w:p w:rsidR="006E0CAD" w:rsidRPr="006E0CAD" w:rsidRDefault="006E0CAD" w:rsidP="006E0CAD">
      <w:pPr>
        <w:jc w:val="both"/>
        <w:rPr>
          <w:b/>
          <w:sz w:val="28"/>
          <w:szCs w:val="28"/>
        </w:rPr>
      </w:pPr>
    </w:p>
    <w:p w:rsidR="006E0CAD" w:rsidRPr="006E0CAD" w:rsidRDefault="006E0CAD" w:rsidP="006E0CAD">
      <w:pPr>
        <w:ind w:firstLine="420"/>
        <w:jc w:val="both"/>
        <w:rPr>
          <w:b/>
          <w:i/>
          <w:sz w:val="28"/>
          <w:szCs w:val="28"/>
        </w:rPr>
      </w:pPr>
      <w:r w:rsidRPr="006E0CAD">
        <w:rPr>
          <w:b/>
          <w:i/>
          <w:sz w:val="28"/>
          <w:szCs w:val="28"/>
        </w:rPr>
        <w:t xml:space="preserve">4.3. Предложения по техническому перевооружению источников тепловой энергии с целью </w:t>
      </w:r>
      <w:proofErr w:type="gramStart"/>
      <w:r w:rsidRPr="006E0CAD">
        <w:rPr>
          <w:b/>
          <w:i/>
          <w:sz w:val="28"/>
          <w:szCs w:val="28"/>
        </w:rPr>
        <w:t>повышения эффективности работы систем теплоснабжения</w:t>
      </w:r>
      <w:proofErr w:type="gramEnd"/>
      <w:r w:rsidRPr="006E0CAD">
        <w:rPr>
          <w:b/>
          <w:i/>
          <w:sz w:val="28"/>
          <w:szCs w:val="28"/>
        </w:rPr>
        <w:t>.</w:t>
      </w:r>
    </w:p>
    <w:p w:rsidR="006E0CAD" w:rsidRPr="006E0CAD" w:rsidRDefault="006E0CAD" w:rsidP="006E0CAD">
      <w:pPr>
        <w:ind w:firstLine="420"/>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4"/>
        <w:gridCol w:w="4177"/>
        <w:gridCol w:w="1108"/>
        <w:gridCol w:w="3692"/>
      </w:tblGrid>
      <w:tr w:rsidR="006E0CAD" w:rsidRPr="006E0CAD" w:rsidTr="00CE72F0">
        <w:tc>
          <w:tcPr>
            <w:tcW w:w="588" w:type="dxa"/>
            <w:shd w:val="clear" w:color="auto" w:fill="auto"/>
          </w:tcPr>
          <w:p w:rsidR="006E0CAD" w:rsidRPr="006E0CAD" w:rsidRDefault="006E0CAD" w:rsidP="006E0CAD">
            <w:pPr>
              <w:rPr>
                <w:rFonts w:eastAsia="Calibri"/>
                <w:sz w:val="28"/>
                <w:szCs w:val="28"/>
              </w:rPr>
            </w:pPr>
            <w:r w:rsidRPr="006E0CAD">
              <w:rPr>
                <w:rFonts w:eastAsia="Calibri"/>
                <w:sz w:val="28"/>
                <w:szCs w:val="28"/>
              </w:rPr>
              <w:t>№</w:t>
            </w:r>
          </w:p>
          <w:p w:rsidR="006E0CAD" w:rsidRPr="006E0CAD" w:rsidRDefault="006E0CAD" w:rsidP="006E0CAD">
            <w:pPr>
              <w:rPr>
                <w:rFonts w:eastAsia="Calibri"/>
                <w:sz w:val="28"/>
                <w:szCs w:val="28"/>
              </w:rPr>
            </w:pPr>
            <w:proofErr w:type="gramStart"/>
            <w:r w:rsidRPr="006E0CAD">
              <w:rPr>
                <w:rFonts w:eastAsia="Calibri"/>
                <w:sz w:val="28"/>
                <w:szCs w:val="28"/>
              </w:rPr>
              <w:t>п</w:t>
            </w:r>
            <w:proofErr w:type="gramEnd"/>
            <w:r w:rsidRPr="006E0CAD">
              <w:rPr>
                <w:rFonts w:eastAsia="Calibri"/>
                <w:sz w:val="28"/>
                <w:szCs w:val="28"/>
              </w:rPr>
              <w:t>/п</w:t>
            </w:r>
          </w:p>
        </w:tc>
        <w:tc>
          <w:tcPr>
            <w:tcW w:w="4438" w:type="dxa"/>
            <w:shd w:val="clear" w:color="auto" w:fill="auto"/>
          </w:tcPr>
          <w:p w:rsidR="006E0CAD" w:rsidRPr="006E0CAD" w:rsidRDefault="006E0CAD" w:rsidP="006E0CAD">
            <w:pPr>
              <w:rPr>
                <w:rFonts w:eastAsia="Calibri"/>
                <w:sz w:val="28"/>
                <w:szCs w:val="28"/>
              </w:rPr>
            </w:pPr>
            <w:r w:rsidRPr="006E0CAD">
              <w:rPr>
                <w:rFonts w:eastAsia="Calibri"/>
                <w:sz w:val="28"/>
                <w:szCs w:val="28"/>
              </w:rPr>
              <w:t>Адрес объекта/ мероприятия</w:t>
            </w:r>
          </w:p>
        </w:tc>
        <w:tc>
          <w:tcPr>
            <w:tcW w:w="980" w:type="dxa"/>
            <w:shd w:val="clear" w:color="auto" w:fill="auto"/>
          </w:tcPr>
          <w:p w:rsidR="006E0CAD" w:rsidRPr="006E0CAD" w:rsidRDefault="006E0CAD" w:rsidP="006E0CAD">
            <w:pPr>
              <w:rPr>
                <w:rFonts w:eastAsia="Calibri"/>
                <w:sz w:val="28"/>
                <w:szCs w:val="28"/>
              </w:rPr>
            </w:pPr>
            <w:proofErr w:type="spellStart"/>
            <w:r w:rsidRPr="006E0CAD">
              <w:rPr>
                <w:rFonts w:eastAsia="Calibri"/>
                <w:sz w:val="28"/>
                <w:szCs w:val="28"/>
              </w:rPr>
              <w:t>Ед</w:t>
            </w:r>
            <w:proofErr w:type="gramStart"/>
            <w:r w:rsidRPr="006E0CAD">
              <w:rPr>
                <w:rFonts w:eastAsia="Calibri"/>
                <w:sz w:val="28"/>
                <w:szCs w:val="28"/>
              </w:rPr>
              <w:t>.и</w:t>
            </w:r>
            <w:proofErr w:type="gramEnd"/>
            <w:r w:rsidRPr="006E0CAD">
              <w:rPr>
                <w:rFonts w:eastAsia="Calibri"/>
                <w:sz w:val="28"/>
                <w:szCs w:val="28"/>
              </w:rPr>
              <w:t>зм</w:t>
            </w:r>
            <w:proofErr w:type="spellEnd"/>
            <w:r w:rsidRPr="006E0CAD">
              <w:rPr>
                <w:rFonts w:eastAsia="Calibri"/>
                <w:sz w:val="28"/>
                <w:szCs w:val="28"/>
              </w:rPr>
              <w:t>.</w:t>
            </w:r>
          </w:p>
        </w:tc>
        <w:tc>
          <w:tcPr>
            <w:tcW w:w="4046" w:type="dxa"/>
            <w:shd w:val="clear" w:color="auto" w:fill="auto"/>
          </w:tcPr>
          <w:p w:rsidR="006E0CAD" w:rsidRPr="006E0CAD" w:rsidRDefault="006E0CAD" w:rsidP="006E0CAD">
            <w:pPr>
              <w:rPr>
                <w:rFonts w:eastAsia="Calibri"/>
                <w:sz w:val="28"/>
                <w:szCs w:val="28"/>
              </w:rPr>
            </w:pPr>
            <w:r w:rsidRPr="006E0CAD">
              <w:rPr>
                <w:rFonts w:eastAsia="Calibri"/>
                <w:sz w:val="28"/>
                <w:szCs w:val="28"/>
              </w:rPr>
              <w:t>Цели реализации мероприятия</w:t>
            </w:r>
          </w:p>
        </w:tc>
      </w:tr>
      <w:tr w:rsidR="006E0CAD" w:rsidRPr="006E0CAD" w:rsidTr="00CE72F0">
        <w:tc>
          <w:tcPr>
            <w:tcW w:w="588" w:type="dxa"/>
            <w:shd w:val="clear" w:color="auto" w:fill="auto"/>
          </w:tcPr>
          <w:p w:rsidR="006E0CAD" w:rsidRPr="006E0CAD" w:rsidRDefault="006E0CAD" w:rsidP="006E0CAD">
            <w:pPr>
              <w:rPr>
                <w:rFonts w:eastAsia="Calibri"/>
                <w:sz w:val="28"/>
                <w:szCs w:val="28"/>
              </w:rPr>
            </w:pPr>
            <w:r w:rsidRPr="006E0CAD">
              <w:rPr>
                <w:rFonts w:eastAsia="Calibri"/>
                <w:sz w:val="28"/>
                <w:szCs w:val="28"/>
              </w:rPr>
              <w:t>1</w:t>
            </w:r>
          </w:p>
        </w:tc>
        <w:tc>
          <w:tcPr>
            <w:tcW w:w="4438" w:type="dxa"/>
            <w:shd w:val="clear" w:color="auto" w:fill="FFFFFF"/>
          </w:tcPr>
          <w:p w:rsidR="006E0CAD" w:rsidRPr="006E0CAD" w:rsidRDefault="006E0CAD" w:rsidP="006E0CAD">
            <w:pPr>
              <w:rPr>
                <w:rFonts w:eastAsia="Calibri"/>
                <w:sz w:val="28"/>
                <w:szCs w:val="28"/>
              </w:rPr>
            </w:pPr>
            <w:r w:rsidRPr="006E0CAD">
              <w:rPr>
                <w:rFonts w:eastAsia="Calibri"/>
                <w:sz w:val="28"/>
                <w:szCs w:val="28"/>
              </w:rPr>
              <w:t>Котельная муниципального унитарного предприятия «Районный теплоэнергетический комплекс»,  с. Боготол, ул. Советская,3а</w:t>
            </w:r>
          </w:p>
        </w:tc>
        <w:tc>
          <w:tcPr>
            <w:tcW w:w="980" w:type="dxa"/>
            <w:shd w:val="clear" w:color="auto" w:fill="auto"/>
          </w:tcPr>
          <w:p w:rsidR="006E0CAD" w:rsidRPr="006E0CAD" w:rsidRDefault="006E0CAD" w:rsidP="006E0CAD">
            <w:pPr>
              <w:rPr>
                <w:rFonts w:eastAsia="Calibri"/>
                <w:sz w:val="28"/>
                <w:szCs w:val="28"/>
              </w:rPr>
            </w:pPr>
          </w:p>
        </w:tc>
        <w:tc>
          <w:tcPr>
            <w:tcW w:w="4046" w:type="dxa"/>
            <w:shd w:val="clear" w:color="auto" w:fill="auto"/>
          </w:tcPr>
          <w:p w:rsidR="006E0CAD" w:rsidRPr="006E0CAD" w:rsidRDefault="006E0CAD" w:rsidP="006E0CAD">
            <w:pPr>
              <w:rPr>
                <w:rFonts w:eastAsia="Calibri"/>
                <w:sz w:val="28"/>
                <w:szCs w:val="28"/>
              </w:rPr>
            </w:pPr>
            <w:r w:rsidRPr="006E0CAD">
              <w:rPr>
                <w:rFonts w:eastAsia="Calibri"/>
                <w:sz w:val="28"/>
                <w:szCs w:val="28"/>
              </w:rPr>
              <w:t>Не требуется</w:t>
            </w:r>
          </w:p>
        </w:tc>
      </w:tr>
    </w:tbl>
    <w:p w:rsidR="006E0CAD" w:rsidRPr="006E0CAD" w:rsidRDefault="006E0CAD" w:rsidP="006E0CAD">
      <w:pPr>
        <w:ind w:firstLine="420"/>
        <w:rPr>
          <w:sz w:val="28"/>
          <w:szCs w:val="28"/>
        </w:rPr>
      </w:pPr>
    </w:p>
    <w:p w:rsidR="006E0CAD" w:rsidRPr="006E0CAD" w:rsidRDefault="006E0CAD" w:rsidP="006E0CAD">
      <w:pPr>
        <w:ind w:firstLine="708"/>
        <w:jc w:val="both"/>
        <w:rPr>
          <w:b/>
          <w:i/>
          <w:sz w:val="28"/>
          <w:szCs w:val="28"/>
        </w:rPr>
      </w:pPr>
      <w:r w:rsidRPr="006E0CAD">
        <w:rPr>
          <w:b/>
          <w:i/>
          <w:sz w:val="28"/>
          <w:szCs w:val="28"/>
        </w:rPr>
        <w:t>4.4. Меры по выводу из эксплуатации, консервации и демонтажу избыточных источников тепловой энергии, а также выработавших нормативный срок службы либо в случаях, когда продление срока службы технически невозможно или экономически нецелесообразно.</w:t>
      </w:r>
    </w:p>
    <w:p w:rsidR="006E0CAD" w:rsidRPr="006E0CAD" w:rsidRDefault="006E0CAD" w:rsidP="006E0CAD">
      <w:pPr>
        <w:ind w:firstLine="420"/>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4"/>
        <w:gridCol w:w="4177"/>
        <w:gridCol w:w="1108"/>
        <w:gridCol w:w="3691"/>
      </w:tblGrid>
      <w:tr w:rsidR="006E0CAD" w:rsidRPr="006E0CAD" w:rsidTr="00CE72F0">
        <w:tc>
          <w:tcPr>
            <w:tcW w:w="594" w:type="dxa"/>
            <w:shd w:val="clear" w:color="auto" w:fill="auto"/>
          </w:tcPr>
          <w:p w:rsidR="006E0CAD" w:rsidRPr="006E0CAD" w:rsidRDefault="006E0CAD" w:rsidP="006E0CAD">
            <w:pPr>
              <w:rPr>
                <w:rFonts w:eastAsia="Calibri"/>
                <w:sz w:val="28"/>
                <w:szCs w:val="28"/>
              </w:rPr>
            </w:pPr>
            <w:r w:rsidRPr="006E0CAD">
              <w:rPr>
                <w:rFonts w:eastAsia="Calibri"/>
                <w:sz w:val="28"/>
                <w:szCs w:val="28"/>
              </w:rPr>
              <w:t>№</w:t>
            </w:r>
          </w:p>
          <w:p w:rsidR="006E0CAD" w:rsidRPr="006E0CAD" w:rsidRDefault="006E0CAD" w:rsidP="006E0CAD">
            <w:pPr>
              <w:rPr>
                <w:rFonts w:eastAsia="Calibri"/>
                <w:sz w:val="28"/>
                <w:szCs w:val="28"/>
              </w:rPr>
            </w:pPr>
            <w:proofErr w:type="gramStart"/>
            <w:r w:rsidRPr="006E0CAD">
              <w:rPr>
                <w:rFonts w:eastAsia="Calibri"/>
                <w:sz w:val="28"/>
                <w:szCs w:val="28"/>
              </w:rPr>
              <w:t>п</w:t>
            </w:r>
            <w:proofErr w:type="gramEnd"/>
            <w:r w:rsidRPr="006E0CAD">
              <w:rPr>
                <w:rFonts w:eastAsia="Calibri"/>
                <w:sz w:val="28"/>
                <w:szCs w:val="28"/>
              </w:rPr>
              <w:t>/п</w:t>
            </w:r>
          </w:p>
        </w:tc>
        <w:tc>
          <w:tcPr>
            <w:tcW w:w="4177" w:type="dxa"/>
            <w:shd w:val="clear" w:color="auto" w:fill="auto"/>
          </w:tcPr>
          <w:p w:rsidR="006E0CAD" w:rsidRPr="006E0CAD" w:rsidRDefault="006E0CAD" w:rsidP="006E0CAD">
            <w:pPr>
              <w:jc w:val="center"/>
              <w:rPr>
                <w:rFonts w:eastAsia="Calibri"/>
                <w:sz w:val="28"/>
                <w:szCs w:val="28"/>
              </w:rPr>
            </w:pPr>
            <w:r w:rsidRPr="006E0CAD">
              <w:rPr>
                <w:rFonts w:eastAsia="Calibri"/>
                <w:sz w:val="28"/>
                <w:szCs w:val="28"/>
              </w:rPr>
              <w:t>Адрес объекта/ мероприятия</w:t>
            </w:r>
          </w:p>
        </w:tc>
        <w:tc>
          <w:tcPr>
            <w:tcW w:w="1108" w:type="dxa"/>
            <w:shd w:val="clear" w:color="auto" w:fill="auto"/>
          </w:tcPr>
          <w:p w:rsidR="006E0CAD" w:rsidRPr="006E0CAD" w:rsidRDefault="006E0CAD" w:rsidP="006E0CAD">
            <w:pPr>
              <w:jc w:val="center"/>
              <w:rPr>
                <w:rFonts w:eastAsia="Calibri"/>
                <w:sz w:val="28"/>
                <w:szCs w:val="28"/>
              </w:rPr>
            </w:pPr>
            <w:proofErr w:type="spellStart"/>
            <w:r w:rsidRPr="006E0CAD">
              <w:rPr>
                <w:rFonts w:eastAsia="Calibri"/>
                <w:sz w:val="28"/>
                <w:szCs w:val="28"/>
              </w:rPr>
              <w:t>Ед</w:t>
            </w:r>
            <w:proofErr w:type="gramStart"/>
            <w:r w:rsidRPr="006E0CAD">
              <w:rPr>
                <w:rFonts w:eastAsia="Calibri"/>
                <w:sz w:val="28"/>
                <w:szCs w:val="28"/>
              </w:rPr>
              <w:t>.и</w:t>
            </w:r>
            <w:proofErr w:type="gramEnd"/>
            <w:r w:rsidRPr="006E0CAD">
              <w:rPr>
                <w:rFonts w:eastAsia="Calibri"/>
                <w:sz w:val="28"/>
                <w:szCs w:val="28"/>
              </w:rPr>
              <w:t>зм</w:t>
            </w:r>
            <w:proofErr w:type="spellEnd"/>
            <w:r w:rsidRPr="006E0CAD">
              <w:rPr>
                <w:rFonts w:eastAsia="Calibri"/>
                <w:sz w:val="28"/>
                <w:szCs w:val="28"/>
              </w:rPr>
              <w:t>.</w:t>
            </w:r>
          </w:p>
        </w:tc>
        <w:tc>
          <w:tcPr>
            <w:tcW w:w="3691" w:type="dxa"/>
            <w:shd w:val="clear" w:color="auto" w:fill="auto"/>
          </w:tcPr>
          <w:p w:rsidR="006E0CAD" w:rsidRPr="006E0CAD" w:rsidRDefault="006E0CAD" w:rsidP="006E0CAD">
            <w:pPr>
              <w:rPr>
                <w:rFonts w:eastAsia="Calibri"/>
                <w:sz w:val="28"/>
                <w:szCs w:val="28"/>
              </w:rPr>
            </w:pPr>
            <w:r w:rsidRPr="006E0CAD">
              <w:rPr>
                <w:rFonts w:eastAsia="Calibri"/>
                <w:sz w:val="28"/>
                <w:szCs w:val="28"/>
              </w:rPr>
              <w:t>Цели реализации мероприятия</w:t>
            </w:r>
          </w:p>
        </w:tc>
      </w:tr>
      <w:tr w:rsidR="006E0CAD" w:rsidRPr="006E0CAD" w:rsidTr="00CE72F0">
        <w:tc>
          <w:tcPr>
            <w:tcW w:w="594" w:type="dxa"/>
            <w:shd w:val="clear" w:color="auto" w:fill="auto"/>
          </w:tcPr>
          <w:p w:rsidR="006E0CAD" w:rsidRPr="006E0CAD" w:rsidRDefault="006E0CAD" w:rsidP="006E0CAD">
            <w:pPr>
              <w:rPr>
                <w:rFonts w:eastAsia="Calibri"/>
                <w:sz w:val="28"/>
                <w:szCs w:val="28"/>
              </w:rPr>
            </w:pPr>
            <w:r w:rsidRPr="006E0CAD">
              <w:rPr>
                <w:rFonts w:eastAsia="Calibri"/>
                <w:sz w:val="28"/>
                <w:szCs w:val="28"/>
              </w:rPr>
              <w:t>1</w:t>
            </w:r>
          </w:p>
        </w:tc>
        <w:tc>
          <w:tcPr>
            <w:tcW w:w="4177" w:type="dxa"/>
            <w:shd w:val="clear" w:color="auto" w:fill="FFFFFF"/>
          </w:tcPr>
          <w:p w:rsidR="006E0CAD" w:rsidRPr="006E0CAD" w:rsidRDefault="006E0CAD" w:rsidP="006E0CAD">
            <w:pPr>
              <w:rPr>
                <w:rFonts w:eastAsia="Calibri"/>
                <w:sz w:val="28"/>
                <w:szCs w:val="28"/>
              </w:rPr>
            </w:pPr>
            <w:r w:rsidRPr="006E0CAD">
              <w:rPr>
                <w:rFonts w:eastAsia="Calibri"/>
                <w:sz w:val="28"/>
                <w:szCs w:val="28"/>
              </w:rPr>
              <w:t>Котельная  муниципального унитарного предприятия «Районный теплоэнергетический комплекс», с. Боготол, ул. Советская,3а</w:t>
            </w:r>
          </w:p>
        </w:tc>
        <w:tc>
          <w:tcPr>
            <w:tcW w:w="1108" w:type="dxa"/>
            <w:shd w:val="clear" w:color="auto" w:fill="auto"/>
          </w:tcPr>
          <w:p w:rsidR="006E0CAD" w:rsidRPr="006E0CAD" w:rsidRDefault="006E0CAD" w:rsidP="006E0CAD">
            <w:pPr>
              <w:rPr>
                <w:rFonts w:eastAsia="Calibri"/>
                <w:sz w:val="28"/>
                <w:szCs w:val="28"/>
              </w:rPr>
            </w:pPr>
          </w:p>
        </w:tc>
        <w:tc>
          <w:tcPr>
            <w:tcW w:w="3691" w:type="dxa"/>
            <w:shd w:val="clear" w:color="auto" w:fill="auto"/>
          </w:tcPr>
          <w:p w:rsidR="006E0CAD" w:rsidRPr="006E0CAD" w:rsidRDefault="006E0CAD" w:rsidP="006E0CAD">
            <w:pPr>
              <w:rPr>
                <w:rFonts w:eastAsia="Calibri"/>
                <w:sz w:val="28"/>
                <w:szCs w:val="28"/>
              </w:rPr>
            </w:pPr>
            <w:r w:rsidRPr="006E0CAD">
              <w:rPr>
                <w:rFonts w:eastAsia="Calibri"/>
                <w:sz w:val="28"/>
                <w:szCs w:val="28"/>
              </w:rPr>
              <w:t>Не требуется</w:t>
            </w:r>
          </w:p>
        </w:tc>
      </w:tr>
    </w:tbl>
    <w:p w:rsidR="006E0CAD" w:rsidRPr="006E0CAD" w:rsidRDefault="006E0CAD" w:rsidP="006E0CAD">
      <w:pPr>
        <w:ind w:firstLine="420"/>
        <w:rPr>
          <w:sz w:val="28"/>
          <w:szCs w:val="28"/>
        </w:rPr>
      </w:pPr>
    </w:p>
    <w:p w:rsidR="006E0CAD" w:rsidRPr="006E0CAD" w:rsidRDefault="006E0CAD" w:rsidP="006E0CAD">
      <w:pPr>
        <w:ind w:firstLine="420"/>
        <w:rPr>
          <w:sz w:val="28"/>
          <w:szCs w:val="28"/>
        </w:rPr>
      </w:pPr>
    </w:p>
    <w:p w:rsidR="006E0CAD" w:rsidRPr="006E0CAD" w:rsidRDefault="006E0CAD" w:rsidP="006E0CAD">
      <w:pPr>
        <w:ind w:firstLine="420"/>
        <w:jc w:val="both"/>
        <w:rPr>
          <w:b/>
          <w:i/>
          <w:sz w:val="28"/>
          <w:szCs w:val="28"/>
        </w:rPr>
      </w:pPr>
      <w:r w:rsidRPr="006E0CAD">
        <w:rPr>
          <w:b/>
          <w:i/>
          <w:sz w:val="28"/>
          <w:szCs w:val="28"/>
        </w:rPr>
        <w:t>4.5.Меры по оборудованию котельных в источники комбинированной выработки электрической и тепловой энергии.</w:t>
      </w:r>
    </w:p>
    <w:p w:rsidR="006E0CAD" w:rsidRPr="006E0CAD" w:rsidRDefault="006E0CAD" w:rsidP="006E0CAD">
      <w:pPr>
        <w:ind w:firstLine="420"/>
        <w:jc w:val="both"/>
        <w:rPr>
          <w:b/>
          <w:i/>
          <w:sz w:val="28"/>
          <w:szCs w:val="28"/>
        </w:rPr>
      </w:pPr>
    </w:p>
    <w:p w:rsidR="006E0CAD" w:rsidRPr="006E0CAD" w:rsidRDefault="006E0CAD" w:rsidP="006E0CAD">
      <w:pPr>
        <w:ind w:firstLine="420"/>
        <w:jc w:val="both"/>
        <w:rPr>
          <w:sz w:val="28"/>
          <w:szCs w:val="28"/>
        </w:rPr>
      </w:pPr>
      <w:r w:rsidRPr="006E0CAD">
        <w:rPr>
          <w:sz w:val="28"/>
          <w:szCs w:val="28"/>
        </w:rPr>
        <w:t xml:space="preserve"> Боготольским сельским поселением не предусмотрены меры по переоборудованию котельной в источники комбинированной выработки электрической и тепловой энергии.</w:t>
      </w:r>
    </w:p>
    <w:p w:rsidR="006E0CAD" w:rsidRPr="006E0CAD" w:rsidRDefault="006E0CAD" w:rsidP="006E0CAD">
      <w:pPr>
        <w:ind w:firstLine="420"/>
        <w:rPr>
          <w:sz w:val="28"/>
          <w:szCs w:val="28"/>
        </w:rPr>
      </w:pPr>
    </w:p>
    <w:p w:rsidR="006E0CAD" w:rsidRPr="006E0CAD" w:rsidRDefault="006E0CAD" w:rsidP="006E0CAD">
      <w:pPr>
        <w:ind w:firstLine="420"/>
        <w:rPr>
          <w:sz w:val="28"/>
          <w:szCs w:val="28"/>
        </w:rPr>
      </w:pPr>
    </w:p>
    <w:p w:rsidR="006E0CAD" w:rsidRPr="006E0CAD" w:rsidRDefault="006E0CAD" w:rsidP="006E0CAD">
      <w:pPr>
        <w:ind w:firstLine="420"/>
        <w:jc w:val="both"/>
        <w:rPr>
          <w:b/>
          <w:i/>
          <w:sz w:val="28"/>
          <w:szCs w:val="28"/>
        </w:rPr>
      </w:pPr>
      <w:r w:rsidRPr="006E0CAD">
        <w:rPr>
          <w:b/>
          <w:i/>
          <w:sz w:val="28"/>
          <w:szCs w:val="28"/>
        </w:rPr>
        <w:t>4.6. Меры по переводу котельных, размещенных в существующих и расширяемых зонах действия источников комбинированной выработки тепловой и электрической энергии в «пиковый» режим.</w:t>
      </w:r>
    </w:p>
    <w:p w:rsidR="006E0CAD" w:rsidRPr="006E0CAD" w:rsidRDefault="006E0CAD" w:rsidP="006E0CAD">
      <w:pPr>
        <w:ind w:firstLine="420"/>
        <w:jc w:val="both"/>
        <w:rPr>
          <w:b/>
          <w:i/>
          <w:sz w:val="28"/>
          <w:szCs w:val="28"/>
        </w:rPr>
      </w:pPr>
    </w:p>
    <w:p w:rsidR="006E0CAD" w:rsidRPr="006E0CAD" w:rsidRDefault="006E0CAD" w:rsidP="006E0CAD">
      <w:pPr>
        <w:shd w:val="clear" w:color="auto" w:fill="FFFFFF"/>
        <w:ind w:firstLine="420"/>
        <w:jc w:val="both"/>
        <w:rPr>
          <w:sz w:val="28"/>
          <w:szCs w:val="28"/>
        </w:rPr>
      </w:pPr>
      <w:r w:rsidRPr="006E0CAD">
        <w:rPr>
          <w:sz w:val="28"/>
          <w:szCs w:val="28"/>
          <w:shd w:val="clear" w:color="auto" w:fill="FFFFFF"/>
        </w:rPr>
        <w:t>Меры по переводу котельных, размещенных в существующих и</w:t>
      </w:r>
      <w:r w:rsidRPr="006E0CAD">
        <w:rPr>
          <w:sz w:val="28"/>
          <w:szCs w:val="28"/>
          <w:shd w:val="clear" w:color="auto" w:fill="FFFF00"/>
        </w:rPr>
        <w:t xml:space="preserve"> </w:t>
      </w:r>
      <w:r w:rsidRPr="006E0CAD">
        <w:rPr>
          <w:sz w:val="28"/>
          <w:szCs w:val="28"/>
          <w:shd w:val="clear" w:color="auto" w:fill="FFFFFF"/>
        </w:rPr>
        <w:t>расширяемых зонах действия источников комбинированной выработки</w:t>
      </w:r>
      <w:r w:rsidRPr="006E0CAD">
        <w:rPr>
          <w:sz w:val="28"/>
          <w:szCs w:val="28"/>
          <w:shd w:val="clear" w:color="auto" w:fill="FFFF00"/>
        </w:rPr>
        <w:t xml:space="preserve"> </w:t>
      </w:r>
      <w:r w:rsidRPr="006E0CAD">
        <w:rPr>
          <w:sz w:val="28"/>
          <w:szCs w:val="28"/>
          <w:shd w:val="clear" w:color="auto" w:fill="FFFFFF"/>
        </w:rPr>
        <w:t>тепловой и электрической энергии в «пиковый» режим  не предусмотрены</w:t>
      </w:r>
      <w:r w:rsidRPr="006E0CAD">
        <w:rPr>
          <w:sz w:val="28"/>
          <w:szCs w:val="28"/>
        </w:rPr>
        <w:t>.</w:t>
      </w:r>
    </w:p>
    <w:p w:rsidR="006E0CAD" w:rsidRPr="006E0CAD" w:rsidRDefault="006E0CAD" w:rsidP="006E0CAD">
      <w:pPr>
        <w:shd w:val="clear" w:color="auto" w:fill="FFFFFF"/>
        <w:jc w:val="both"/>
        <w:rPr>
          <w:sz w:val="28"/>
          <w:szCs w:val="28"/>
        </w:rPr>
      </w:pPr>
    </w:p>
    <w:p w:rsidR="006E0CAD" w:rsidRPr="006E0CAD" w:rsidRDefault="006E0CAD" w:rsidP="006E0CAD">
      <w:pPr>
        <w:shd w:val="clear" w:color="auto" w:fill="FFFFFF"/>
        <w:jc w:val="both"/>
        <w:rPr>
          <w:sz w:val="28"/>
          <w:szCs w:val="28"/>
        </w:rPr>
      </w:pPr>
    </w:p>
    <w:p w:rsidR="006E0CAD" w:rsidRPr="006E0CAD" w:rsidRDefault="006E0CAD" w:rsidP="006E0CAD">
      <w:pPr>
        <w:ind w:firstLine="420"/>
        <w:jc w:val="both"/>
        <w:rPr>
          <w:b/>
          <w:i/>
          <w:sz w:val="28"/>
          <w:szCs w:val="28"/>
        </w:rPr>
      </w:pPr>
      <w:r w:rsidRPr="006E0CAD">
        <w:rPr>
          <w:b/>
          <w:i/>
          <w:sz w:val="28"/>
          <w:szCs w:val="28"/>
        </w:rPr>
        <w:lastRenderedPageBreak/>
        <w:t>4.7. Решения о загрузке источников тепловой энергии, распределении (перераспределении) тепловой нагрузки потребителей тепловой энергии в каждой зоне действия системы теплоснабжения между источниками тепловой энергии, поставляющими тепловую энергию в данной системе теплоснабжения.</w:t>
      </w:r>
    </w:p>
    <w:p w:rsidR="006E0CAD" w:rsidRPr="006E0CAD" w:rsidRDefault="006E0CAD" w:rsidP="006E0CAD">
      <w:pPr>
        <w:ind w:firstLine="420"/>
        <w:jc w:val="both"/>
        <w:rPr>
          <w:b/>
          <w:i/>
          <w:sz w:val="28"/>
          <w:szCs w:val="28"/>
        </w:rPr>
      </w:pPr>
    </w:p>
    <w:p w:rsidR="006E0CAD" w:rsidRPr="006E0CAD" w:rsidRDefault="006E0CAD" w:rsidP="006E0CAD">
      <w:pPr>
        <w:shd w:val="clear" w:color="auto" w:fill="FFFFFF"/>
        <w:ind w:firstLine="420"/>
        <w:jc w:val="both"/>
        <w:rPr>
          <w:sz w:val="28"/>
          <w:szCs w:val="28"/>
        </w:rPr>
      </w:pPr>
      <w:r w:rsidRPr="006E0CAD">
        <w:rPr>
          <w:sz w:val="28"/>
          <w:szCs w:val="28"/>
        </w:rPr>
        <w:t xml:space="preserve"> Боготольским сельским поселением не предусмотрено изменение схемы теплоснабжения, решения о загрузке источников тепловой энергии, распределении (перераспределении) тепловой нагрузки потребителей тепловой энергии  в каждой зоне действия системы теплоснабжения между источниками тепловой энергии, поставляющими тепловую энергию в данной системе теплоснабжения, будут иметь следующий вид:</w:t>
      </w:r>
    </w:p>
    <w:p w:rsidR="006E0CAD" w:rsidRPr="006E0CAD" w:rsidRDefault="006E0CAD" w:rsidP="006E0CAD">
      <w:pPr>
        <w:shd w:val="clear" w:color="auto" w:fill="FFFFFF"/>
        <w:ind w:firstLine="420"/>
        <w:rPr>
          <w:sz w:val="28"/>
          <w:szCs w:val="28"/>
        </w:rPr>
      </w:pPr>
    </w:p>
    <w:p w:rsidR="006E0CAD" w:rsidRPr="006E0CAD" w:rsidRDefault="006E0CAD" w:rsidP="006E0CAD">
      <w:pPr>
        <w:shd w:val="clear" w:color="auto" w:fill="FFFFFF"/>
        <w:ind w:firstLine="420"/>
        <w:rPr>
          <w:sz w:val="28"/>
          <w:szCs w:val="28"/>
        </w:rPr>
      </w:pPr>
    </w:p>
    <w:p w:rsidR="006E0CAD" w:rsidRPr="006E0CAD" w:rsidRDefault="006E0CAD" w:rsidP="006E0CAD">
      <w:pP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2"/>
        <w:gridCol w:w="2416"/>
        <w:gridCol w:w="1650"/>
        <w:gridCol w:w="900"/>
        <w:gridCol w:w="1080"/>
        <w:gridCol w:w="1620"/>
        <w:gridCol w:w="1362"/>
      </w:tblGrid>
      <w:tr w:rsidR="006E0CAD" w:rsidRPr="006E0CAD" w:rsidTr="00CE72F0">
        <w:tc>
          <w:tcPr>
            <w:tcW w:w="542" w:type="dxa"/>
            <w:shd w:val="clear" w:color="auto" w:fill="auto"/>
          </w:tcPr>
          <w:p w:rsidR="006E0CAD" w:rsidRPr="006E0CAD" w:rsidRDefault="006E0CAD" w:rsidP="006E0CAD">
            <w:pPr>
              <w:rPr>
                <w:rFonts w:eastAsia="Calibri"/>
                <w:sz w:val="28"/>
                <w:szCs w:val="28"/>
              </w:rPr>
            </w:pPr>
            <w:r w:rsidRPr="006E0CAD">
              <w:rPr>
                <w:rFonts w:eastAsia="Calibri"/>
                <w:sz w:val="28"/>
                <w:szCs w:val="28"/>
              </w:rPr>
              <w:t>№</w:t>
            </w:r>
          </w:p>
          <w:p w:rsidR="006E0CAD" w:rsidRPr="006E0CAD" w:rsidRDefault="006E0CAD" w:rsidP="006E0CAD">
            <w:pPr>
              <w:rPr>
                <w:rFonts w:eastAsia="Calibri"/>
                <w:sz w:val="28"/>
                <w:szCs w:val="28"/>
              </w:rPr>
            </w:pPr>
            <w:proofErr w:type="gramStart"/>
            <w:r w:rsidRPr="006E0CAD">
              <w:rPr>
                <w:rFonts w:eastAsia="Calibri"/>
                <w:sz w:val="28"/>
                <w:szCs w:val="28"/>
              </w:rPr>
              <w:t>п</w:t>
            </w:r>
            <w:proofErr w:type="gramEnd"/>
            <w:r w:rsidRPr="006E0CAD">
              <w:rPr>
                <w:rFonts w:eastAsia="Calibri"/>
                <w:sz w:val="28"/>
                <w:szCs w:val="28"/>
              </w:rPr>
              <w:t>/п</w:t>
            </w:r>
          </w:p>
        </w:tc>
        <w:tc>
          <w:tcPr>
            <w:tcW w:w="2416" w:type="dxa"/>
            <w:shd w:val="clear" w:color="auto" w:fill="auto"/>
          </w:tcPr>
          <w:p w:rsidR="006E0CAD" w:rsidRPr="006E0CAD" w:rsidRDefault="006E0CAD" w:rsidP="006E0CAD">
            <w:pPr>
              <w:jc w:val="center"/>
              <w:rPr>
                <w:rFonts w:eastAsia="Calibri"/>
                <w:sz w:val="28"/>
                <w:szCs w:val="28"/>
              </w:rPr>
            </w:pPr>
            <w:r w:rsidRPr="006E0CAD">
              <w:rPr>
                <w:rFonts w:eastAsia="Calibri"/>
                <w:sz w:val="28"/>
                <w:szCs w:val="28"/>
              </w:rPr>
              <w:t>Наименование котельной</w:t>
            </w:r>
          </w:p>
        </w:tc>
        <w:tc>
          <w:tcPr>
            <w:tcW w:w="1650" w:type="dxa"/>
            <w:shd w:val="clear" w:color="auto" w:fill="auto"/>
          </w:tcPr>
          <w:p w:rsidR="006E0CAD" w:rsidRPr="006E0CAD" w:rsidRDefault="006E0CAD" w:rsidP="006E0CAD">
            <w:pPr>
              <w:jc w:val="center"/>
              <w:rPr>
                <w:rFonts w:eastAsia="Calibri"/>
                <w:sz w:val="28"/>
                <w:szCs w:val="28"/>
              </w:rPr>
            </w:pPr>
            <w:r w:rsidRPr="006E0CAD">
              <w:rPr>
                <w:rFonts w:eastAsia="Calibri"/>
                <w:sz w:val="28"/>
                <w:szCs w:val="28"/>
              </w:rPr>
              <w:t>Марка котла</w:t>
            </w:r>
          </w:p>
        </w:tc>
        <w:tc>
          <w:tcPr>
            <w:tcW w:w="900" w:type="dxa"/>
            <w:shd w:val="clear" w:color="auto" w:fill="auto"/>
          </w:tcPr>
          <w:p w:rsidR="006E0CAD" w:rsidRPr="006E0CAD" w:rsidRDefault="006E0CAD" w:rsidP="006E0CAD">
            <w:pPr>
              <w:jc w:val="center"/>
              <w:rPr>
                <w:rFonts w:eastAsia="Calibri"/>
                <w:sz w:val="28"/>
                <w:szCs w:val="28"/>
              </w:rPr>
            </w:pPr>
            <w:r w:rsidRPr="006E0CAD">
              <w:rPr>
                <w:rFonts w:eastAsia="Calibri"/>
                <w:sz w:val="28"/>
                <w:szCs w:val="28"/>
              </w:rPr>
              <w:t>Кол-во котлов</w:t>
            </w:r>
          </w:p>
        </w:tc>
        <w:tc>
          <w:tcPr>
            <w:tcW w:w="1080" w:type="dxa"/>
            <w:shd w:val="clear" w:color="auto" w:fill="auto"/>
          </w:tcPr>
          <w:p w:rsidR="006E0CAD" w:rsidRPr="006E0CAD" w:rsidRDefault="006E0CAD" w:rsidP="006E0CAD">
            <w:pPr>
              <w:jc w:val="center"/>
              <w:rPr>
                <w:rFonts w:eastAsia="Calibri"/>
                <w:sz w:val="28"/>
                <w:szCs w:val="28"/>
              </w:rPr>
            </w:pPr>
            <w:r w:rsidRPr="006E0CAD">
              <w:rPr>
                <w:rFonts w:eastAsia="Calibri"/>
                <w:sz w:val="28"/>
                <w:szCs w:val="28"/>
              </w:rPr>
              <w:t>Год установки</w:t>
            </w:r>
          </w:p>
        </w:tc>
        <w:tc>
          <w:tcPr>
            <w:tcW w:w="1620" w:type="dxa"/>
            <w:shd w:val="clear" w:color="auto" w:fill="auto"/>
          </w:tcPr>
          <w:p w:rsidR="006E0CAD" w:rsidRPr="006E0CAD" w:rsidRDefault="006E0CAD" w:rsidP="006E0CAD">
            <w:pPr>
              <w:jc w:val="center"/>
              <w:rPr>
                <w:rFonts w:eastAsia="Calibri"/>
                <w:sz w:val="28"/>
                <w:szCs w:val="28"/>
              </w:rPr>
            </w:pPr>
            <w:r w:rsidRPr="006E0CAD">
              <w:rPr>
                <w:rFonts w:eastAsia="Calibri"/>
                <w:sz w:val="28"/>
                <w:szCs w:val="28"/>
              </w:rPr>
              <w:t>Установленная мощность (Гкал/ч)</w:t>
            </w:r>
          </w:p>
        </w:tc>
        <w:tc>
          <w:tcPr>
            <w:tcW w:w="1362" w:type="dxa"/>
            <w:shd w:val="clear" w:color="auto" w:fill="auto"/>
          </w:tcPr>
          <w:p w:rsidR="006E0CAD" w:rsidRPr="006E0CAD" w:rsidRDefault="006E0CAD" w:rsidP="006E0CAD">
            <w:pPr>
              <w:jc w:val="center"/>
              <w:rPr>
                <w:rFonts w:eastAsia="Calibri"/>
                <w:sz w:val="28"/>
                <w:szCs w:val="28"/>
              </w:rPr>
            </w:pPr>
            <w:r w:rsidRPr="006E0CAD">
              <w:rPr>
                <w:rFonts w:eastAsia="Calibri"/>
                <w:sz w:val="28"/>
                <w:szCs w:val="28"/>
              </w:rPr>
              <w:t>Подключенная нагрузка (Гкал/ч)</w:t>
            </w:r>
          </w:p>
        </w:tc>
      </w:tr>
      <w:tr w:rsidR="006E0CAD" w:rsidRPr="006E0CAD" w:rsidTr="00CE72F0">
        <w:tc>
          <w:tcPr>
            <w:tcW w:w="9570" w:type="dxa"/>
            <w:gridSpan w:val="7"/>
            <w:shd w:val="clear" w:color="auto" w:fill="auto"/>
          </w:tcPr>
          <w:p w:rsidR="006E0CAD" w:rsidRPr="006E0CAD" w:rsidRDefault="006E0CAD" w:rsidP="006E0CAD">
            <w:pPr>
              <w:jc w:val="center"/>
              <w:rPr>
                <w:rFonts w:eastAsia="Calibri"/>
                <w:b/>
                <w:sz w:val="28"/>
                <w:szCs w:val="28"/>
              </w:rPr>
            </w:pPr>
            <w:r w:rsidRPr="006E0CAD">
              <w:rPr>
                <w:rFonts w:eastAsia="Calibri"/>
                <w:b/>
                <w:sz w:val="28"/>
                <w:szCs w:val="28"/>
              </w:rPr>
              <w:t>Территория Боготольского сельсовета, с. Боготол</w:t>
            </w:r>
          </w:p>
          <w:p w:rsidR="006E0CAD" w:rsidRPr="006E0CAD" w:rsidRDefault="006E0CAD" w:rsidP="006E0CAD">
            <w:pPr>
              <w:jc w:val="center"/>
              <w:rPr>
                <w:rFonts w:eastAsia="Calibri"/>
                <w:b/>
                <w:sz w:val="28"/>
                <w:szCs w:val="28"/>
              </w:rPr>
            </w:pPr>
          </w:p>
        </w:tc>
      </w:tr>
      <w:tr w:rsidR="006E0CAD" w:rsidRPr="006E0CAD" w:rsidTr="00CE72F0">
        <w:tc>
          <w:tcPr>
            <w:tcW w:w="542" w:type="dxa"/>
            <w:shd w:val="clear" w:color="auto" w:fill="auto"/>
          </w:tcPr>
          <w:p w:rsidR="006E0CAD" w:rsidRPr="006E0CAD" w:rsidRDefault="006E0CAD" w:rsidP="006E0CAD">
            <w:pPr>
              <w:rPr>
                <w:rFonts w:eastAsia="Calibri"/>
                <w:sz w:val="28"/>
                <w:szCs w:val="28"/>
              </w:rPr>
            </w:pPr>
            <w:r w:rsidRPr="006E0CAD">
              <w:rPr>
                <w:rFonts w:eastAsia="Calibri"/>
                <w:sz w:val="28"/>
                <w:szCs w:val="28"/>
              </w:rPr>
              <w:t>1</w:t>
            </w:r>
          </w:p>
        </w:tc>
        <w:tc>
          <w:tcPr>
            <w:tcW w:w="2416" w:type="dxa"/>
            <w:shd w:val="clear" w:color="auto" w:fill="auto"/>
          </w:tcPr>
          <w:p w:rsidR="006E0CAD" w:rsidRPr="006E0CAD" w:rsidRDefault="006E0CAD" w:rsidP="006E0CAD">
            <w:pPr>
              <w:rPr>
                <w:rFonts w:eastAsia="Calibri"/>
                <w:sz w:val="28"/>
                <w:szCs w:val="28"/>
              </w:rPr>
            </w:pPr>
            <w:r w:rsidRPr="006E0CAD">
              <w:rPr>
                <w:rFonts w:eastAsia="Calibri"/>
                <w:sz w:val="28"/>
                <w:szCs w:val="28"/>
              </w:rPr>
              <w:t xml:space="preserve">Котельная муниципального унитарного  предприятия «Районный теплоэнергетический комплекс», </w:t>
            </w:r>
          </w:p>
          <w:p w:rsidR="006E0CAD" w:rsidRPr="006E0CAD" w:rsidRDefault="006E0CAD" w:rsidP="006E0CAD">
            <w:pPr>
              <w:rPr>
                <w:rFonts w:eastAsia="Calibri"/>
                <w:sz w:val="28"/>
                <w:szCs w:val="28"/>
              </w:rPr>
            </w:pPr>
            <w:r w:rsidRPr="006E0CAD">
              <w:rPr>
                <w:rFonts w:eastAsia="Calibri"/>
                <w:sz w:val="28"/>
                <w:szCs w:val="28"/>
              </w:rPr>
              <w:t xml:space="preserve">с. Боготол, ул. </w:t>
            </w:r>
            <w:proofErr w:type="gramStart"/>
            <w:r w:rsidRPr="006E0CAD">
              <w:rPr>
                <w:rFonts w:eastAsia="Calibri"/>
                <w:sz w:val="28"/>
                <w:szCs w:val="28"/>
              </w:rPr>
              <w:t>Советская</w:t>
            </w:r>
            <w:proofErr w:type="gramEnd"/>
            <w:r w:rsidRPr="006E0CAD">
              <w:rPr>
                <w:rFonts w:eastAsia="Calibri"/>
                <w:sz w:val="28"/>
                <w:szCs w:val="28"/>
              </w:rPr>
              <w:t>,3а</w:t>
            </w:r>
          </w:p>
        </w:tc>
        <w:tc>
          <w:tcPr>
            <w:tcW w:w="1650" w:type="dxa"/>
            <w:shd w:val="clear" w:color="auto" w:fill="auto"/>
          </w:tcPr>
          <w:p w:rsidR="006E0CAD" w:rsidRPr="006E0CAD" w:rsidRDefault="006E0CAD" w:rsidP="006E0CAD">
            <w:pPr>
              <w:jc w:val="center"/>
              <w:rPr>
                <w:rFonts w:eastAsia="Calibri"/>
                <w:sz w:val="28"/>
                <w:szCs w:val="28"/>
              </w:rPr>
            </w:pPr>
            <w:r w:rsidRPr="006E0CAD">
              <w:rPr>
                <w:rFonts w:eastAsia="Calibri"/>
                <w:sz w:val="28"/>
                <w:szCs w:val="28"/>
              </w:rPr>
              <w:t>КВр-0,5</w:t>
            </w:r>
          </w:p>
          <w:p w:rsidR="006E0CAD" w:rsidRPr="006E0CAD" w:rsidRDefault="006E0CAD" w:rsidP="006E0CAD">
            <w:pPr>
              <w:rPr>
                <w:rFonts w:eastAsia="Calibri"/>
                <w:sz w:val="28"/>
                <w:szCs w:val="28"/>
              </w:rPr>
            </w:pPr>
            <w:r w:rsidRPr="006E0CAD">
              <w:rPr>
                <w:rFonts w:eastAsia="Calibri"/>
                <w:sz w:val="28"/>
                <w:szCs w:val="28"/>
              </w:rPr>
              <w:t>КВТр-0,58</w:t>
            </w:r>
          </w:p>
        </w:tc>
        <w:tc>
          <w:tcPr>
            <w:tcW w:w="900" w:type="dxa"/>
            <w:shd w:val="clear" w:color="auto" w:fill="auto"/>
          </w:tcPr>
          <w:p w:rsidR="006E0CAD" w:rsidRPr="006E0CAD" w:rsidRDefault="006E0CAD" w:rsidP="006E0CAD">
            <w:pPr>
              <w:jc w:val="center"/>
              <w:rPr>
                <w:rFonts w:eastAsia="Calibri"/>
                <w:sz w:val="28"/>
                <w:szCs w:val="28"/>
              </w:rPr>
            </w:pPr>
            <w:r w:rsidRPr="006E0CAD">
              <w:rPr>
                <w:rFonts w:eastAsia="Calibri"/>
                <w:sz w:val="28"/>
                <w:szCs w:val="28"/>
              </w:rPr>
              <w:t>1</w:t>
            </w:r>
          </w:p>
          <w:p w:rsidR="006E0CAD" w:rsidRPr="006E0CAD" w:rsidRDefault="006E0CAD" w:rsidP="006E0CAD">
            <w:pPr>
              <w:jc w:val="center"/>
              <w:rPr>
                <w:rFonts w:eastAsia="Calibri"/>
                <w:sz w:val="28"/>
                <w:szCs w:val="28"/>
              </w:rPr>
            </w:pPr>
            <w:r w:rsidRPr="006E0CAD">
              <w:rPr>
                <w:rFonts w:eastAsia="Calibri"/>
                <w:sz w:val="28"/>
                <w:szCs w:val="28"/>
              </w:rPr>
              <w:t>1</w:t>
            </w:r>
          </w:p>
        </w:tc>
        <w:tc>
          <w:tcPr>
            <w:tcW w:w="1080" w:type="dxa"/>
            <w:shd w:val="clear" w:color="auto" w:fill="auto"/>
          </w:tcPr>
          <w:p w:rsidR="006E0CAD" w:rsidRPr="006E0CAD" w:rsidRDefault="006E0CAD" w:rsidP="006E0CAD">
            <w:pPr>
              <w:jc w:val="center"/>
              <w:rPr>
                <w:rFonts w:eastAsia="Calibri"/>
                <w:sz w:val="28"/>
                <w:szCs w:val="28"/>
              </w:rPr>
            </w:pPr>
            <w:r w:rsidRPr="006E0CAD">
              <w:rPr>
                <w:rFonts w:eastAsia="Calibri"/>
                <w:sz w:val="28"/>
                <w:szCs w:val="28"/>
              </w:rPr>
              <w:t>2010</w:t>
            </w:r>
          </w:p>
          <w:p w:rsidR="006E0CAD" w:rsidRPr="006E0CAD" w:rsidRDefault="006E0CAD" w:rsidP="006E0CAD">
            <w:pPr>
              <w:jc w:val="center"/>
              <w:rPr>
                <w:rFonts w:eastAsia="Calibri"/>
                <w:sz w:val="28"/>
                <w:szCs w:val="28"/>
              </w:rPr>
            </w:pPr>
            <w:r w:rsidRPr="006E0CAD">
              <w:rPr>
                <w:rFonts w:eastAsia="Calibri"/>
                <w:sz w:val="28"/>
                <w:szCs w:val="28"/>
              </w:rPr>
              <w:t>2012</w:t>
            </w:r>
          </w:p>
        </w:tc>
        <w:tc>
          <w:tcPr>
            <w:tcW w:w="1620" w:type="dxa"/>
            <w:shd w:val="clear" w:color="auto" w:fill="auto"/>
          </w:tcPr>
          <w:p w:rsidR="006E0CAD" w:rsidRPr="006E0CAD" w:rsidRDefault="006E0CAD" w:rsidP="006E0CAD">
            <w:pPr>
              <w:jc w:val="center"/>
              <w:rPr>
                <w:rFonts w:eastAsia="Calibri"/>
                <w:sz w:val="28"/>
                <w:szCs w:val="28"/>
              </w:rPr>
            </w:pPr>
            <w:r w:rsidRPr="006E0CAD">
              <w:rPr>
                <w:rFonts w:eastAsia="Calibri"/>
                <w:sz w:val="28"/>
                <w:szCs w:val="28"/>
              </w:rPr>
              <w:t>0,5</w:t>
            </w:r>
          </w:p>
          <w:p w:rsidR="006E0CAD" w:rsidRPr="006E0CAD" w:rsidRDefault="006E0CAD" w:rsidP="006E0CAD">
            <w:pPr>
              <w:jc w:val="center"/>
              <w:rPr>
                <w:rFonts w:eastAsia="Calibri"/>
                <w:sz w:val="28"/>
                <w:szCs w:val="28"/>
              </w:rPr>
            </w:pPr>
            <w:r w:rsidRPr="006E0CAD">
              <w:rPr>
                <w:rFonts w:eastAsia="Calibri"/>
                <w:sz w:val="28"/>
                <w:szCs w:val="28"/>
              </w:rPr>
              <w:t>0,58</w:t>
            </w:r>
          </w:p>
        </w:tc>
        <w:tc>
          <w:tcPr>
            <w:tcW w:w="1362" w:type="dxa"/>
            <w:shd w:val="clear" w:color="auto" w:fill="auto"/>
          </w:tcPr>
          <w:p w:rsidR="006E0CAD" w:rsidRPr="006E0CAD" w:rsidRDefault="006E0CAD" w:rsidP="006E0CAD">
            <w:pPr>
              <w:jc w:val="center"/>
              <w:rPr>
                <w:rFonts w:eastAsia="Calibri"/>
                <w:sz w:val="28"/>
                <w:szCs w:val="28"/>
              </w:rPr>
            </w:pPr>
            <w:r w:rsidRPr="006E0CAD">
              <w:rPr>
                <w:rFonts w:eastAsia="Calibri"/>
                <w:sz w:val="28"/>
                <w:szCs w:val="28"/>
              </w:rPr>
              <w:t>0,1</w:t>
            </w:r>
          </w:p>
        </w:tc>
      </w:tr>
      <w:tr w:rsidR="006E0CAD" w:rsidRPr="006E0CAD" w:rsidTr="00CE72F0">
        <w:tc>
          <w:tcPr>
            <w:tcW w:w="542" w:type="dxa"/>
            <w:shd w:val="clear" w:color="auto" w:fill="auto"/>
          </w:tcPr>
          <w:p w:rsidR="006E0CAD" w:rsidRPr="006E0CAD" w:rsidRDefault="006E0CAD" w:rsidP="006E0CAD">
            <w:pPr>
              <w:rPr>
                <w:rFonts w:eastAsia="Calibri"/>
                <w:sz w:val="28"/>
                <w:szCs w:val="28"/>
              </w:rPr>
            </w:pPr>
          </w:p>
        </w:tc>
        <w:tc>
          <w:tcPr>
            <w:tcW w:w="2416" w:type="dxa"/>
            <w:shd w:val="clear" w:color="auto" w:fill="auto"/>
          </w:tcPr>
          <w:p w:rsidR="006E0CAD" w:rsidRPr="006E0CAD" w:rsidRDefault="006E0CAD" w:rsidP="006E0CAD">
            <w:pPr>
              <w:jc w:val="center"/>
              <w:rPr>
                <w:rFonts w:eastAsia="Calibri"/>
                <w:b/>
                <w:sz w:val="28"/>
                <w:szCs w:val="28"/>
              </w:rPr>
            </w:pPr>
          </w:p>
          <w:p w:rsidR="006E0CAD" w:rsidRPr="006E0CAD" w:rsidRDefault="006E0CAD" w:rsidP="006E0CAD">
            <w:pPr>
              <w:jc w:val="center"/>
              <w:rPr>
                <w:rFonts w:eastAsia="Calibri"/>
                <w:b/>
                <w:sz w:val="28"/>
                <w:szCs w:val="28"/>
              </w:rPr>
            </w:pPr>
            <w:r w:rsidRPr="006E0CAD">
              <w:rPr>
                <w:rFonts w:eastAsia="Calibri"/>
                <w:b/>
                <w:sz w:val="28"/>
                <w:szCs w:val="28"/>
              </w:rPr>
              <w:t>Итого:</w:t>
            </w:r>
          </w:p>
        </w:tc>
        <w:tc>
          <w:tcPr>
            <w:tcW w:w="1650" w:type="dxa"/>
            <w:shd w:val="clear" w:color="auto" w:fill="auto"/>
          </w:tcPr>
          <w:p w:rsidR="006E0CAD" w:rsidRPr="006E0CAD" w:rsidRDefault="006E0CAD" w:rsidP="006E0CAD">
            <w:pPr>
              <w:jc w:val="center"/>
              <w:rPr>
                <w:rFonts w:eastAsia="Calibri"/>
                <w:b/>
                <w:sz w:val="28"/>
                <w:szCs w:val="28"/>
              </w:rPr>
            </w:pPr>
          </w:p>
          <w:p w:rsidR="006E0CAD" w:rsidRPr="006E0CAD" w:rsidRDefault="006E0CAD" w:rsidP="006E0CAD">
            <w:pPr>
              <w:jc w:val="center"/>
              <w:rPr>
                <w:rFonts w:eastAsia="Calibri"/>
                <w:b/>
                <w:sz w:val="28"/>
                <w:szCs w:val="28"/>
              </w:rPr>
            </w:pPr>
            <w:r w:rsidRPr="006E0CAD">
              <w:rPr>
                <w:rFonts w:eastAsia="Calibri"/>
                <w:b/>
                <w:sz w:val="28"/>
                <w:szCs w:val="28"/>
              </w:rPr>
              <w:t>Х</w:t>
            </w:r>
          </w:p>
        </w:tc>
        <w:tc>
          <w:tcPr>
            <w:tcW w:w="900" w:type="dxa"/>
            <w:shd w:val="clear" w:color="auto" w:fill="auto"/>
          </w:tcPr>
          <w:p w:rsidR="006E0CAD" w:rsidRPr="006E0CAD" w:rsidRDefault="006E0CAD" w:rsidP="006E0CAD">
            <w:pPr>
              <w:jc w:val="center"/>
              <w:rPr>
                <w:rFonts w:eastAsia="Calibri"/>
                <w:b/>
                <w:sz w:val="28"/>
                <w:szCs w:val="28"/>
              </w:rPr>
            </w:pPr>
          </w:p>
          <w:p w:rsidR="006E0CAD" w:rsidRPr="006E0CAD" w:rsidRDefault="006E0CAD" w:rsidP="006E0CAD">
            <w:pPr>
              <w:jc w:val="center"/>
              <w:rPr>
                <w:rFonts w:eastAsia="Calibri"/>
                <w:b/>
                <w:sz w:val="28"/>
                <w:szCs w:val="28"/>
              </w:rPr>
            </w:pPr>
            <w:r w:rsidRPr="006E0CAD">
              <w:rPr>
                <w:rFonts w:eastAsia="Calibri"/>
                <w:b/>
                <w:sz w:val="28"/>
                <w:szCs w:val="28"/>
              </w:rPr>
              <w:t>2</w:t>
            </w:r>
          </w:p>
        </w:tc>
        <w:tc>
          <w:tcPr>
            <w:tcW w:w="1080" w:type="dxa"/>
            <w:shd w:val="clear" w:color="auto" w:fill="auto"/>
          </w:tcPr>
          <w:p w:rsidR="006E0CAD" w:rsidRPr="006E0CAD" w:rsidRDefault="006E0CAD" w:rsidP="006E0CAD">
            <w:pPr>
              <w:jc w:val="center"/>
              <w:rPr>
                <w:rFonts w:eastAsia="Calibri"/>
                <w:b/>
                <w:sz w:val="28"/>
                <w:szCs w:val="28"/>
              </w:rPr>
            </w:pPr>
          </w:p>
          <w:p w:rsidR="006E0CAD" w:rsidRPr="006E0CAD" w:rsidRDefault="006E0CAD" w:rsidP="006E0CAD">
            <w:pPr>
              <w:jc w:val="center"/>
              <w:rPr>
                <w:rFonts w:eastAsia="Calibri"/>
                <w:b/>
                <w:sz w:val="28"/>
                <w:szCs w:val="28"/>
              </w:rPr>
            </w:pPr>
            <w:r w:rsidRPr="006E0CAD">
              <w:rPr>
                <w:rFonts w:eastAsia="Calibri"/>
                <w:b/>
                <w:sz w:val="28"/>
                <w:szCs w:val="28"/>
              </w:rPr>
              <w:t>Х</w:t>
            </w:r>
          </w:p>
        </w:tc>
        <w:tc>
          <w:tcPr>
            <w:tcW w:w="1620" w:type="dxa"/>
            <w:shd w:val="clear" w:color="auto" w:fill="auto"/>
          </w:tcPr>
          <w:p w:rsidR="006E0CAD" w:rsidRPr="006E0CAD" w:rsidRDefault="006E0CAD" w:rsidP="006E0CAD">
            <w:pPr>
              <w:jc w:val="center"/>
              <w:rPr>
                <w:rFonts w:eastAsia="Calibri"/>
                <w:b/>
                <w:sz w:val="28"/>
                <w:szCs w:val="28"/>
              </w:rPr>
            </w:pPr>
          </w:p>
          <w:p w:rsidR="006E0CAD" w:rsidRPr="006E0CAD" w:rsidRDefault="006E0CAD" w:rsidP="006E0CAD">
            <w:pPr>
              <w:jc w:val="center"/>
              <w:rPr>
                <w:rFonts w:eastAsia="Calibri"/>
                <w:b/>
                <w:sz w:val="28"/>
                <w:szCs w:val="28"/>
              </w:rPr>
            </w:pPr>
            <w:r w:rsidRPr="006E0CAD">
              <w:rPr>
                <w:rFonts w:eastAsia="Calibri"/>
                <w:b/>
                <w:sz w:val="28"/>
                <w:szCs w:val="28"/>
              </w:rPr>
              <w:t>1</w:t>
            </w:r>
          </w:p>
        </w:tc>
        <w:tc>
          <w:tcPr>
            <w:tcW w:w="1362" w:type="dxa"/>
            <w:shd w:val="clear" w:color="auto" w:fill="auto"/>
          </w:tcPr>
          <w:p w:rsidR="006E0CAD" w:rsidRPr="006E0CAD" w:rsidRDefault="006E0CAD" w:rsidP="006E0CAD">
            <w:pPr>
              <w:jc w:val="center"/>
              <w:rPr>
                <w:rFonts w:eastAsia="Calibri"/>
                <w:b/>
                <w:sz w:val="28"/>
                <w:szCs w:val="28"/>
              </w:rPr>
            </w:pPr>
          </w:p>
          <w:p w:rsidR="006E0CAD" w:rsidRPr="006E0CAD" w:rsidRDefault="006E0CAD" w:rsidP="006E0CAD">
            <w:pPr>
              <w:jc w:val="center"/>
              <w:rPr>
                <w:rFonts w:eastAsia="Calibri"/>
                <w:b/>
                <w:sz w:val="28"/>
                <w:szCs w:val="28"/>
              </w:rPr>
            </w:pPr>
            <w:r w:rsidRPr="006E0CAD">
              <w:rPr>
                <w:rFonts w:eastAsia="Calibri"/>
                <w:b/>
                <w:sz w:val="28"/>
                <w:szCs w:val="28"/>
              </w:rPr>
              <w:t>0,1</w:t>
            </w:r>
          </w:p>
        </w:tc>
      </w:tr>
    </w:tbl>
    <w:p w:rsidR="006E0CAD" w:rsidRPr="006E0CAD" w:rsidRDefault="006E0CAD" w:rsidP="006E0CAD">
      <w:pPr>
        <w:rPr>
          <w:sz w:val="28"/>
          <w:szCs w:val="28"/>
        </w:rPr>
      </w:pPr>
    </w:p>
    <w:p w:rsidR="006E0CAD" w:rsidRPr="006E0CAD" w:rsidRDefault="006E0CAD" w:rsidP="006E0CAD">
      <w:pPr>
        <w:ind w:firstLine="420"/>
        <w:jc w:val="both"/>
        <w:rPr>
          <w:b/>
          <w:i/>
          <w:sz w:val="28"/>
          <w:szCs w:val="28"/>
        </w:rPr>
      </w:pPr>
      <w:r w:rsidRPr="006E0CAD">
        <w:rPr>
          <w:b/>
          <w:i/>
          <w:sz w:val="28"/>
          <w:szCs w:val="28"/>
        </w:rPr>
        <w:t>4.8. Оптимальный температурный график отпуска тепловой энергии для каждого источника тепловой энергии или группы источников в системе теплоснабжения.</w:t>
      </w:r>
    </w:p>
    <w:p w:rsidR="006E0CAD" w:rsidRPr="006E0CAD" w:rsidRDefault="006E0CAD" w:rsidP="006E0CAD">
      <w:pPr>
        <w:ind w:firstLine="420"/>
        <w:jc w:val="both"/>
        <w:rPr>
          <w:b/>
          <w:i/>
          <w:sz w:val="28"/>
          <w:szCs w:val="28"/>
        </w:rPr>
      </w:pPr>
    </w:p>
    <w:p w:rsidR="006E0CAD" w:rsidRPr="006E0CAD" w:rsidRDefault="006E0CAD" w:rsidP="006E0CAD">
      <w:pPr>
        <w:ind w:firstLine="420"/>
        <w:jc w:val="both"/>
        <w:rPr>
          <w:sz w:val="28"/>
          <w:szCs w:val="28"/>
        </w:rPr>
      </w:pPr>
      <w:r w:rsidRPr="006E0CAD">
        <w:rPr>
          <w:sz w:val="28"/>
          <w:szCs w:val="28"/>
        </w:rPr>
        <w:t xml:space="preserve">Оптимальный температурный график отпуска тепловой энергии для каждого источника тепловой энергии в системе теплоснабжения в соответствии с действующим законодательством разрабатывается в процессе проведения энергетического обследования источника тепловой энергии, тепловых сетей, потребителей тепловой энергии. </w:t>
      </w:r>
    </w:p>
    <w:p w:rsidR="006E0CAD" w:rsidRPr="006E0CAD" w:rsidRDefault="006E0CAD" w:rsidP="006E0CAD">
      <w:pPr>
        <w:ind w:firstLine="420"/>
        <w:jc w:val="center"/>
        <w:rPr>
          <w:sz w:val="28"/>
          <w:szCs w:val="28"/>
        </w:rPr>
      </w:pPr>
    </w:p>
    <w:p w:rsidR="006E0CAD" w:rsidRPr="006E0CAD" w:rsidRDefault="006E0CAD" w:rsidP="006E0CAD">
      <w:pPr>
        <w:ind w:firstLine="420"/>
        <w:jc w:val="center"/>
        <w:rPr>
          <w:sz w:val="28"/>
          <w:szCs w:val="28"/>
        </w:rPr>
      </w:pPr>
    </w:p>
    <w:p w:rsidR="006E0CAD" w:rsidRPr="006E0CAD" w:rsidRDefault="006E0CAD" w:rsidP="006E0CAD">
      <w:pPr>
        <w:ind w:firstLine="420"/>
        <w:jc w:val="center"/>
        <w:rPr>
          <w:sz w:val="28"/>
          <w:szCs w:val="28"/>
        </w:rPr>
      </w:pPr>
      <w:r w:rsidRPr="006E0CAD">
        <w:rPr>
          <w:sz w:val="28"/>
          <w:szCs w:val="28"/>
        </w:rPr>
        <w:t>ГРАФИК</w:t>
      </w:r>
    </w:p>
    <w:p w:rsidR="006E0CAD" w:rsidRPr="006E0CAD" w:rsidRDefault="006E0CAD" w:rsidP="006E0CAD">
      <w:pPr>
        <w:ind w:firstLine="420"/>
        <w:jc w:val="center"/>
        <w:rPr>
          <w:sz w:val="28"/>
          <w:szCs w:val="28"/>
        </w:rPr>
      </w:pPr>
      <w:r w:rsidRPr="006E0CAD">
        <w:rPr>
          <w:sz w:val="28"/>
          <w:szCs w:val="28"/>
        </w:rPr>
        <w:lastRenderedPageBreak/>
        <w:t xml:space="preserve">зависимости температуры теплоносителя от среднесуточной температуры наружного воздуха, для котельных </w:t>
      </w:r>
    </w:p>
    <w:p w:rsidR="006E0CAD" w:rsidRPr="006E0CAD" w:rsidRDefault="006E0CAD" w:rsidP="006E0CAD">
      <w:pPr>
        <w:ind w:firstLine="420"/>
        <w:jc w:val="center"/>
        <w:rPr>
          <w:sz w:val="28"/>
          <w:szCs w:val="28"/>
        </w:rPr>
      </w:pPr>
      <w:r w:rsidRPr="006E0CAD">
        <w:rPr>
          <w:sz w:val="28"/>
          <w:szCs w:val="28"/>
        </w:rPr>
        <w:t xml:space="preserve"> (температурный график 95-70</w:t>
      </w:r>
      <w:r w:rsidRPr="006E0CAD">
        <w:rPr>
          <w:sz w:val="28"/>
          <w:szCs w:val="28"/>
          <w:vertAlign w:val="superscript"/>
        </w:rPr>
        <w:t>0</w:t>
      </w:r>
      <w:proofErr w:type="gramStart"/>
      <w:r w:rsidRPr="006E0CAD">
        <w:rPr>
          <w:sz w:val="28"/>
          <w:szCs w:val="28"/>
        </w:rPr>
        <w:t xml:space="preserve"> С</w:t>
      </w:r>
      <w:proofErr w:type="gramEnd"/>
    </w:p>
    <w:p w:rsidR="006E0CAD" w:rsidRPr="006E0CAD" w:rsidRDefault="006E0CAD" w:rsidP="006E0CAD">
      <w:pPr>
        <w:ind w:firstLine="420"/>
        <w:jc w:val="cente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8"/>
        <w:gridCol w:w="3529"/>
        <w:gridCol w:w="3503"/>
      </w:tblGrid>
      <w:tr w:rsidR="006E0CAD" w:rsidRPr="006E0CAD" w:rsidTr="00CE72F0">
        <w:tc>
          <w:tcPr>
            <w:tcW w:w="2538" w:type="dxa"/>
            <w:tcBorders>
              <w:top w:val="single" w:sz="4" w:space="0" w:color="auto"/>
              <w:left w:val="single" w:sz="4" w:space="0" w:color="auto"/>
              <w:bottom w:val="single" w:sz="4" w:space="0" w:color="auto"/>
              <w:right w:val="single" w:sz="4" w:space="0" w:color="auto"/>
            </w:tcBorders>
            <w:shd w:val="clear" w:color="auto" w:fill="auto"/>
          </w:tcPr>
          <w:p w:rsidR="006E0CAD" w:rsidRPr="006E0CAD" w:rsidRDefault="006E0CAD" w:rsidP="006E0CAD">
            <w:pPr>
              <w:jc w:val="center"/>
              <w:rPr>
                <w:rFonts w:eastAsia="Calibri"/>
                <w:sz w:val="28"/>
                <w:szCs w:val="28"/>
                <w:lang w:eastAsia="en-US"/>
              </w:rPr>
            </w:pPr>
            <w:r w:rsidRPr="006E0CAD">
              <w:rPr>
                <w:rFonts w:eastAsia="Calibri"/>
                <w:sz w:val="28"/>
                <w:szCs w:val="28"/>
              </w:rPr>
              <w:t xml:space="preserve">Температура наружного воздуха </w:t>
            </w:r>
            <w:r w:rsidRPr="006E0CAD">
              <w:rPr>
                <w:rFonts w:eastAsia="Calibri"/>
                <w:sz w:val="28"/>
                <w:szCs w:val="28"/>
                <w:lang w:val="en-US"/>
              </w:rPr>
              <w:t>t</w:t>
            </w:r>
            <w:r w:rsidRPr="006E0CAD">
              <w:rPr>
                <w:rFonts w:eastAsia="Calibri"/>
                <w:sz w:val="28"/>
                <w:szCs w:val="28"/>
                <w:vertAlign w:val="superscript"/>
              </w:rPr>
              <w:t>0</w:t>
            </w:r>
            <w:r w:rsidRPr="006E0CAD">
              <w:rPr>
                <w:rFonts w:eastAsia="Calibri"/>
                <w:sz w:val="28"/>
                <w:szCs w:val="28"/>
              </w:rPr>
              <w:t xml:space="preserve"> </w:t>
            </w:r>
            <w:r w:rsidRPr="006E0CAD">
              <w:rPr>
                <w:rFonts w:eastAsia="Calibri"/>
                <w:sz w:val="28"/>
                <w:szCs w:val="28"/>
                <w:lang w:val="en-US"/>
              </w:rPr>
              <w:t>C</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6E0CAD" w:rsidRPr="006E0CAD" w:rsidRDefault="006E0CAD" w:rsidP="006E0CAD">
            <w:pPr>
              <w:jc w:val="center"/>
              <w:rPr>
                <w:rFonts w:eastAsia="Calibri"/>
                <w:sz w:val="28"/>
                <w:szCs w:val="28"/>
                <w:lang w:eastAsia="en-US"/>
              </w:rPr>
            </w:pPr>
            <w:r w:rsidRPr="006E0CAD">
              <w:rPr>
                <w:rFonts w:eastAsia="Calibri"/>
                <w:sz w:val="28"/>
                <w:szCs w:val="28"/>
              </w:rPr>
              <w:t xml:space="preserve">Температура воды в подающем трубопроводе системы отопления,  </w:t>
            </w:r>
            <w:r w:rsidRPr="006E0CAD">
              <w:rPr>
                <w:rFonts w:eastAsia="Calibri"/>
                <w:sz w:val="28"/>
                <w:szCs w:val="28"/>
                <w:lang w:val="en-US"/>
              </w:rPr>
              <w:t>t</w:t>
            </w:r>
            <w:r w:rsidRPr="006E0CAD">
              <w:rPr>
                <w:rFonts w:eastAsia="Calibri"/>
                <w:sz w:val="28"/>
                <w:szCs w:val="28"/>
              </w:rPr>
              <w:t xml:space="preserve"> п</w:t>
            </w:r>
            <w:r w:rsidRPr="006E0CAD">
              <w:rPr>
                <w:rFonts w:eastAsia="Calibri"/>
                <w:sz w:val="28"/>
                <w:szCs w:val="28"/>
                <w:vertAlign w:val="superscript"/>
              </w:rPr>
              <w:t>0</w:t>
            </w:r>
            <w:proofErr w:type="gramStart"/>
            <w:r w:rsidRPr="006E0CAD">
              <w:rPr>
                <w:rFonts w:eastAsia="Calibri"/>
                <w:sz w:val="28"/>
                <w:szCs w:val="28"/>
              </w:rPr>
              <w:t xml:space="preserve"> С</w:t>
            </w:r>
            <w:proofErr w:type="gramEnd"/>
          </w:p>
        </w:tc>
        <w:tc>
          <w:tcPr>
            <w:tcW w:w="3503" w:type="dxa"/>
            <w:tcBorders>
              <w:top w:val="single" w:sz="4" w:space="0" w:color="auto"/>
              <w:left w:val="single" w:sz="4" w:space="0" w:color="auto"/>
              <w:bottom w:val="single" w:sz="4" w:space="0" w:color="auto"/>
              <w:right w:val="single" w:sz="4" w:space="0" w:color="auto"/>
            </w:tcBorders>
            <w:shd w:val="clear" w:color="auto" w:fill="auto"/>
          </w:tcPr>
          <w:p w:rsidR="006E0CAD" w:rsidRPr="006E0CAD" w:rsidRDefault="006E0CAD" w:rsidP="006E0CAD">
            <w:pPr>
              <w:jc w:val="center"/>
              <w:rPr>
                <w:rFonts w:eastAsia="Calibri"/>
                <w:sz w:val="28"/>
                <w:szCs w:val="28"/>
                <w:lang w:eastAsia="en-US"/>
              </w:rPr>
            </w:pPr>
            <w:r w:rsidRPr="006E0CAD">
              <w:rPr>
                <w:rFonts w:eastAsia="Calibri"/>
                <w:sz w:val="28"/>
                <w:szCs w:val="28"/>
              </w:rPr>
              <w:t xml:space="preserve">Температура воды в обратной линии  системы отопления, </w:t>
            </w:r>
            <w:r w:rsidRPr="006E0CAD">
              <w:rPr>
                <w:rFonts w:eastAsia="Calibri"/>
                <w:sz w:val="28"/>
                <w:szCs w:val="28"/>
                <w:lang w:val="en-US"/>
              </w:rPr>
              <w:t>t</w:t>
            </w:r>
            <w:r w:rsidRPr="006E0CAD">
              <w:rPr>
                <w:rFonts w:eastAsia="Calibri"/>
                <w:sz w:val="28"/>
                <w:szCs w:val="28"/>
              </w:rPr>
              <w:t xml:space="preserve"> о</w:t>
            </w:r>
            <w:r w:rsidRPr="006E0CAD">
              <w:rPr>
                <w:rFonts w:eastAsia="Calibri"/>
                <w:sz w:val="28"/>
                <w:szCs w:val="28"/>
                <w:vertAlign w:val="superscript"/>
              </w:rPr>
              <w:t>0</w:t>
            </w:r>
            <w:proofErr w:type="gramStart"/>
            <w:r w:rsidRPr="006E0CAD">
              <w:rPr>
                <w:rFonts w:eastAsia="Calibri"/>
                <w:sz w:val="28"/>
                <w:szCs w:val="28"/>
              </w:rPr>
              <w:t xml:space="preserve"> С</w:t>
            </w:r>
            <w:proofErr w:type="gramEnd"/>
          </w:p>
        </w:tc>
      </w:tr>
      <w:tr w:rsidR="006E0CAD" w:rsidRPr="006E0CAD" w:rsidTr="00CE72F0">
        <w:tc>
          <w:tcPr>
            <w:tcW w:w="2538" w:type="dxa"/>
            <w:tcBorders>
              <w:top w:val="single" w:sz="4" w:space="0" w:color="auto"/>
              <w:left w:val="single" w:sz="4" w:space="0" w:color="auto"/>
              <w:bottom w:val="single" w:sz="4" w:space="0" w:color="auto"/>
              <w:right w:val="single" w:sz="4" w:space="0" w:color="auto"/>
            </w:tcBorders>
            <w:shd w:val="clear" w:color="auto" w:fill="auto"/>
          </w:tcPr>
          <w:p w:rsidR="006E0CAD" w:rsidRPr="006E0CAD" w:rsidRDefault="006E0CAD" w:rsidP="006E0CAD">
            <w:pPr>
              <w:jc w:val="center"/>
              <w:rPr>
                <w:rFonts w:eastAsia="Calibri"/>
                <w:sz w:val="28"/>
                <w:szCs w:val="28"/>
              </w:rPr>
            </w:pPr>
            <w:r w:rsidRPr="006E0CAD">
              <w:rPr>
                <w:rFonts w:eastAsia="Calibri"/>
                <w:sz w:val="28"/>
                <w:szCs w:val="28"/>
              </w:rPr>
              <w:t>10</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6E0CAD" w:rsidRPr="006E0CAD" w:rsidRDefault="006E0CAD" w:rsidP="006E0CAD">
            <w:pPr>
              <w:jc w:val="center"/>
              <w:rPr>
                <w:rFonts w:eastAsia="Calibri"/>
                <w:sz w:val="28"/>
                <w:szCs w:val="28"/>
              </w:rPr>
            </w:pPr>
            <w:r w:rsidRPr="006E0CAD">
              <w:rPr>
                <w:rFonts w:eastAsia="Calibri"/>
                <w:sz w:val="28"/>
                <w:szCs w:val="28"/>
              </w:rPr>
              <w:t>55</w:t>
            </w:r>
          </w:p>
        </w:tc>
        <w:tc>
          <w:tcPr>
            <w:tcW w:w="3503" w:type="dxa"/>
            <w:tcBorders>
              <w:top w:val="single" w:sz="4" w:space="0" w:color="auto"/>
              <w:left w:val="single" w:sz="4" w:space="0" w:color="auto"/>
              <w:bottom w:val="single" w:sz="4" w:space="0" w:color="auto"/>
              <w:right w:val="single" w:sz="4" w:space="0" w:color="auto"/>
            </w:tcBorders>
            <w:shd w:val="clear" w:color="auto" w:fill="auto"/>
          </w:tcPr>
          <w:p w:rsidR="006E0CAD" w:rsidRPr="006E0CAD" w:rsidRDefault="006E0CAD" w:rsidP="006E0CAD">
            <w:pPr>
              <w:jc w:val="center"/>
              <w:rPr>
                <w:rFonts w:eastAsia="Calibri"/>
                <w:sz w:val="28"/>
                <w:szCs w:val="28"/>
              </w:rPr>
            </w:pPr>
            <w:r w:rsidRPr="006E0CAD">
              <w:rPr>
                <w:rFonts w:eastAsia="Calibri"/>
                <w:sz w:val="28"/>
                <w:szCs w:val="28"/>
              </w:rPr>
              <w:t>45</w:t>
            </w:r>
          </w:p>
        </w:tc>
      </w:tr>
      <w:tr w:rsidR="006E0CAD" w:rsidRPr="006E0CAD" w:rsidTr="00CE72F0">
        <w:tc>
          <w:tcPr>
            <w:tcW w:w="2538" w:type="dxa"/>
            <w:tcBorders>
              <w:top w:val="single" w:sz="4" w:space="0" w:color="auto"/>
              <w:left w:val="single" w:sz="4" w:space="0" w:color="auto"/>
              <w:bottom w:val="single" w:sz="4" w:space="0" w:color="auto"/>
              <w:right w:val="single" w:sz="4" w:space="0" w:color="auto"/>
            </w:tcBorders>
            <w:shd w:val="clear" w:color="auto" w:fill="auto"/>
          </w:tcPr>
          <w:p w:rsidR="006E0CAD" w:rsidRPr="006E0CAD" w:rsidRDefault="006E0CAD" w:rsidP="006E0CAD">
            <w:pPr>
              <w:jc w:val="center"/>
              <w:rPr>
                <w:rFonts w:eastAsia="Calibri"/>
                <w:sz w:val="28"/>
                <w:szCs w:val="28"/>
              </w:rPr>
            </w:pPr>
            <w:r w:rsidRPr="006E0CAD">
              <w:rPr>
                <w:rFonts w:eastAsia="Calibri"/>
                <w:sz w:val="28"/>
                <w:szCs w:val="28"/>
              </w:rPr>
              <w:t>9</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6E0CAD" w:rsidRPr="006E0CAD" w:rsidRDefault="006E0CAD" w:rsidP="006E0CAD">
            <w:pPr>
              <w:jc w:val="center"/>
              <w:rPr>
                <w:rFonts w:eastAsia="Calibri"/>
                <w:sz w:val="28"/>
                <w:szCs w:val="28"/>
              </w:rPr>
            </w:pPr>
            <w:r w:rsidRPr="006E0CAD">
              <w:rPr>
                <w:rFonts w:eastAsia="Calibri"/>
                <w:sz w:val="28"/>
                <w:szCs w:val="28"/>
              </w:rPr>
              <w:t>55</w:t>
            </w:r>
          </w:p>
        </w:tc>
        <w:tc>
          <w:tcPr>
            <w:tcW w:w="3503" w:type="dxa"/>
            <w:tcBorders>
              <w:top w:val="single" w:sz="4" w:space="0" w:color="auto"/>
              <w:left w:val="single" w:sz="4" w:space="0" w:color="auto"/>
              <w:bottom w:val="single" w:sz="4" w:space="0" w:color="auto"/>
              <w:right w:val="single" w:sz="4" w:space="0" w:color="auto"/>
            </w:tcBorders>
            <w:shd w:val="clear" w:color="auto" w:fill="auto"/>
          </w:tcPr>
          <w:p w:rsidR="006E0CAD" w:rsidRPr="006E0CAD" w:rsidRDefault="006E0CAD" w:rsidP="006E0CAD">
            <w:pPr>
              <w:jc w:val="center"/>
              <w:rPr>
                <w:rFonts w:eastAsia="Calibri"/>
                <w:sz w:val="28"/>
                <w:szCs w:val="28"/>
              </w:rPr>
            </w:pPr>
            <w:r w:rsidRPr="006E0CAD">
              <w:rPr>
                <w:rFonts w:eastAsia="Calibri"/>
                <w:sz w:val="28"/>
                <w:szCs w:val="28"/>
              </w:rPr>
              <w:t>45</w:t>
            </w:r>
          </w:p>
        </w:tc>
      </w:tr>
      <w:tr w:rsidR="006E0CAD" w:rsidRPr="006E0CAD" w:rsidTr="00CE72F0">
        <w:tc>
          <w:tcPr>
            <w:tcW w:w="2538" w:type="dxa"/>
            <w:tcBorders>
              <w:top w:val="single" w:sz="4" w:space="0" w:color="auto"/>
              <w:left w:val="single" w:sz="4" w:space="0" w:color="auto"/>
              <w:bottom w:val="single" w:sz="4" w:space="0" w:color="auto"/>
              <w:right w:val="single" w:sz="4" w:space="0" w:color="auto"/>
            </w:tcBorders>
            <w:shd w:val="clear" w:color="auto" w:fill="auto"/>
          </w:tcPr>
          <w:p w:rsidR="006E0CAD" w:rsidRPr="006E0CAD" w:rsidRDefault="006E0CAD" w:rsidP="006E0CAD">
            <w:pPr>
              <w:jc w:val="center"/>
              <w:rPr>
                <w:rFonts w:eastAsia="Calibri"/>
                <w:sz w:val="28"/>
                <w:szCs w:val="28"/>
                <w:lang w:eastAsia="en-US"/>
              </w:rPr>
            </w:pPr>
            <w:r w:rsidRPr="006E0CAD">
              <w:rPr>
                <w:rFonts w:eastAsia="Calibri"/>
                <w:sz w:val="28"/>
                <w:szCs w:val="28"/>
              </w:rPr>
              <w:t>8</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6E0CAD" w:rsidRPr="006E0CAD" w:rsidRDefault="006E0CAD" w:rsidP="006E0CAD">
            <w:pPr>
              <w:jc w:val="center"/>
              <w:rPr>
                <w:rFonts w:eastAsia="Calibri"/>
                <w:sz w:val="28"/>
                <w:szCs w:val="28"/>
                <w:lang w:eastAsia="en-US"/>
              </w:rPr>
            </w:pPr>
            <w:r w:rsidRPr="006E0CAD">
              <w:rPr>
                <w:rFonts w:eastAsia="Calibri"/>
                <w:sz w:val="28"/>
                <w:szCs w:val="28"/>
              </w:rPr>
              <w:t>55</w:t>
            </w:r>
          </w:p>
        </w:tc>
        <w:tc>
          <w:tcPr>
            <w:tcW w:w="3503" w:type="dxa"/>
            <w:tcBorders>
              <w:top w:val="single" w:sz="4" w:space="0" w:color="auto"/>
              <w:left w:val="single" w:sz="4" w:space="0" w:color="auto"/>
              <w:bottom w:val="single" w:sz="4" w:space="0" w:color="auto"/>
              <w:right w:val="single" w:sz="4" w:space="0" w:color="auto"/>
            </w:tcBorders>
            <w:shd w:val="clear" w:color="auto" w:fill="auto"/>
          </w:tcPr>
          <w:p w:rsidR="006E0CAD" w:rsidRPr="006E0CAD" w:rsidRDefault="006E0CAD" w:rsidP="006E0CAD">
            <w:pPr>
              <w:jc w:val="center"/>
              <w:rPr>
                <w:rFonts w:eastAsia="Calibri"/>
                <w:sz w:val="28"/>
                <w:szCs w:val="28"/>
                <w:lang w:eastAsia="en-US"/>
              </w:rPr>
            </w:pPr>
            <w:r w:rsidRPr="006E0CAD">
              <w:rPr>
                <w:rFonts w:eastAsia="Calibri"/>
                <w:sz w:val="28"/>
                <w:szCs w:val="28"/>
              </w:rPr>
              <w:t>45</w:t>
            </w:r>
          </w:p>
        </w:tc>
      </w:tr>
      <w:tr w:rsidR="006E0CAD" w:rsidRPr="006E0CAD" w:rsidTr="00CE72F0">
        <w:tc>
          <w:tcPr>
            <w:tcW w:w="2538" w:type="dxa"/>
            <w:tcBorders>
              <w:top w:val="single" w:sz="4" w:space="0" w:color="auto"/>
              <w:left w:val="single" w:sz="4" w:space="0" w:color="auto"/>
              <w:bottom w:val="single" w:sz="4" w:space="0" w:color="auto"/>
              <w:right w:val="single" w:sz="4" w:space="0" w:color="auto"/>
            </w:tcBorders>
            <w:shd w:val="clear" w:color="auto" w:fill="auto"/>
          </w:tcPr>
          <w:p w:rsidR="006E0CAD" w:rsidRPr="006E0CAD" w:rsidRDefault="006E0CAD" w:rsidP="006E0CAD">
            <w:pPr>
              <w:jc w:val="center"/>
              <w:rPr>
                <w:rFonts w:eastAsia="Calibri"/>
                <w:sz w:val="28"/>
                <w:szCs w:val="28"/>
                <w:lang w:eastAsia="en-US"/>
              </w:rPr>
            </w:pPr>
            <w:r w:rsidRPr="006E0CAD">
              <w:rPr>
                <w:rFonts w:eastAsia="Calibri"/>
                <w:sz w:val="28"/>
                <w:szCs w:val="28"/>
              </w:rPr>
              <w:t>7</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6E0CAD" w:rsidRPr="006E0CAD" w:rsidRDefault="006E0CAD" w:rsidP="006E0CAD">
            <w:pPr>
              <w:jc w:val="center"/>
              <w:rPr>
                <w:rFonts w:eastAsia="Calibri"/>
                <w:sz w:val="28"/>
                <w:szCs w:val="28"/>
                <w:lang w:eastAsia="en-US"/>
              </w:rPr>
            </w:pPr>
            <w:r w:rsidRPr="006E0CAD">
              <w:rPr>
                <w:rFonts w:eastAsia="Calibri"/>
                <w:sz w:val="28"/>
                <w:szCs w:val="28"/>
              </w:rPr>
              <w:t>55</w:t>
            </w:r>
          </w:p>
        </w:tc>
        <w:tc>
          <w:tcPr>
            <w:tcW w:w="3503" w:type="dxa"/>
            <w:tcBorders>
              <w:top w:val="single" w:sz="4" w:space="0" w:color="auto"/>
              <w:left w:val="single" w:sz="4" w:space="0" w:color="auto"/>
              <w:bottom w:val="single" w:sz="4" w:space="0" w:color="auto"/>
              <w:right w:val="single" w:sz="4" w:space="0" w:color="auto"/>
            </w:tcBorders>
            <w:shd w:val="clear" w:color="auto" w:fill="auto"/>
          </w:tcPr>
          <w:p w:rsidR="006E0CAD" w:rsidRPr="006E0CAD" w:rsidRDefault="006E0CAD" w:rsidP="006E0CAD">
            <w:pPr>
              <w:jc w:val="center"/>
              <w:rPr>
                <w:rFonts w:eastAsia="Calibri"/>
                <w:sz w:val="28"/>
                <w:szCs w:val="28"/>
                <w:lang w:eastAsia="en-US"/>
              </w:rPr>
            </w:pPr>
            <w:r w:rsidRPr="006E0CAD">
              <w:rPr>
                <w:rFonts w:eastAsia="Calibri"/>
                <w:sz w:val="28"/>
                <w:szCs w:val="28"/>
              </w:rPr>
              <w:t>45</w:t>
            </w:r>
          </w:p>
        </w:tc>
      </w:tr>
      <w:tr w:rsidR="006E0CAD" w:rsidRPr="006E0CAD" w:rsidTr="00CE72F0">
        <w:tc>
          <w:tcPr>
            <w:tcW w:w="2538" w:type="dxa"/>
            <w:tcBorders>
              <w:top w:val="single" w:sz="4" w:space="0" w:color="auto"/>
              <w:left w:val="single" w:sz="4" w:space="0" w:color="auto"/>
              <w:bottom w:val="single" w:sz="4" w:space="0" w:color="auto"/>
              <w:right w:val="single" w:sz="4" w:space="0" w:color="auto"/>
            </w:tcBorders>
            <w:shd w:val="clear" w:color="auto" w:fill="auto"/>
          </w:tcPr>
          <w:p w:rsidR="006E0CAD" w:rsidRPr="006E0CAD" w:rsidRDefault="006E0CAD" w:rsidP="006E0CAD">
            <w:pPr>
              <w:jc w:val="center"/>
              <w:rPr>
                <w:rFonts w:eastAsia="Calibri"/>
                <w:sz w:val="28"/>
                <w:szCs w:val="28"/>
                <w:lang w:eastAsia="en-US"/>
              </w:rPr>
            </w:pPr>
            <w:r w:rsidRPr="006E0CAD">
              <w:rPr>
                <w:rFonts w:eastAsia="Calibri"/>
                <w:sz w:val="28"/>
                <w:szCs w:val="28"/>
              </w:rPr>
              <w:t>6</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6E0CAD" w:rsidRPr="006E0CAD" w:rsidRDefault="006E0CAD" w:rsidP="006E0CAD">
            <w:pPr>
              <w:jc w:val="center"/>
              <w:rPr>
                <w:rFonts w:eastAsia="Calibri"/>
                <w:sz w:val="28"/>
                <w:szCs w:val="28"/>
                <w:lang w:eastAsia="en-US"/>
              </w:rPr>
            </w:pPr>
            <w:r w:rsidRPr="006E0CAD">
              <w:rPr>
                <w:rFonts w:eastAsia="Calibri"/>
                <w:sz w:val="28"/>
                <w:szCs w:val="28"/>
              </w:rPr>
              <w:t>55</w:t>
            </w:r>
          </w:p>
        </w:tc>
        <w:tc>
          <w:tcPr>
            <w:tcW w:w="3503" w:type="dxa"/>
            <w:tcBorders>
              <w:top w:val="single" w:sz="4" w:space="0" w:color="auto"/>
              <w:left w:val="single" w:sz="4" w:space="0" w:color="auto"/>
              <w:bottom w:val="single" w:sz="4" w:space="0" w:color="auto"/>
              <w:right w:val="single" w:sz="4" w:space="0" w:color="auto"/>
            </w:tcBorders>
            <w:shd w:val="clear" w:color="auto" w:fill="auto"/>
          </w:tcPr>
          <w:p w:rsidR="006E0CAD" w:rsidRPr="006E0CAD" w:rsidRDefault="006E0CAD" w:rsidP="006E0CAD">
            <w:pPr>
              <w:jc w:val="center"/>
              <w:rPr>
                <w:rFonts w:eastAsia="Calibri"/>
                <w:sz w:val="28"/>
                <w:szCs w:val="28"/>
                <w:lang w:eastAsia="en-US"/>
              </w:rPr>
            </w:pPr>
            <w:r w:rsidRPr="006E0CAD">
              <w:rPr>
                <w:rFonts w:eastAsia="Calibri"/>
                <w:sz w:val="28"/>
                <w:szCs w:val="28"/>
              </w:rPr>
              <w:t>45</w:t>
            </w:r>
          </w:p>
        </w:tc>
      </w:tr>
      <w:tr w:rsidR="006E0CAD" w:rsidRPr="006E0CAD" w:rsidTr="00CE72F0">
        <w:tc>
          <w:tcPr>
            <w:tcW w:w="2538" w:type="dxa"/>
            <w:tcBorders>
              <w:top w:val="single" w:sz="4" w:space="0" w:color="auto"/>
              <w:left w:val="single" w:sz="4" w:space="0" w:color="auto"/>
              <w:bottom w:val="single" w:sz="4" w:space="0" w:color="auto"/>
              <w:right w:val="single" w:sz="4" w:space="0" w:color="auto"/>
            </w:tcBorders>
            <w:shd w:val="clear" w:color="auto" w:fill="auto"/>
          </w:tcPr>
          <w:p w:rsidR="006E0CAD" w:rsidRPr="006E0CAD" w:rsidRDefault="006E0CAD" w:rsidP="006E0CAD">
            <w:pPr>
              <w:jc w:val="center"/>
              <w:rPr>
                <w:rFonts w:eastAsia="Calibri"/>
                <w:sz w:val="28"/>
                <w:szCs w:val="28"/>
                <w:lang w:eastAsia="en-US"/>
              </w:rPr>
            </w:pPr>
            <w:r w:rsidRPr="006E0CAD">
              <w:rPr>
                <w:rFonts w:eastAsia="Calibri"/>
                <w:sz w:val="28"/>
                <w:szCs w:val="28"/>
              </w:rPr>
              <w:t>5</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6E0CAD" w:rsidRPr="006E0CAD" w:rsidRDefault="006E0CAD" w:rsidP="006E0CAD">
            <w:pPr>
              <w:jc w:val="center"/>
              <w:rPr>
                <w:rFonts w:eastAsia="Calibri"/>
                <w:sz w:val="28"/>
                <w:szCs w:val="28"/>
                <w:lang w:eastAsia="en-US"/>
              </w:rPr>
            </w:pPr>
            <w:r w:rsidRPr="006E0CAD">
              <w:rPr>
                <w:rFonts w:eastAsia="Calibri"/>
                <w:sz w:val="28"/>
                <w:szCs w:val="28"/>
              </w:rPr>
              <w:t>55</w:t>
            </w:r>
          </w:p>
        </w:tc>
        <w:tc>
          <w:tcPr>
            <w:tcW w:w="3503" w:type="dxa"/>
            <w:tcBorders>
              <w:top w:val="single" w:sz="4" w:space="0" w:color="auto"/>
              <w:left w:val="single" w:sz="4" w:space="0" w:color="auto"/>
              <w:bottom w:val="single" w:sz="4" w:space="0" w:color="auto"/>
              <w:right w:val="single" w:sz="4" w:space="0" w:color="auto"/>
            </w:tcBorders>
            <w:shd w:val="clear" w:color="auto" w:fill="auto"/>
          </w:tcPr>
          <w:p w:rsidR="006E0CAD" w:rsidRPr="006E0CAD" w:rsidRDefault="006E0CAD" w:rsidP="006E0CAD">
            <w:pPr>
              <w:jc w:val="center"/>
              <w:rPr>
                <w:rFonts w:eastAsia="Calibri"/>
                <w:sz w:val="28"/>
                <w:szCs w:val="28"/>
                <w:lang w:eastAsia="en-US"/>
              </w:rPr>
            </w:pPr>
            <w:r w:rsidRPr="006E0CAD">
              <w:rPr>
                <w:rFonts w:eastAsia="Calibri"/>
                <w:sz w:val="28"/>
                <w:szCs w:val="28"/>
              </w:rPr>
              <w:t>45</w:t>
            </w:r>
          </w:p>
        </w:tc>
      </w:tr>
      <w:tr w:rsidR="006E0CAD" w:rsidRPr="006E0CAD" w:rsidTr="00CE72F0">
        <w:tc>
          <w:tcPr>
            <w:tcW w:w="2538" w:type="dxa"/>
            <w:tcBorders>
              <w:top w:val="single" w:sz="4" w:space="0" w:color="auto"/>
              <w:left w:val="single" w:sz="4" w:space="0" w:color="auto"/>
              <w:bottom w:val="single" w:sz="4" w:space="0" w:color="auto"/>
              <w:right w:val="single" w:sz="4" w:space="0" w:color="auto"/>
            </w:tcBorders>
            <w:shd w:val="clear" w:color="auto" w:fill="auto"/>
          </w:tcPr>
          <w:p w:rsidR="006E0CAD" w:rsidRPr="006E0CAD" w:rsidRDefault="006E0CAD" w:rsidP="006E0CAD">
            <w:pPr>
              <w:jc w:val="center"/>
              <w:rPr>
                <w:rFonts w:eastAsia="Calibri"/>
                <w:sz w:val="28"/>
                <w:szCs w:val="28"/>
                <w:lang w:eastAsia="en-US"/>
              </w:rPr>
            </w:pPr>
            <w:r w:rsidRPr="006E0CAD">
              <w:rPr>
                <w:rFonts w:eastAsia="Calibri"/>
                <w:sz w:val="28"/>
                <w:szCs w:val="28"/>
              </w:rPr>
              <w:t>4</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6E0CAD" w:rsidRPr="006E0CAD" w:rsidRDefault="006E0CAD" w:rsidP="006E0CAD">
            <w:pPr>
              <w:jc w:val="center"/>
              <w:rPr>
                <w:rFonts w:eastAsia="Calibri"/>
                <w:sz w:val="28"/>
                <w:szCs w:val="28"/>
                <w:lang w:eastAsia="en-US"/>
              </w:rPr>
            </w:pPr>
            <w:r w:rsidRPr="006E0CAD">
              <w:rPr>
                <w:rFonts w:eastAsia="Calibri"/>
                <w:sz w:val="28"/>
                <w:szCs w:val="28"/>
              </w:rPr>
              <w:t>55</w:t>
            </w:r>
          </w:p>
        </w:tc>
        <w:tc>
          <w:tcPr>
            <w:tcW w:w="3503" w:type="dxa"/>
            <w:tcBorders>
              <w:top w:val="single" w:sz="4" w:space="0" w:color="auto"/>
              <w:left w:val="single" w:sz="4" w:space="0" w:color="auto"/>
              <w:bottom w:val="single" w:sz="4" w:space="0" w:color="auto"/>
              <w:right w:val="single" w:sz="4" w:space="0" w:color="auto"/>
            </w:tcBorders>
            <w:shd w:val="clear" w:color="auto" w:fill="auto"/>
          </w:tcPr>
          <w:p w:rsidR="006E0CAD" w:rsidRPr="006E0CAD" w:rsidRDefault="006E0CAD" w:rsidP="006E0CAD">
            <w:pPr>
              <w:jc w:val="center"/>
              <w:rPr>
                <w:rFonts w:eastAsia="Calibri"/>
                <w:sz w:val="28"/>
                <w:szCs w:val="28"/>
                <w:lang w:eastAsia="en-US"/>
              </w:rPr>
            </w:pPr>
            <w:r w:rsidRPr="006E0CAD">
              <w:rPr>
                <w:rFonts w:eastAsia="Calibri"/>
                <w:sz w:val="28"/>
                <w:szCs w:val="28"/>
              </w:rPr>
              <w:t>45</w:t>
            </w:r>
          </w:p>
        </w:tc>
      </w:tr>
      <w:tr w:rsidR="006E0CAD" w:rsidRPr="006E0CAD" w:rsidTr="00CE72F0">
        <w:tc>
          <w:tcPr>
            <w:tcW w:w="2538" w:type="dxa"/>
            <w:tcBorders>
              <w:top w:val="single" w:sz="4" w:space="0" w:color="auto"/>
              <w:left w:val="single" w:sz="4" w:space="0" w:color="auto"/>
              <w:bottom w:val="single" w:sz="4" w:space="0" w:color="auto"/>
              <w:right w:val="single" w:sz="4" w:space="0" w:color="auto"/>
            </w:tcBorders>
            <w:shd w:val="clear" w:color="auto" w:fill="auto"/>
          </w:tcPr>
          <w:p w:rsidR="006E0CAD" w:rsidRPr="006E0CAD" w:rsidRDefault="006E0CAD" w:rsidP="006E0CAD">
            <w:pPr>
              <w:jc w:val="center"/>
              <w:rPr>
                <w:rFonts w:eastAsia="Calibri"/>
                <w:sz w:val="28"/>
                <w:szCs w:val="28"/>
                <w:lang w:eastAsia="en-US"/>
              </w:rPr>
            </w:pPr>
            <w:r w:rsidRPr="006E0CAD">
              <w:rPr>
                <w:rFonts w:eastAsia="Calibri"/>
                <w:sz w:val="28"/>
                <w:szCs w:val="28"/>
              </w:rPr>
              <w:t>3</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6E0CAD" w:rsidRPr="006E0CAD" w:rsidRDefault="006E0CAD" w:rsidP="006E0CAD">
            <w:pPr>
              <w:jc w:val="center"/>
              <w:rPr>
                <w:rFonts w:eastAsia="Calibri"/>
                <w:sz w:val="28"/>
                <w:szCs w:val="28"/>
                <w:lang w:eastAsia="en-US"/>
              </w:rPr>
            </w:pPr>
            <w:r w:rsidRPr="006E0CAD">
              <w:rPr>
                <w:rFonts w:eastAsia="Calibri"/>
                <w:sz w:val="28"/>
                <w:szCs w:val="28"/>
              </w:rPr>
              <w:t>55</w:t>
            </w:r>
          </w:p>
        </w:tc>
        <w:tc>
          <w:tcPr>
            <w:tcW w:w="3503" w:type="dxa"/>
            <w:tcBorders>
              <w:top w:val="single" w:sz="4" w:space="0" w:color="auto"/>
              <w:left w:val="single" w:sz="4" w:space="0" w:color="auto"/>
              <w:bottom w:val="single" w:sz="4" w:space="0" w:color="auto"/>
              <w:right w:val="single" w:sz="4" w:space="0" w:color="auto"/>
            </w:tcBorders>
            <w:shd w:val="clear" w:color="auto" w:fill="auto"/>
          </w:tcPr>
          <w:p w:rsidR="006E0CAD" w:rsidRPr="006E0CAD" w:rsidRDefault="006E0CAD" w:rsidP="006E0CAD">
            <w:pPr>
              <w:jc w:val="center"/>
              <w:rPr>
                <w:rFonts w:eastAsia="Calibri"/>
                <w:sz w:val="28"/>
                <w:szCs w:val="28"/>
                <w:lang w:eastAsia="en-US"/>
              </w:rPr>
            </w:pPr>
            <w:r w:rsidRPr="006E0CAD">
              <w:rPr>
                <w:rFonts w:eastAsia="Calibri"/>
                <w:sz w:val="28"/>
                <w:szCs w:val="28"/>
              </w:rPr>
              <w:t>45</w:t>
            </w:r>
          </w:p>
        </w:tc>
      </w:tr>
      <w:tr w:rsidR="006E0CAD" w:rsidRPr="006E0CAD" w:rsidTr="00CE72F0">
        <w:tc>
          <w:tcPr>
            <w:tcW w:w="2538" w:type="dxa"/>
            <w:tcBorders>
              <w:top w:val="single" w:sz="4" w:space="0" w:color="auto"/>
              <w:left w:val="single" w:sz="4" w:space="0" w:color="auto"/>
              <w:bottom w:val="single" w:sz="4" w:space="0" w:color="auto"/>
              <w:right w:val="single" w:sz="4" w:space="0" w:color="auto"/>
            </w:tcBorders>
            <w:shd w:val="clear" w:color="auto" w:fill="auto"/>
          </w:tcPr>
          <w:p w:rsidR="006E0CAD" w:rsidRPr="006E0CAD" w:rsidRDefault="006E0CAD" w:rsidP="006E0CAD">
            <w:pPr>
              <w:jc w:val="center"/>
              <w:rPr>
                <w:rFonts w:eastAsia="Calibri"/>
                <w:sz w:val="28"/>
                <w:szCs w:val="28"/>
                <w:lang w:eastAsia="en-US"/>
              </w:rPr>
            </w:pPr>
            <w:r w:rsidRPr="006E0CAD">
              <w:rPr>
                <w:rFonts w:eastAsia="Calibri"/>
                <w:sz w:val="28"/>
                <w:szCs w:val="28"/>
              </w:rPr>
              <w:t>2</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6E0CAD" w:rsidRPr="006E0CAD" w:rsidRDefault="006E0CAD" w:rsidP="006E0CAD">
            <w:pPr>
              <w:jc w:val="center"/>
              <w:rPr>
                <w:rFonts w:eastAsia="Calibri"/>
                <w:sz w:val="28"/>
                <w:szCs w:val="28"/>
                <w:lang w:eastAsia="en-US"/>
              </w:rPr>
            </w:pPr>
            <w:r w:rsidRPr="006E0CAD">
              <w:rPr>
                <w:rFonts w:eastAsia="Calibri"/>
                <w:sz w:val="28"/>
                <w:szCs w:val="28"/>
              </w:rPr>
              <w:t>55</w:t>
            </w:r>
          </w:p>
        </w:tc>
        <w:tc>
          <w:tcPr>
            <w:tcW w:w="3503" w:type="dxa"/>
            <w:tcBorders>
              <w:top w:val="single" w:sz="4" w:space="0" w:color="auto"/>
              <w:left w:val="single" w:sz="4" w:space="0" w:color="auto"/>
              <w:bottom w:val="single" w:sz="4" w:space="0" w:color="auto"/>
              <w:right w:val="single" w:sz="4" w:space="0" w:color="auto"/>
            </w:tcBorders>
            <w:shd w:val="clear" w:color="auto" w:fill="auto"/>
          </w:tcPr>
          <w:p w:rsidR="006E0CAD" w:rsidRPr="006E0CAD" w:rsidRDefault="006E0CAD" w:rsidP="006E0CAD">
            <w:pPr>
              <w:jc w:val="center"/>
              <w:rPr>
                <w:rFonts w:eastAsia="Calibri"/>
                <w:sz w:val="28"/>
                <w:szCs w:val="28"/>
                <w:lang w:eastAsia="en-US"/>
              </w:rPr>
            </w:pPr>
            <w:r w:rsidRPr="006E0CAD">
              <w:rPr>
                <w:rFonts w:eastAsia="Calibri"/>
                <w:sz w:val="28"/>
                <w:szCs w:val="28"/>
              </w:rPr>
              <w:t>45</w:t>
            </w:r>
          </w:p>
        </w:tc>
      </w:tr>
      <w:tr w:rsidR="006E0CAD" w:rsidRPr="006E0CAD" w:rsidTr="00CE72F0">
        <w:tc>
          <w:tcPr>
            <w:tcW w:w="2538" w:type="dxa"/>
            <w:tcBorders>
              <w:top w:val="single" w:sz="4" w:space="0" w:color="auto"/>
              <w:left w:val="single" w:sz="4" w:space="0" w:color="auto"/>
              <w:bottom w:val="single" w:sz="4" w:space="0" w:color="auto"/>
              <w:right w:val="single" w:sz="4" w:space="0" w:color="auto"/>
            </w:tcBorders>
            <w:shd w:val="clear" w:color="auto" w:fill="auto"/>
          </w:tcPr>
          <w:p w:rsidR="006E0CAD" w:rsidRPr="006E0CAD" w:rsidRDefault="006E0CAD" w:rsidP="006E0CAD">
            <w:pPr>
              <w:jc w:val="center"/>
              <w:rPr>
                <w:rFonts w:eastAsia="Calibri"/>
                <w:sz w:val="28"/>
                <w:szCs w:val="28"/>
                <w:lang w:eastAsia="en-US"/>
              </w:rPr>
            </w:pPr>
            <w:r w:rsidRPr="006E0CAD">
              <w:rPr>
                <w:rFonts w:eastAsia="Calibri"/>
                <w:sz w:val="28"/>
                <w:szCs w:val="28"/>
              </w:rPr>
              <w:t xml:space="preserve">Температура наружного воздуха </w:t>
            </w:r>
            <w:r w:rsidRPr="006E0CAD">
              <w:rPr>
                <w:rFonts w:eastAsia="Calibri"/>
                <w:sz w:val="28"/>
                <w:szCs w:val="28"/>
                <w:lang w:val="en-US"/>
              </w:rPr>
              <w:t>t</w:t>
            </w:r>
            <w:r w:rsidRPr="006E0CAD">
              <w:rPr>
                <w:rFonts w:eastAsia="Calibri"/>
                <w:sz w:val="28"/>
                <w:szCs w:val="28"/>
                <w:vertAlign w:val="superscript"/>
              </w:rPr>
              <w:t>0</w:t>
            </w:r>
            <w:r w:rsidRPr="006E0CAD">
              <w:rPr>
                <w:rFonts w:eastAsia="Calibri"/>
                <w:sz w:val="28"/>
                <w:szCs w:val="28"/>
              </w:rPr>
              <w:t xml:space="preserve"> </w:t>
            </w:r>
            <w:r w:rsidRPr="006E0CAD">
              <w:rPr>
                <w:rFonts w:eastAsia="Calibri"/>
                <w:sz w:val="28"/>
                <w:szCs w:val="28"/>
                <w:lang w:val="en-US"/>
              </w:rPr>
              <w:t>C</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6E0CAD" w:rsidRPr="006E0CAD" w:rsidRDefault="006E0CAD" w:rsidP="006E0CAD">
            <w:pPr>
              <w:jc w:val="center"/>
              <w:rPr>
                <w:rFonts w:eastAsia="Calibri"/>
                <w:sz w:val="28"/>
                <w:szCs w:val="28"/>
                <w:lang w:eastAsia="en-US"/>
              </w:rPr>
            </w:pPr>
            <w:r w:rsidRPr="006E0CAD">
              <w:rPr>
                <w:rFonts w:eastAsia="Calibri"/>
                <w:sz w:val="28"/>
                <w:szCs w:val="28"/>
              </w:rPr>
              <w:t xml:space="preserve">Температура воды в подающем трубопроводе системы отопления,  </w:t>
            </w:r>
            <w:r w:rsidRPr="006E0CAD">
              <w:rPr>
                <w:rFonts w:eastAsia="Calibri"/>
                <w:sz w:val="28"/>
                <w:szCs w:val="28"/>
                <w:lang w:val="en-US"/>
              </w:rPr>
              <w:t>t</w:t>
            </w:r>
            <w:r w:rsidRPr="006E0CAD">
              <w:rPr>
                <w:rFonts w:eastAsia="Calibri"/>
                <w:sz w:val="28"/>
                <w:szCs w:val="28"/>
              </w:rPr>
              <w:t xml:space="preserve"> п</w:t>
            </w:r>
            <w:r w:rsidRPr="006E0CAD">
              <w:rPr>
                <w:rFonts w:eastAsia="Calibri"/>
                <w:sz w:val="28"/>
                <w:szCs w:val="28"/>
                <w:vertAlign w:val="superscript"/>
              </w:rPr>
              <w:t>0</w:t>
            </w:r>
            <w:proofErr w:type="gramStart"/>
            <w:r w:rsidRPr="006E0CAD">
              <w:rPr>
                <w:rFonts w:eastAsia="Calibri"/>
                <w:sz w:val="28"/>
                <w:szCs w:val="28"/>
              </w:rPr>
              <w:t xml:space="preserve"> С</w:t>
            </w:r>
            <w:proofErr w:type="gramEnd"/>
          </w:p>
        </w:tc>
        <w:tc>
          <w:tcPr>
            <w:tcW w:w="3503" w:type="dxa"/>
            <w:tcBorders>
              <w:top w:val="single" w:sz="4" w:space="0" w:color="auto"/>
              <w:left w:val="single" w:sz="4" w:space="0" w:color="auto"/>
              <w:bottom w:val="single" w:sz="4" w:space="0" w:color="auto"/>
              <w:right w:val="single" w:sz="4" w:space="0" w:color="auto"/>
            </w:tcBorders>
            <w:shd w:val="clear" w:color="auto" w:fill="auto"/>
          </w:tcPr>
          <w:p w:rsidR="006E0CAD" w:rsidRPr="006E0CAD" w:rsidRDefault="006E0CAD" w:rsidP="006E0CAD">
            <w:pPr>
              <w:jc w:val="center"/>
              <w:rPr>
                <w:rFonts w:eastAsia="Calibri"/>
                <w:sz w:val="28"/>
                <w:szCs w:val="28"/>
                <w:lang w:eastAsia="en-US"/>
              </w:rPr>
            </w:pPr>
            <w:r w:rsidRPr="006E0CAD">
              <w:rPr>
                <w:rFonts w:eastAsia="Calibri"/>
                <w:sz w:val="28"/>
                <w:szCs w:val="28"/>
              </w:rPr>
              <w:t xml:space="preserve">Температура воды в обратной линии  системы отопления, </w:t>
            </w:r>
            <w:r w:rsidRPr="006E0CAD">
              <w:rPr>
                <w:rFonts w:eastAsia="Calibri"/>
                <w:sz w:val="28"/>
                <w:szCs w:val="28"/>
                <w:lang w:val="en-US"/>
              </w:rPr>
              <w:t>t</w:t>
            </w:r>
            <w:r w:rsidRPr="006E0CAD">
              <w:rPr>
                <w:rFonts w:eastAsia="Calibri"/>
                <w:sz w:val="28"/>
                <w:szCs w:val="28"/>
              </w:rPr>
              <w:t xml:space="preserve"> о</w:t>
            </w:r>
            <w:r w:rsidRPr="006E0CAD">
              <w:rPr>
                <w:rFonts w:eastAsia="Calibri"/>
                <w:sz w:val="28"/>
                <w:szCs w:val="28"/>
                <w:vertAlign w:val="superscript"/>
              </w:rPr>
              <w:t>0</w:t>
            </w:r>
            <w:proofErr w:type="gramStart"/>
            <w:r w:rsidRPr="006E0CAD">
              <w:rPr>
                <w:rFonts w:eastAsia="Calibri"/>
                <w:sz w:val="28"/>
                <w:szCs w:val="28"/>
              </w:rPr>
              <w:t xml:space="preserve"> С</w:t>
            </w:r>
            <w:proofErr w:type="gramEnd"/>
          </w:p>
        </w:tc>
      </w:tr>
      <w:tr w:rsidR="006E0CAD" w:rsidRPr="006E0CAD" w:rsidTr="00CE72F0">
        <w:tc>
          <w:tcPr>
            <w:tcW w:w="2538" w:type="dxa"/>
            <w:tcBorders>
              <w:top w:val="single" w:sz="4" w:space="0" w:color="auto"/>
              <w:left w:val="single" w:sz="4" w:space="0" w:color="auto"/>
              <w:bottom w:val="single" w:sz="4" w:space="0" w:color="auto"/>
              <w:right w:val="single" w:sz="4" w:space="0" w:color="auto"/>
            </w:tcBorders>
            <w:shd w:val="clear" w:color="auto" w:fill="auto"/>
          </w:tcPr>
          <w:p w:rsidR="006E0CAD" w:rsidRPr="006E0CAD" w:rsidRDefault="006E0CAD" w:rsidP="006E0CAD">
            <w:pPr>
              <w:jc w:val="center"/>
              <w:rPr>
                <w:rFonts w:eastAsia="Calibri"/>
                <w:sz w:val="28"/>
                <w:szCs w:val="28"/>
                <w:lang w:eastAsia="en-US"/>
              </w:rPr>
            </w:pPr>
            <w:r w:rsidRPr="006E0CAD">
              <w:rPr>
                <w:rFonts w:eastAsia="Calibri"/>
                <w:sz w:val="28"/>
                <w:szCs w:val="28"/>
              </w:rPr>
              <w:t>1</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6E0CAD" w:rsidRPr="006E0CAD" w:rsidRDefault="006E0CAD" w:rsidP="006E0CAD">
            <w:pPr>
              <w:jc w:val="center"/>
              <w:rPr>
                <w:rFonts w:eastAsia="Calibri"/>
                <w:sz w:val="28"/>
                <w:szCs w:val="28"/>
                <w:lang w:eastAsia="en-US"/>
              </w:rPr>
            </w:pPr>
            <w:r w:rsidRPr="006E0CAD">
              <w:rPr>
                <w:rFonts w:eastAsia="Calibri"/>
                <w:sz w:val="28"/>
                <w:szCs w:val="28"/>
              </w:rPr>
              <w:t>55</w:t>
            </w:r>
          </w:p>
        </w:tc>
        <w:tc>
          <w:tcPr>
            <w:tcW w:w="3503" w:type="dxa"/>
            <w:tcBorders>
              <w:top w:val="single" w:sz="4" w:space="0" w:color="auto"/>
              <w:left w:val="single" w:sz="4" w:space="0" w:color="auto"/>
              <w:bottom w:val="single" w:sz="4" w:space="0" w:color="auto"/>
              <w:right w:val="single" w:sz="4" w:space="0" w:color="auto"/>
            </w:tcBorders>
            <w:shd w:val="clear" w:color="auto" w:fill="auto"/>
          </w:tcPr>
          <w:p w:rsidR="006E0CAD" w:rsidRPr="006E0CAD" w:rsidRDefault="006E0CAD" w:rsidP="006E0CAD">
            <w:pPr>
              <w:jc w:val="center"/>
              <w:rPr>
                <w:rFonts w:eastAsia="Calibri"/>
                <w:sz w:val="28"/>
                <w:szCs w:val="28"/>
                <w:lang w:eastAsia="en-US"/>
              </w:rPr>
            </w:pPr>
            <w:r w:rsidRPr="006E0CAD">
              <w:rPr>
                <w:rFonts w:eastAsia="Calibri"/>
                <w:sz w:val="28"/>
                <w:szCs w:val="28"/>
              </w:rPr>
              <w:t>45</w:t>
            </w:r>
          </w:p>
        </w:tc>
      </w:tr>
      <w:tr w:rsidR="006E0CAD" w:rsidRPr="006E0CAD" w:rsidTr="00CE72F0">
        <w:tc>
          <w:tcPr>
            <w:tcW w:w="2538" w:type="dxa"/>
            <w:tcBorders>
              <w:top w:val="single" w:sz="4" w:space="0" w:color="auto"/>
              <w:left w:val="single" w:sz="4" w:space="0" w:color="auto"/>
              <w:bottom w:val="single" w:sz="4" w:space="0" w:color="auto"/>
              <w:right w:val="single" w:sz="4" w:space="0" w:color="auto"/>
            </w:tcBorders>
            <w:shd w:val="clear" w:color="auto" w:fill="auto"/>
          </w:tcPr>
          <w:p w:rsidR="006E0CAD" w:rsidRPr="006E0CAD" w:rsidRDefault="006E0CAD" w:rsidP="006E0CAD">
            <w:pPr>
              <w:jc w:val="center"/>
              <w:rPr>
                <w:rFonts w:eastAsia="Calibri"/>
                <w:sz w:val="28"/>
                <w:szCs w:val="28"/>
                <w:lang w:eastAsia="en-US"/>
              </w:rPr>
            </w:pPr>
            <w:r w:rsidRPr="006E0CAD">
              <w:rPr>
                <w:rFonts w:eastAsia="Calibri"/>
                <w:sz w:val="28"/>
                <w:szCs w:val="28"/>
              </w:rPr>
              <w:t>0</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6E0CAD" w:rsidRPr="006E0CAD" w:rsidRDefault="006E0CAD" w:rsidP="006E0CAD">
            <w:pPr>
              <w:jc w:val="center"/>
              <w:rPr>
                <w:rFonts w:eastAsia="Calibri"/>
                <w:sz w:val="28"/>
                <w:szCs w:val="28"/>
                <w:lang w:eastAsia="en-US"/>
              </w:rPr>
            </w:pPr>
            <w:r w:rsidRPr="006E0CAD">
              <w:rPr>
                <w:rFonts w:eastAsia="Calibri"/>
                <w:sz w:val="28"/>
                <w:szCs w:val="28"/>
              </w:rPr>
              <w:t>55</w:t>
            </w:r>
          </w:p>
        </w:tc>
        <w:tc>
          <w:tcPr>
            <w:tcW w:w="3503" w:type="dxa"/>
            <w:tcBorders>
              <w:top w:val="single" w:sz="4" w:space="0" w:color="auto"/>
              <w:left w:val="single" w:sz="4" w:space="0" w:color="auto"/>
              <w:bottom w:val="single" w:sz="4" w:space="0" w:color="auto"/>
              <w:right w:val="single" w:sz="4" w:space="0" w:color="auto"/>
            </w:tcBorders>
            <w:shd w:val="clear" w:color="auto" w:fill="auto"/>
          </w:tcPr>
          <w:p w:rsidR="006E0CAD" w:rsidRPr="006E0CAD" w:rsidRDefault="006E0CAD" w:rsidP="006E0CAD">
            <w:pPr>
              <w:jc w:val="center"/>
              <w:rPr>
                <w:rFonts w:eastAsia="Calibri"/>
                <w:sz w:val="28"/>
                <w:szCs w:val="28"/>
                <w:lang w:eastAsia="en-US"/>
              </w:rPr>
            </w:pPr>
            <w:r w:rsidRPr="006E0CAD">
              <w:rPr>
                <w:rFonts w:eastAsia="Calibri"/>
                <w:sz w:val="28"/>
                <w:szCs w:val="28"/>
              </w:rPr>
              <w:t>45</w:t>
            </w:r>
          </w:p>
        </w:tc>
      </w:tr>
      <w:tr w:rsidR="006E0CAD" w:rsidRPr="006E0CAD" w:rsidTr="00CE72F0">
        <w:tc>
          <w:tcPr>
            <w:tcW w:w="2538" w:type="dxa"/>
            <w:tcBorders>
              <w:top w:val="single" w:sz="4" w:space="0" w:color="auto"/>
              <w:left w:val="single" w:sz="4" w:space="0" w:color="auto"/>
              <w:bottom w:val="single" w:sz="4" w:space="0" w:color="auto"/>
              <w:right w:val="single" w:sz="4" w:space="0" w:color="auto"/>
            </w:tcBorders>
            <w:shd w:val="clear" w:color="auto" w:fill="auto"/>
          </w:tcPr>
          <w:p w:rsidR="006E0CAD" w:rsidRPr="006E0CAD" w:rsidRDefault="006E0CAD" w:rsidP="006E0CAD">
            <w:pPr>
              <w:jc w:val="center"/>
              <w:rPr>
                <w:rFonts w:eastAsia="Calibri"/>
                <w:sz w:val="28"/>
                <w:szCs w:val="28"/>
                <w:lang w:eastAsia="en-US"/>
              </w:rPr>
            </w:pPr>
            <w:r w:rsidRPr="006E0CAD">
              <w:rPr>
                <w:rFonts w:eastAsia="Calibri"/>
                <w:sz w:val="28"/>
                <w:szCs w:val="28"/>
              </w:rPr>
              <w:t>-1</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6E0CAD" w:rsidRPr="006E0CAD" w:rsidRDefault="006E0CAD" w:rsidP="006E0CAD">
            <w:pPr>
              <w:jc w:val="center"/>
              <w:rPr>
                <w:rFonts w:eastAsia="Calibri"/>
                <w:sz w:val="28"/>
                <w:szCs w:val="28"/>
                <w:lang w:eastAsia="en-US"/>
              </w:rPr>
            </w:pPr>
            <w:r w:rsidRPr="006E0CAD">
              <w:rPr>
                <w:rFonts w:eastAsia="Calibri"/>
                <w:sz w:val="28"/>
                <w:szCs w:val="28"/>
              </w:rPr>
              <w:t>55</w:t>
            </w:r>
          </w:p>
        </w:tc>
        <w:tc>
          <w:tcPr>
            <w:tcW w:w="3503" w:type="dxa"/>
            <w:tcBorders>
              <w:top w:val="single" w:sz="4" w:space="0" w:color="auto"/>
              <w:left w:val="single" w:sz="4" w:space="0" w:color="auto"/>
              <w:bottom w:val="single" w:sz="4" w:space="0" w:color="auto"/>
              <w:right w:val="single" w:sz="4" w:space="0" w:color="auto"/>
            </w:tcBorders>
            <w:shd w:val="clear" w:color="auto" w:fill="auto"/>
          </w:tcPr>
          <w:p w:rsidR="006E0CAD" w:rsidRPr="006E0CAD" w:rsidRDefault="006E0CAD" w:rsidP="006E0CAD">
            <w:pPr>
              <w:jc w:val="center"/>
              <w:rPr>
                <w:rFonts w:eastAsia="Calibri"/>
                <w:sz w:val="28"/>
                <w:szCs w:val="28"/>
                <w:lang w:eastAsia="en-US"/>
              </w:rPr>
            </w:pPr>
            <w:r w:rsidRPr="006E0CAD">
              <w:rPr>
                <w:rFonts w:eastAsia="Calibri"/>
                <w:sz w:val="28"/>
                <w:szCs w:val="28"/>
              </w:rPr>
              <w:t>45</w:t>
            </w:r>
          </w:p>
        </w:tc>
      </w:tr>
      <w:tr w:rsidR="006E0CAD" w:rsidRPr="006E0CAD" w:rsidTr="00CE72F0">
        <w:tc>
          <w:tcPr>
            <w:tcW w:w="2538" w:type="dxa"/>
            <w:tcBorders>
              <w:top w:val="single" w:sz="4" w:space="0" w:color="auto"/>
              <w:left w:val="single" w:sz="4" w:space="0" w:color="auto"/>
              <w:bottom w:val="single" w:sz="4" w:space="0" w:color="auto"/>
              <w:right w:val="single" w:sz="4" w:space="0" w:color="auto"/>
            </w:tcBorders>
            <w:shd w:val="clear" w:color="auto" w:fill="auto"/>
          </w:tcPr>
          <w:p w:rsidR="006E0CAD" w:rsidRPr="006E0CAD" w:rsidRDefault="006E0CAD" w:rsidP="006E0CAD">
            <w:pPr>
              <w:jc w:val="center"/>
              <w:rPr>
                <w:rFonts w:eastAsia="Calibri"/>
                <w:sz w:val="28"/>
                <w:szCs w:val="28"/>
                <w:lang w:eastAsia="en-US"/>
              </w:rPr>
            </w:pPr>
            <w:r w:rsidRPr="006E0CAD">
              <w:rPr>
                <w:rFonts w:eastAsia="Calibri"/>
                <w:sz w:val="28"/>
                <w:szCs w:val="28"/>
              </w:rPr>
              <w:t>-2</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6E0CAD" w:rsidRPr="006E0CAD" w:rsidRDefault="006E0CAD" w:rsidP="006E0CAD">
            <w:pPr>
              <w:jc w:val="center"/>
              <w:rPr>
                <w:rFonts w:eastAsia="Calibri"/>
                <w:sz w:val="28"/>
                <w:szCs w:val="28"/>
                <w:lang w:eastAsia="en-US"/>
              </w:rPr>
            </w:pPr>
            <w:r w:rsidRPr="006E0CAD">
              <w:rPr>
                <w:rFonts w:eastAsia="Calibri"/>
                <w:sz w:val="28"/>
                <w:szCs w:val="28"/>
              </w:rPr>
              <w:t>55</w:t>
            </w:r>
          </w:p>
        </w:tc>
        <w:tc>
          <w:tcPr>
            <w:tcW w:w="3503" w:type="dxa"/>
            <w:tcBorders>
              <w:top w:val="single" w:sz="4" w:space="0" w:color="auto"/>
              <w:left w:val="single" w:sz="4" w:space="0" w:color="auto"/>
              <w:bottom w:val="single" w:sz="4" w:space="0" w:color="auto"/>
              <w:right w:val="single" w:sz="4" w:space="0" w:color="auto"/>
            </w:tcBorders>
            <w:shd w:val="clear" w:color="auto" w:fill="auto"/>
          </w:tcPr>
          <w:p w:rsidR="006E0CAD" w:rsidRPr="006E0CAD" w:rsidRDefault="006E0CAD" w:rsidP="006E0CAD">
            <w:pPr>
              <w:jc w:val="center"/>
              <w:rPr>
                <w:rFonts w:eastAsia="Calibri"/>
                <w:sz w:val="28"/>
                <w:szCs w:val="28"/>
                <w:lang w:eastAsia="en-US"/>
              </w:rPr>
            </w:pPr>
            <w:r w:rsidRPr="006E0CAD">
              <w:rPr>
                <w:rFonts w:eastAsia="Calibri"/>
                <w:sz w:val="28"/>
                <w:szCs w:val="28"/>
              </w:rPr>
              <w:t>45</w:t>
            </w:r>
          </w:p>
        </w:tc>
      </w:tr>
      <w:tr w:rsidR="006E0CAD" w:rsidRPr="006E0CAD" w:rsidTr="00CE72F0">
        <w:tc>
          <w:tcPr>
            <w:tcW w:w="2538" w:type="dxa"/>
            <w:tcBorders>
              <w:top w:val="single" w:sz="4" w:space="0" w:color="auto"/>
              <w:left w:val="single" w:sz="4" w:space="0" w:color="auto"/>
              <w:bottom w:val="single" w:sz="4" w:space="0" w:color="auto"/>
              <w:right w:val="single" w:sz="4" w:space="0" w:color="auto"/>
            </w:tcBorders>
            <w:shd w:val="clear" w:color="auto" w:fill="auto"/>
          </w:tcPr>
          <w:p w:rsidR="006E0CAD" w:rsidRPr="006E0CAD" w:rsidRDefault="006E0CAD" w:rsidP="006E0CAD">
            <w:pPr>
              <w:jc w:val="center"/>
              <w:rPr>
                <w:rFonts w:eastAsia="Calibri"/>
                <w:sz w:val="28"/>
                <w:szCs w:val="28"/>
                <w:lang w:eastAsia="en-US"/>
              </w:rPr>
            </w:pPr>
            <w:r w:rsidRPr="006E0CAD">
              <w:rPr>
                <w:rFonts w:eastAsia="Calibri"/>
                <w:sz w:val="28"/>
                <w:szCs w:val="28"/>
              </w:rPr>
              <w:t>-3</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6E0CAD" w:rsidRPr="006E0CAD" w:rsidRDefault="006E0CAD" w:rsidP="006E0CAD">
            <w:pPr>
              <w:jc w:val="center"/>
              <w:rPr>
                <w:rFonts w:eastAsia="Calibri"/>
                <w:sz w:val="28"/>
                <w:szCs w:val="28"/>
                <w:lang w:eastAsia="en-US"/>
              </w:rPr>
            </w:pPr>
            <w:r w:rsidRPr="006E0CAD">
              <w:rPr>
                <w:rFonts w:eastAsia="Calibri"/>
                <w:sz w:val="28"/>
                <w:szCs w:val="28"/>
              </w:rPr>
              <w:t>55</w:t>
            </w:r>
          </w:p>
        </w:tc>
        <w:tc>
          <w:tcPr>
            <w:tcW w:w="3503" w:type="dxa"/>
            <w:tcBorders>
              <w:top w:val="single" w:sz="4" w:space="0" w:color="auto"/>
              <w:left w:val="single" w:sz="4" w:space="0" w:color="auto"/>
              <w:bottom w:val="single" w:sz="4" w:space="0" w:color="auto"/>
              <w:right w:val="single" w:sz="4" w:space="0" w:color="auto"/>
            </w:tcBorders>
            <w:shd w:val="clear" w:color="auto" w:fill="auto"/>
          </w:tcPr>
          <w:p w:rsidR="006E0CAD" w:rsidRPr="006E0CAD" w:rsidRDefault="006E0CAD" w:rsidP="006E0CAD">
            <w:pPr>
              <w:jc w:val="center"/>
              <w:rPr>
                <w:rFonts w:eastAsia="Calibri"/>
                <w:sz w:val="28"/>
                <w:szCs w:val="28"/>
                <w:lang w:eastAsia="en-US"/>
              </w:rPr>
            </w:pPr>
            <w:r w:rsidRPr="006E0CAD">
              <w:rPr>
                <w:rFonts w:eastAsia="Calibri"/>
                <w:sz w:val="28"/>
                <w:szCs w:val="28"/>
              </w:rPr>
              <w:t>45</w:t>
            </w:r>
          </w:p>
        </w:tc>
      </w:tr>
      <w:tr w:rsidR="006E0CAD" w:rsidRPr="006E0CAD" w:rsidTr="00CE72F0">
        <w:tc>
          <w:tcPr>
            <w:tcW w:w="2538" w:type="dxa"/>
            <w:tcBorders>
              <w:top w:val="single" w:sz="4" w:space="0" w:color="auto"/>
              <w:left w:val="single" w:sz="4" w:space="0" w:color="auto"/>
              <w:bottom w:val="single" w:sz="4" w:space="0" w:color="auto"/>
              <w:right w:val="single" w:sz="4" w:space="0" w:color="auto"/>
            </w:tcBorders>
            <w:shd w:val="clear" w:color="auto" w:fill="auto"/>
          </w:tcPr>
          <w:p w:rsidR="006E0CAD" w:rsidRPr="006E0CAD" w:rsidRDefault="006E0CAD" w:rsidP="006E0CAD">
            <w:pPr>
              <w:jc w:val="center"/>
              <w:rPr>
                <w:rFonts w:eastAsia="Calibri"/>
                <w:sz w:val="28"/>
                <w:szCs w:val="28"/>
                <w:lang w:eastAsia="en-US"/>
              </w:rPr>
            </w:pPr>
            <w:r w:rsidRPr="006E0CAD">
              <w:rPr>
                <w:rFonts w:eastAsia="Calibri"/>
                <w:sz w:val="28"/>
                <w:szCs w:val="28"/>
              </w:rPr>
              <w:t>-4</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6E0CAD" w:rsidRPr="006E0CAD" w:rsidRDefault="006E0CAD" w:rsidP="006E0CAD">
            <w:pPr>
              <w:jc w:val="center"/>
              <w:rPr>
                <w:rFonts w:eastAsia="Calibri"/>
                <w:sz w:val="28"/>
                <w:szCs w:val="28"/>
                <w:lang w:eastAsia="en-US"/>
              </w:rPr>
            </w:pPr>
            <w:r w:rsidRPr="006E0CAD">
              <w:rPr>
                <w:rFonts w:eastAsia="Calibri"/>
                <w:sz w:val="28"/>
                <w:szCs w:val="28"/>
              </w:rPr>
              <w:t>55</w:t>
            </w:r>
          </w:p>
        </w:tc>
        <w:tc>
          <w:tcPr>
            <w:tcW w:w="3503" w:type="dxa"/>
            <w:tcBorders>
              <w:top w:val="single" w:sz="4" w:space="0" w:color="auto"/>
              <w:left w:val="single" w:sz="4" w:space="0" w:color="auto"/>
              <w:bottom w:val="single" w:sz="4" w:space="0" w:color="auto"/>
              <w:right w:val="single" w:sz="4" w:space="0" w:color="auto"/>
            </w:tcBorders>
            <w:shd w:val="clear" w:color="auto" w:fill="auto"/>
          </w:tcPr>
          <w:p w:rsidR="006E0CAD" w:rsidRPr="006E0CAD" w:rsidRDefault="006E0CAD" w:rsidP="006E0CAD">
            <w:pPr>
              <w:jc w:val="center"/>
              <w:rPr>
                <w:rFonts w:eastAsia="Calibri"/>
                <w:sz w:val="28"/>
                <w:szCs w:val="28"/>
                <w:lang w:eastAsia="en-US"/>
              </w:rPr>
            </w:pPr>
            <w:r w:rsidRPr="006E0CAD">
              <w:rPr>
                <w:rFonts w:eastAsia="Calibri"/>
                <w:sz w:val="28"/>
                <w:szCs w:val="28"/>
              </w:rPr>
              <w:t>45</w:t>
            </w:r>
          </w:p>
        </w:tc>
      </w:tr>
      <w:tr w:rsidR="006E0CAD" w:rsidRPr="006E0CAD" w:rsidTr="00CE72F0">
        <w:tc>
          <w:tcPr>
            <w:tcW w:w="2538" w:type="dxa"/>
            <w:tcBorders>
              <w:top w:val="single" w:sz="4" w:space="0" w:color="auto"/>
              <w:left w:val="single" w:sz="4" w:space="0" w:color="auto"/>
              <w:bottom w:val="single" w:sz="4" w:space="0" w:color="auto"/>
              <w:right w:val="single" w:sz="4" w:space="0" w:color="auto"/>
            </w:tcBorders>
            <w:shd w:val="clear" w:color="auto" w:fill="auto"/>
          </w:tcPr>
          <w:p w:rsidR="006E0CAD" w:rsidRPr="006E0CAD" w:rsidRDefault="006E0CAD" w:rsidP="006E0CAD">
            <w:pPr>
              <w:jc w:val="center"/>
              <w:rPr>
                <w:rFonts w:eastAsia="Calibri"/>
                <w:sz w:val="28"/>
                <w:szCs w:val="28"/>
                <w:lang w:eastAsia="en-US"/>
              </w:rPr>
            </w:pPr>
            <w:r w:rsidRPr="006E0CAD">
              <w:rPr>
                <w:rFonts w:eastAsia="Calibri"/>
                <w:sz w:val="28"/>
                <w:szCs w:val="28"/>
              </w:rPr>
              <w:t>-5</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6E0CAD" w:rsidRPr="006E0CAD" w:rsidRDefault="006E0CAD" w:rsidP="006E0CAD">
            <w:pPr>
              <w:jc w:val="center"/>
              <w:rPr>
                <w:rFonts w:eastAsia="Calibri"/>
                <w:sz w:val="28"/>
                <w:szCs w:val="28"/>
                <w:lang w:eastAsia="en-US"/>
              </w:rPr>
            </w:pPr>
            <w:r w:rsidRPr="006E0CAD">
              <w:rPr>
                <w:rFonts w:eastAsia="Calibri"/>
                <w:sz w:val="28"/>
                <w:szCs w:val="28"/>
              </w:rPr>
              <w:t>55</w:t>
            </w:r>
          </w:p>
        </w:tc>
        <w:tc>
          <w:tcPr>
            <w:tcW w:w="3503" w:type="dxa"/>
            <w:tcBorders>
              <w:top w:val="single" w:sz="4" w:space="0" w:color="auto"/>
              <w:left w:val="single" w:sz="4" w:space="0" w:color="auto"/>
              <w:bottom w:val="single" w:sz="4" w:space="0" w:color="auto"/>
              <w:right w:val="single" w:sz="4" w:space="0" w:color="auto"/>
            </w:tcBorders>
            <w:shd w:val="clear" w:color="auto" w:fill="auto"/>
          </w:tcPr>
          <w:p w:rsidR="006E0CAD" w:rsidRPr="006E0CAD" w:rsidRDefault="006E0CAD" w:rsidP="006E0CAD">
            <w:pPr>
              <w:jc w:val="center"/>
              <w:rPr>
                <w:rFonts w:eastAsia="Calibri"/>
                <w:sz w:val="28"/>
                <w:szCs w:val="28"/>
                <w:lang w:eastAsia="en-US"/>
              </w:rPr>
            </w:pPr>
            <w:r w:rsidRPr="006E0CAD">
              <w:rPr>
                <w:rFonts w:eastAsia="Calibri"/>
                <w:sz w:val="28"/>
                <w:szCs w:val="28"/>
              </w:rPr>
              <w:t>45</w:t>
            </w:r>
          </w:p>
        </w:tc>
      </w:tr>
      <w:tr w:rsidR="006E0CAD" w:rsidRPr="006E0CAD" w:rsidTr="00CE72F0">
        <w:tc>
          <w:tcPr>
            <w:tcW w:w="2538" w:type="dxa"/>
            <w:tcBorders>
              <w:top w:val="single" w:sz="4" w:space="0" w:color="auto"/>
              <w:left w:val="single" w:sz="4" w:space="0" w:color="auto"/>
              <w:bottom w:val="single" w:sz="4" w:space="0" w:color="auto"/>
              <w:right w:val="single" w:sz="4" w:space="0" w:color="auto"/>
            </w:tcBorders>
            <w:shd w:val="clear" w:color="auto" w:fill="auto"/>
          </w:tcPr>
          <w:p w:rsidR="006E0CAD" w:rsidRPr="006E0CAD" w:rsidRDefault="006E0CAD" w:rsidP="006E0CAD">
            <w:pPr>
              <w:jc w:val="center"/>
              <w:rPr>
                <w:rFonts w:eastAsia="Calibri"/>
                <w:sz w:val="28"/>
                <w:szCs w:val="28"/>
                <w:lang w:eastAsia="en-US"/>
              </w:rPr>
            </w:pPr>
            <w:r w:rsidRPr="006E0CAD">
              <w:rPr>
                <w:rFonts w:eastAsia="Calibri"/>
                <w:sz w:val="28"/>
                <w:szCs w:val="28"/>
              </w:rPr>
              <w:t>-6</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6E0CAD" w:rsidRPr="006E0CAD" w:rsidRDefault="006E0CAD" w:rsidP="006E0CAD">
            <w:pPr>
              <w:jc w:val="center"/>
              <w:rPr>
                <w:rFonts w:eastAsia="Calibri"/>
                <w:sz w:val="28"/>
                <w:szCs w:val="28"/>
                <w:lang w:eastAsia="en-US"/>
              </w:rPr>
            </w:pPr>
            <w:r w:rsidRPr="006E0CAD">
              <w:rPr>
                <w:rFonts w:eastAsia="Calibri"/>
                <w:sz w:val="28"/>
                <w:szCs w:val="28"/>
              </w:rPr>
              <w:t>55</w:t>
            </w:r>
          </w:p>
        </w:tc>
        <w:tc>
          <w:tcPr>
            <w:tcW w:w="3503" w:type="dxa"/>
            <w:tcBorders>
              <w:top w:val="single" w:sz="4" w:space="0" w:color="auto"/>
              <w:left w:val="single" w:sz="4" w:space="0" w:color="auto"/>
              <w:bottom w:val="single" w:sz="4" w:space="0" w:color="auto"/>
              <w:right w:val="single" w:sz="4" w:space="0" w:color="auto"/>
            </w:tcBorders>
            <w:shd w:val="clear" w:color="auto" w:fill="auto"/>
          </w:tcPr>
          <w:p w:rsidR="006E0CAD" w:rsidRPr="006E0CAD" w:rsidRDefault="006E0CAD" w:rsidP="006E0CAD">
            <w:pPr>
              <w:jc w:val="center"/>
              <w:rPr>
                <w:rFonts w:eastAsia="Calibri"/>
                <w:sz w:val="28"/>
                <w:szCs w:val="28"/>
                <w:lang w:eastAsia="en-US"/>
              </w:rPr>
            </w:pPr>
            <w:r w:rsidRPr="006E0CAD">
              <w:rPr>
                <w:rFonts w:eastAsia="Calibri"/>
                <w:sz w:val="28"/>
                <w:szCs w:val="28"/>
              </w:rPr>
              <w:t>45</w:t>
            </w:r>
          </w:p>
        </w:tc>
      </w:tr>
      <w:tr w:rsidR="006E0CAD" w:rsidRPr="006E0CAD" w:rsidTr="00CE72F0">
        <w:tc>
          <w:tcPr>
            <w:tcW w:w="2538" w:type="dxa"/>
            <w:tcBorders>
              <w:top w:val="single" w:sz="4" w:space="0" w:color="auto"/>
              <w:left w:val="single" w:sz="4" w:space="0" w:color="auto"/>
              <w:bottom w:val="single" w:sz="4" w:space="0" w:color="auto"/>
              <w:right w:val="single" w:sz="4" w:space="0" w:color="auto"/>
            </w:tcBorders>
            <w:shd w:val="clear" w:color="auto" w:fill="auto"/>
          </w:tcPr>
          <w:p w:rsidR="006E0CAD" w:rsidRPr="006E0CAD" w:rsidRDefault="006E0CAD" w:rsidP="006E0CAD">
            <w:pPr>
              <w:jc w:val="center"/>
              <w:rPr>
                <w:rFonts w:eastAsia="Calibri"/>
                <w:sz w:val="28"/>
                <w:szCs w:val="28"/>
                <w:lang w:eastAsia="en-US"/>
              </w:rPr>
            </w:pPr>
            <w:r w:rsidRPr="006E0CAD">
              <w:rPr>
                <w:rFonts w:eastAsia="Calibri"/>
                <w:sz w:val="28"/>
                <w:szCs w:val="28"/>
              </w:rPr>
              <w:t>-7,6</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6E0CAD" w:rsidRPr="006E0CAD" w:rsidRDefault="006E0CAD" w:rsidP="006E0CAD">
            <w:pPr>
              <w:jc w:val="center"/>
              <w:rPr>
                <w:rFonts w:eastAsia="Calibri"/>
                <w:sz w:val="28"/>
                <w:szCs w:val="28"/>
                <w:lang w:eastAsia="en-US"/>
              </w:rPr>
            </w:pPr>
            <w:r w:rsidRPr="006E0CAD">
              <w:rPr>
                <w:rFonts w:eastAsia="Calibri"/>
                <w:sz w:val="28"/>
                <w:szCs w:val="28"/>
              </w:rPr>
              <w:t>55</w:t>
            </w:r>
          </w:p>
        </w:tc>
        <w:tc>
          <w:tcPr>
            <w:tcW w:w="3503" w:type="dxa"/>
            <w:tcBorders>
              <w:top w:val="single" w:sz="4" w:space="0" w:color="auto"/>
              <w:left w:val="single" w:sz="4" w:space="0" w:color="auto"/>
              <w:bottom w:val="single" w:sz="4" w:space="0" w:color="auto"/>
              <w:right w:val="single" w:sz="4" w:space="0" w:color="auto"/>
            </w:tcBorders>
            <w:shd w:val="clear" w:color="auto" w:fill="auto"/>
          </w:tcPr>
          <w:p w:rsidR="006E0CAD" w:rsidRPr="006E0CAD" w:rsidRDefault="006E0CAD" w:rsidP="006E0CAD">
            <w:pPr>
              <w:jc w:val="center"/>
              <w:rPr>
                <w:rFonts w:eastAsia="Calibri"/>
                <w:sz w:val="28"/>
                <w:szCs w:val="28"/>
                <w:lang w:eastAsia="en-US"/>
              </w:rPr>
            </w:pPr>
            <w:r w:rsidRPr="006E0CAD">
              <w:rPr>
                <w:rFonts w:eastAsia="Calibri"/>
                <w:sz w:val="28"/>
                <w:szCs w:val="28"/>
              </w:rPr>
              <w:t>45</w:t>
            </w:r>
          </w:p>
        </w:tc>
      </w:tr>
      <w:tr w:rsidR="006E0CAD" w:rsidRPr="006E0CAD" w:rsidTr="00CE72F0">
        <w:tc>
          <w:tcPr>
            <w:tcW w:w="2538" w:type="dxa"/>
            <w:tcBorders>
              <w:top w:val="single" w:sz="4" w:space="0" w:color="auto"/>
              <w:left w:val="single" w:sz="4" w:space="0" w:color="auto"/>
              <w:bottom w:val="single" w:sz="4" w:space="0" w:color="auto"/>
              <w:right w:val="single" w:sz="4" w:space="0" w:color="auto"/>
            </w:tcBorders>
            <w:shd w:val="clear" w:color="auto" w:fill="auto"/>
          </w:tcPr>
          <w:p w:rsidR="006E0CAD" w:rsidRPr="006E0CAD" w:rsidRDefault="006E0CAD" w:rsidP="006E0CAD">
            <w:pPr>
              <w:jc w:val="center"/>
              <w:rPr>
                <w:rFonts w:eastAsia="Calibri"/>
                <w:sz w:val="28"/>
                <w:szCs w:val="28"/>
                <w:lang w:eastAsia="en-US"/>
              </w:rPr>
            </w:pPr>
            <w:r w:rsidRPr="006E0CAD">
              <w:rPr>
                <w:rFonts w:eastAsia="Calibri"/>
                <w:sz w:val="28"/>
                <w:szCs w:val="28"/>
              </w:rPr>
              <w:t>-8</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6E0CAD" w:rsidRPr="006E0CAD" w:rsidRDefault="006E0CAD" w:rsidP="006E0CAD">
            <w:pPr>
              <w:jc w:val="center"/>
              <w:rPr>
                <w:rFonts w:eastAsia="Calibri"/>
                <w:sz w:val="28"/>
                <w:szCs w:val="28"/>
                <w:lang w:eastAsia="en-US"/>
              </w:rPr>
            </w:pPr>
            <w:r w:rsidRPr="006E0CAD">
              <w:rPr>
                <w:rFonts w:eastAsia="Calibri"/>
                <w:sz w:val="28"/>
                <w:szCs w:val="28"/>
              </w:rPr>
              <w:t>55,3</w:t>
            </w:r>
          </w:p>
        </w:tc>
        <w:tc>
          <w:tcPr>
            <w:tcW w:w="3503" w:type="dxa"/>
            <w:tcBorders>
              <w:top w:val="single" w:sz="4" w:space="0" w:color="auto"/>
              <w:left w:val="single" w:sz="4" w:space="0" w:color="auto"/>
              <w:bottom w:val="single" w:sz="4" w:space="0" w:color="auto"/>
              <w:right w:val="single" w:sz="4" w:space="0" w:color="auto"/>
            </w:tcBorders>
            <w:shd w:val="clear" w:color="auto" w:fill="auto"/>
          </w:tcPr>
          <w:p w:rsidR="006E0CAD" w:rsidRPr="006E0CAD" w:rsidRDefault="006E0CAD" w:rsidP="006E0CAD">
            <w:pPr>
              <w:jc w:val="center"/>
              <w:rPr>
                <w:rFonts w:eastAsia="Calibri"/>
                <w:sz w:val="28"/>
                <w:szCs w:val="28"/>
                <w:lang w:eastAsia="en-US"/>
              </w:rPr>
            </w:pPr>
            <w:r w:rsidRPr="006E0CAD">
              <w:rPr>
                <w:rFonts w:eastAsia="Calibri"/>
                <w:sz w:val="28"/>
                <w:szCs w:val="28"/>
              </w:rPr>
              <w:t>45,3</w:t>
            </w:r>
          </w:p>
        </w:tc>
      </w:tr>
      <w:tr w:rsidR="006E0CAD" w:rsidRPr="006E0CAD" w:rsidTr="00CE72F0">
        <w:tc>
          <w:tcPr>
            <w:tcW w:w="2538" w:type="dxa"/>
            <w:tcBorders>
              <w:top w:val="single" w:sz="4" w:space="0" w:color="auto"/>
              <w:left w:val="single" w:sz="4" w:space="0" w:color="auto"/>
              <w:bottom w:val="single" w:sz="4" w:space="0" w:color="auto"/>
              <w:right w:val="single" w:sz="4" w:space="0" w:color="auto"/>
            </w:tcBorders>
            <w:shd w:val="clear" w:color="auto" w:fill="auto"/>
          </w:tcPr>
          <w:p w:rsidR="006E0CAD" w:rsidRPr="006E0CAD" w:rsidRDefault="006E0CAD" w:rsidP="006E0CAD">
            <w:pPr>
              <w:jc w:val="center"/>
              <w:rPr>
                <w:rFonts w:eastAsia="Calibri"/>
                <w:sz w:val="28"/>
                <w:szCs w:val="28"/>
                <w:lang w:eastAsia="en-US"/>
              </w:rPr>
            </w:pPr>
            <w:r w:rsidRPr="006E0CAD">
              <w:rPr>
                <w:rFonts w:eastAsia="Calibri"/>
                <w:sz w:val="28"/>
                <w:szCs w:val="28"/>
              </w:rPr>
              <w:t>-9</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6E0CAD" w:rsidRPr="006E0CAD" w:rsidRDefault="006E0CAD" w:rsidP="006E0CAD">
            <w:pPr>
              <w:jc w:val="center"/>
              <w:rPr>
                <w:rFonts w:eastAsia="Calibri"/>
                <w:sz w:val="28"/>
                <w:szCs w:val="28"/>
                <w:lang w:eastAsia="en-US"/>
              </w:rPr>
            </w:pPr>
            <w:r w:rsidRPr="006E0CAD">
              <w:rPr>
                <w:rFonts w:eastAsia="Calibri"/>
                <w:sz w:val="28"/>
                <w:szCs w:val="28"/>
              </w:rPr>
              <w:t>55,5</w:t>
            </w:r>
          </w:p>
        </w:tc>
        <w:tc>
          <w:tcPr>
            <w:tcW w:w="3503" w:type="dxa"/>
            <w:tcBorders>
              <w:top w:val="single" w:sz="4" w:space="0" w:color="auto"/>
              <w:left w:val="single" w:sz="4" w:space="0" w:color="auto"/>
              <w:bottom w:val="single" w:sz="4" w:space="0" w:color="auto"/>
              <w:right w:val="single" w:sz="4" w:space="0" w:color="auto"/>
            </w:tcBorders>
            <w:shd w:val="clear" w:color="auto" w:fill="auto"/>
          </w:tcPr>
          <w:p w:rsidR="006E0CAD" w:rsidRPr="006E0CAD" w:rsidRDefault="006E0CAD" w:rsidP="006E0CAD">
            <w:pPr>
              <w:jc w:val="center"/>
              <w:rPr>
                <w:rFonts w:eastAsia="Calibri"/>
                <w:sz w:val="28"/>
                <w:szCs w:val="28"/>
                <w:lang w:eastAsia="en-US"/>
              </w:rPr>
            </w:pPr>
            <w:r w:rsidRPr="006E0CAD">
              <w:rPr>
                <w:rFonts w:eastAsia="Calibri"/>
                <w:sz w:val="28"/>
                <w:szCs w:val="28"/>
              </w:rPr>
              <w:t>45,4</w:t>
            </w:r>
          </w:p>
        </w:tc>
      </w:tr>
      <w:tr w:rsidR="006E0CAD" w:rsidRPr="006E0CAD" w:rsidTr="00CE72F0">
        <w:tc>
          <w:tcPr>
            <w:tcW w:w="2538" w:type="dxa"/>
            <w:tcBorders>
              <w:top w:val="single" w:sz="4" w:space="0" w:color="auto"/>
              <w:left w:val="single" w:sz="4" w:space="0" w:color="auto"/>
              <w:bottom w:val="single" w:sz="4" w:space="0" w:color="auto"/>
              <w:right w:val="single" w:sz="4" w:space="0" w:color="auto"/>
            </w:tcBorders>
            <w:shd w:val="clear" w:color="auto" w:fill="auto"/>
          </w:tcPr>
          <w:p w:rsidR="006E0CAD" w:rsidRPr="006E0CAD" w:rsidRDefault="006E0CAD" w:rsidP="006E0CAD">
            <w:pPr>
              <w:jc w:val="center"/>
              <w:rPr>
                <w:rFonts w:eastAsia="Calibri"/>
                <w:sz w:val="28"/>
                <w:szCs w:val="28"/>
                <w:lang w:eastAsia="en-US"/>
              </w:rPr>
            </w:pPr>
            <w:r w:rsidRPr="006E0CAD">
              <w:rPr>
                <w:rFonts w:eastAsia="Calibri"/>
                <w:sz w:val="28"/>
                <w:szCs w:val="28"/>
              </w:rPr>
              <w:t>-10</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6E0CAD" w:rsidRPr="006E0CAD" w:rsidRDefault="006E0CAD" w:rsidP="006E0CAD">
            <w:pPr>
              <w:jc w:val="center"/>
              <w:rPr>
                <w:rFonts w:eastAsia="Calibri"/>
                <w:sz w:val="28"/>
                <w:szCs w:val="28"/>
                <w:lang w:eastAsia="en-US"/>
              </w:rPr>
            </w:pPr>
            <w:r w:rsidRPr="006E0CAD">
              <w:rPr>
                <w:rFonts w:eastAsia="Calibri"/>
                <w:sz w:val="28"/>
                <w:szCs w:val="28"/>
              </w:rPr>
              <w:t>55,8</w:t>
            </w:r>
          </w:p>
        </w:tc>
        <w:tc>
          <w:tcPr>
            <w:tcW w:w="3503" w:type="dxa"/>
            <w:tcBorders>
              <w:top w:val="single" w:sz="4" w:space="0" w:color="auto"/>
              <w:left w:val="single" w:sz="4" w:space="0" w:color="auto"/>
              <w:bottom w:val="single" w:sz="4" w:space="0" w:color="auto"/>
              <w:right w:val="single" w:sz="4" w:space="0" w:color="auto"/>
            </w:tcBorders>
            <w:shd w:val="clear" w:color="auto" w:fill="auto"/>
          </w:tcPr>
          <w:p w:rsidR="006E0CAD" w:rsidRPr="006E0CAD" w:rsidRDefault="006E0CAD" w:rsidP="006E0CAD">
            <w:pPr>
              <w:jc w:val="center"/>
              <w:rPr>
                <w:rFonts w:eastAsia="Calibri"/>
                <w:sz w:val="28"/>
                <w:szCs w:val="28"/>
                <w:lang w:eastAsia="en-US"/>
              </w:rPr>
            </w:pPr>
            <w:r w:rsidRPr="006E0CAD">
              <w:rPr>
                <w:rFonts w:eastAsia="Calibri"/>
                <w:sz w:val="28"/>
                <w:szCs w:val="28"/>
              </w:rPr>
              <w:t>45,6</w:t>
            </w:r>
          </w:p>
        </w:tc>
      </w:tr>
      <w:tr w:rsidR="006E0CAD" w:rsidRPr="006E0CAD" w:rsidTr="00CE72F0">
        <w:tc>
          <w:tcPr>
            <w:tcW w:w="2538" w:type="dxa"/>
            <w:tcBorders>
              <w:top w:val="single" w:sz="4" w:space="0" w:color="auto"/>
              <w:left w:val="single" w:sz="4" w:space="0" w:color="auto"/>
              <w:bottom w:val="single" w:sz="4" w:space="0" w:color="auto"/>
              <w:right w:val="single" w:sz="4" w:space="0" w:color="auto"/>
            </w:tcBorders>
            <w:shd w:val="clear" w:color="auto" w:fill="auto"/>
          </w:tcPr>
          <w:p w:rsidR="006E0CAD" w:rsidRPr="006E0CAD" w:rsidRDefault="006E0CAD" w:rsidP="006E0CAD">
            <w:pPr>
              <w:jc w:val="center"/>
              <w:rPr>
                <w:rFonts w:eastAsia="Calibri"/>
                <w:sz w:val="28"/>
                <w:szCs w:val="28"/>
                <w:lang w:eastAsia="en-US"/>
              </w:rPr>
            </w:pPr>
            <w:r w:rsidRPr="006E0CAD">
              <w:rPr>
                <w:rFonts w:eastAsia="Calibri"/>
                <w:sz w:val="28"/>
                <w:szCs w:val="28"/>
              </w:rPr>
              <w:t>-11</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6E0CAD" w:rsidRPr="006E0CAD" w:rsidRDefault="006E0CAD" w:rsidP="006E0CAD">
            <w:pPr>
              <w:jc w:val="center"/>
              <w:rPr>
                <w:rFonts w:eastAsia="Calibri"/>
                <w:sz w:val="28"/>
                <w:szCs w:val="28"/>
                <w:lang w:eastAsia="en-US"/>
              </w:rPr>
            </w:pPr>
            <w:r w:rsidRPr="006E0CAD">
              <w:rPr>
                <w:rFonts w:eastAsia="Calibri"/>
                <w:sz w:val="28"/>
                <w:szCs w:val="28"/>
              </w:rPr>
              <w:t>56,0</w:t>
            </w:r>
          </w:p>
        </w:tc>
        <w:tc>
          <w:tcPr>
            <w:tcW w:w="3503" w:type="dxa"/>
            <w:tcBorders>
              <w:top w:val="single" w:sz="4" w:space="0" w:color="auto"/>
              <w:left w:val="single" w:sz="4" w:space="0" w:color="auto"/>
              <w:bottom w:val="single" w:sz="4" w:space="0" w:color="auto"/>
              <w:right w:val="single" w:sz="4" w:space="0" w:color="auto"/>
            </w:tcBorders>
            <w:shd w:val="clear" w:color="auto" w:fill="auto"/>
          </w:tcPr>
          <w:p w:rsidR="006E0CAD" w:rsidRPr="006E0CAD" w:rsidRDefault="006E0CAD" w:rsidP="006E0CAD">
            <w:pPr>
              <w:jc w:val="center"/>
              <w:rPr>
                <w:rFonts w:eastAsia="Calibri"/>
                <w:sz w:val="28"/>
                <w:szCs w:val="28"/>
                <w:lang w:eastAsia="en-US"/>
              </w:rPr>
            </w:pPr>
            <w:r w:rsidRPr="006E0CAD">
              <w:rPr>
                <w:rFonts w:eastAsia="Calibri"/>
                <w:sz w:val="28"/>
                <w:szCs w:val="28"/>
              </w:rPr>
              <w:t>46,0</w:t>
            </w:r>
          </w:p>
        </w:tc>
      </w:tr>
      <w:tr w:rsidR="006E0CAD" w:rsidRPr="006E0CAD" w:rsidTr="00CE72F0">
        <w:tc>
          <w:tcPr>
            <w:tcW w:w="2538" w:type="dxa"/>
            <w:tcBorders>
              <w:top w:val="single" w:sz="4" w:space="0" w:color="auto"/>
              <w:left w:val="single" w:sz="4" w:space="0" w:color="auto"/>
              <w:bottom w:val="single" w:sz="4" w:space="0" w:color="auto"/>
              <w:right w:val="single" w:sz="4" w:space="0" w:color="auto"/>
            </w:tcBorders>
            <w:shd w:val="clear" w:color="auto" w:fill="auto"/>
          </w:tcPr>
          <w:p w:rsidR="006E0CAD" w:rsidRPr="006E0CAD" w:rsidRDefault="006E0CAD" w:rsidP="006E0CAD">
            <w:pPr>
              <w:jc w:val="center"/>
              <w:rPr>
                <w:rFonts w:eastAsia="Calibri"/>
                <w:sz w:val="28"/>
                <w:szCs w:val="28"/>
                <w:lang w:eastAsia="en-US"/>
              </w:rPr>
            </w:pPr>
            <w:r w:rsidRPr="006E0CAD">
              <w:rPr>
                <w:rFonts w:eastAsia="Calibri"/>
                <w:sz w:val="28"/>
                <w:szCs w:val="28"/>
              </w:rPr>
              <w:t>-12</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6E0CAD" w:rsidRPr="006E0CAD" w:rsidRDefault="006E0CAD" w:rsidP="006E0CAD">
            <w:pPr>
              <w:jc w:val="center"/>
              <w:rPr>
                <w:rFonts w:eastAsia="Calibri"/>
                <w:sz w:val="28"/>
                <w:szCs w:val="28"/>
                <w:lang w:eastAsia="en-US"/>
              </w:rPr>
            </w:pPr>
            <w:r w:rsidRPr="006E0CAD">
              <w:rPr>
                <w:rFonts w:eastAsia="Calibri"/>
                <w:sz w:val="28"/>
                <w:szCs w:val="28"/>
              </w:rPr>
              <w:t>56,5</w:t>
            </w:r>
          </w:p>
        </w:tc>
        <w:tc>
          <w:tcPr>
            <w:tcW w:w="3503" w:type="dxa"/>
            <w:tcBorders>
              <w:top w:val="single" w:sz="4" w:space="0" w:color="auto"/>
              <w:left w:val="single" w:sz="4" w:space="0" w:color="auto"/>
              <w:bottom w:val="single" w:sz="4" w:space="0" w:color="auto"/>
              <w:right w:val="single" w:sz="4" w:space="0" w:color="auto"/>
            </w:tcBorders>
            <w:shd w:val="clear" w:color="auto" w:fill="auto"/>
          </w:tcPr>
          <w:p w:rsidR="006E0CAD" w:rsidRPr="006E0CAD" w:rsidRDefault="006E0CAD" w:rsidP="006E0CAD">
            <w:pPr>
              <w:jc w:val="center"/>
              <w:rPr>
                <w:rFonts w:eastAsia="Calibri"/>
                <w:sz w:val="28"/>
                <w:szCs w:val="28"/>
                <w:lang w:eastAsia="en-US"/>
              </w:rPr>
            </w:pPr>
            <w:r w:rsidRPr="006E0CAD">
              <w:rPr>
                <w:rFonts w:eastAsia="Calibri"/>
                <w:sz w:val="28"/>
                <w:szCs w:val="28"/>
              </w:rPr>
              <w:t>46,3</w:t>
            </w:r>
          </w:p>
        </w:tc>
      </w:tr>
      <w:tr w:rsidR="006E0CAD" w:rsidRPr="006E0CAD" w:rsidTr="00CE72F0">
        <w:tc>
          <w:tcPr>
            <w:tcW w:w="2538" w:type="dxa"/>
            <w:tcBorders>
              <w:top w:val="single" w:sz="4" w:space="0" w:color="auto"/>
              <w:left w:val="single" w:sz="4" w:space="0" w:color="auto"/>
              <w:bottom w:val="single" w:sz="4" w:space="0" w:color="auto"/>
              <w:right w:val="single" w:sz="4" w:space="0" w:color="auto"/>
            </w:tcBorders>
            <w:shd w:val="clear" w:color="auto" w:fill="auto"/>
          </w:tcPr>
          <w:p w:rsidR="006E0CAD" w:rsidRPr="006E0CAD" w:rsidRDefault="006E0CAD" w:rsidP="006E0CAD">
            <w:pPr>
              <w:jc w:val="center"/>
              <w:rPr>
                <w:rFonts w:eastAsia="Calibri"/>
                <w:sz w:val="28"/>
                <w:szCs w:val="28"/>
                <w:lang w:eastAsia="en-US"/>
              </w:rPr>
            </w:pPr>
            <w:r w:rsidRPr="006E0CAD">
              <w:rPr>
                <w:rFonts w:eastAsia="Calibri"/>
                <w:sz w:val="28"/>
                <w:szCs w:val="28"/>
              </w:rPr>
              <w:t>-13</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6E0CAD" w:rsidRPr="006E0CAD" w:rsidRDefault="006E0CAD" w:rsidP="006E0CAD">
            <w:pPr>
              <w:jc w:val="center"/>
              <w:rPr>
                <w:rFonts w:eastAsia="Calibri"/>
                <w:sz w:val="28"/>
                <w:szCs w:val="28"/>
                <w:lang w:eastAsia="en-US"/>
              </w:rPr>
            </w:pPr>
            <w:r w:rsidRPr="006E0CAD">
              <w:rPr>
                <w:rFonts w:eastAsia="Calibri"/>
                <w:sz w:val="28"/>
                <w:szCs w:val="28"/>
              </w:rPr>
              <w:t>57,4</w:t>
            </w:r>
          </w:p>
        </w:tc>
        <w:tc>
          <w:tcPr>
            <w:tcW w:w="3503" w:type="dxa"/>
            <w:tcBorders>
              <w:top w:val="single" w:sz="4" w:space="0" w:color="auto"/>
              <w:left w:val="single" w:sz="4" w:space="0" w:color="auto"/>
              <w:bottom w:val="single" w:sz="4" w:space="0" w:color="auto"/>
              <w:right w:val="single" w:sz="4" w:space="0" w:color="auto"/>
            </w:tcBorders>
            <w:shd w:val="clear" w:color="auto" w:fill="auto"/>
          </w:tcPr>
          <w:p w:rsidR="006E0CAD" w:rsidRPr="006E0CAD" w:rsidRDefault="006E0CAD" w:rsidP="006E0CAD">
            <w:pPr>
              <w:jc w:val="center"/>
              <w:rPr>
                <w:rFonts w:eastAsia="Calibri"/>
                <w:sz w:val="28"/>
                <w:szCs w:val="28"/>
                <w:lang w:eastAsia="en-US"/>
              </w:rPr>
            </w:pPr>
            <w:r w:rsidRPr="006E0CAD">
              <w:rPr>
                <w:rFonts w:eastAsia="Calibri"/>
                <w:sz w:val="28"/>
                <w:szCs w:val="28"/>
              </w:rPr>
              <w:t>46,6</w:t>
            </w:r>
          </w:p>
        </w:tc>
      </w:tr>
      <w:tr w:rsidR="006E0CAD" w:rsidRPr="006E0CAD" w:rsidTr="00CE72F0">
        <w:tc>
          <w:tcPr>
            <w:tcW w:w="2538" w:type="dxa"/>
            <w:tcBorders>
              <w:top w:val="single" w:sz="4" w:space="0" w:color="auto"/>
              <w:left w:val="single" w:sz="4" w:space="0" w:color="auto"/>
              <w:bottom w:val="single" w:sz="4" w:space="0" w:color="auto"/>
              <w:right w:val="single" w:sz="4" w:space="0" w:color="auto"/>
            </w:tcBorders>
            <w:shd w:val="clear" w:color="auto" w:fill="auto"/>
          </w:tcPr>
          <w:p w:rsidR="006E0CAD" w:rsidRPr="006E0CAD" w:rsidRDefault="006E0CAD" w:rsidP="006E0CAD">
            <w:pPr>
              <w:jc w:val="center"/>
              <w:rPr>
                <w:rFonts w:eastAsia="Calibri"/>
                <w:sz w:val="28"/>
                <w:szCs w:val="28"/>
                <w:lang w:eastAsia="en-US"/>
              </w:rPr>
            </w:pPr>
            <w:r w:rsidRPr="006E0CAD">
              <w:rPr>
                <w:rFonts w:eastAsia="Calibri"/>
                <w:sz w:val="28"/>
                <w:szCs w:val="28"/>
              </w:rPr>
              <w:t>-14</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6E0CAD" w:rsidRPr="006E0CAD" w:rsidRDefault="006E0CAD" w:rsidP="006E0CAD">
            <w:pPr>
              <w:jc w:val="center"/>
              <w:rPr>
                <w:rFonts w:eastAsia="Calibri"/>
                <w:sz w:val="28"/>
                <w:szCs w:val="28"/>
                <w:lang w:eastAsia="en-US"/>
              </w:rPr>
            </w:pPr>
            <w:r w:rsidRPr="006E0CAD">
              <w:rPr>
                <w:rFonts w:eastAsia="Calibri"/>
                <w:sz w:val="28"/>
                <w:szCs w:val="28"/>
              </w:rPr>
              <w:t>58,5</w:t>
            </w:r>
          </w:p>
        </w:tc>
        <w:tc>
          <w:tcPr>
            <w:tcW w:w="3503" w:type="dxa"/>
            <w:tcBorders>
              <w:top w:val="single" w:sz="4" w:space="0" w:color="auto"/>
              <w:left w:val="single" w:sz="4" w:space="0" w:color="auto"/>
              <w:bottom w:val="single" w:sz="4" w:space="0" w:color="auto"/>
              <w:right w:val="single" w:sz="4" w:space="0" w:color="auto"/>
            </w:tcBorders>
            <w:shd w:val="clear" w:color="auto" w:fill="auto"/>
          </w:tcPr>
          <w:p w:rsidR="006E0CAD" w:rsidRPr="006E0CAD" w:rsidRDefault="006E0CAD" w:rsidP="006E0CAD">
            <w:pPr>
              <w:jc w:val="center"/>
              <w:rPr>
                <w:rFonts w:eastAsia="Calibri"/>
                <w:sz w:val="28"/>
                <w:szCs w:val="28"/>
                <w:lang w:eastAsia="en-US"/>
              </w:rPr>
            </w:pPr>
            <w:r w:rsidRPr="006E0CAD">
              <w:rPr>
                <w:rFonts w:eastAsia="Calibri"/>
                <w:sz w:val="28"/>
                <w:szCs w:val="28"/>
              </w:rPr>
              <w:t>47,0</w:t>
            </w:r>
          </w:p>
        </w:tc>
      </w:tr>
      <w:tr w:rsidR="006E0CAD" w:rsidRPr="006E0CAD" w:rsidTr="00CE72F0">
        <w:tc>
          <w:tcPr>
            <w:tcW w:w="2538" w:type="dxa"/>
            <w:tcBorders>
              <w:top w:val="single" w:sz="4" w:space="0" w:color="auto"/>
              <w:left w:val="single" w:sz="4" w:space="0" w:color="auto"/>
              <w:bottom w:val="single" w:sz="4" w:space="0" w:color="auto"/>
              <w:right w:val="single" w:sz="4" w:space="0" w:color="auto"/>
            </w:tcBorders>
            <w:shd w:val="clear" w:color="auto" w:fill="auto"/>
          </w:tcPr>
          <w:p w:rsidR="006E0CAD" w:rsidRPr="006E0CAD" w:rsidRDefault="006E0CAD" w:rsidP="006E0CAD">
            <w:pPr>
              <w:jc w:val="center"/>
              <w:rPr>
                <w:rFonts w:eastAsia="Calibri"/>
                <w:sz w:val="28"/>
                <w:szCs w:val="28"/>
                <w:lang w:eastAsia="en-US"/>
              </w:rPr>
            </w:pPr>
            <w:r w:rsidRPr="006E0CAD">
              <w:rPr>
                <w:rFonts w:eastAsia="Calibri"/>
                <w:sz w:val="28"/>
                <w:szCs w:val="28"/>
              </w:rPr>
              <w:t>-15</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6E0CAD" w:rsidRPr="006E0CAD" w:rsidRDefault="006E0CAD" w:rsidP="006E0CAD">
            <w:pPr>
              <w:jc w:val="center"/>
              <w:rPr>
                <w:rFonts w:eastAsia="Calibri"/>
                <w:sz w:val="28"/>
                <w:szCs w:val="28"/>
                <w:lang w:eastAsia="en-US"/>
              </w:rPr>
            </w:pPr>
            <w:r w:rsidRPr="006E0CAD">
              <w:rPr>
                <w:rFonts w:eastAsia="Calibri"/>
                <w:sz w:val="28"/>
                <w:szCs w:val="28"/>
              </w:rPr>
              <w:t>59,5</w:t>
            </w:r>
          </w:p>
        </w:tc>
        <w:tc>
          <w:tcPr>
            <w:tcW w:w="3503" w:type="dxa"/>
            <w:tcBorders>
              <w:top w:val="single" w:sz="4" w:space="0" w:color="auto"/>
              <w:left w:val="single" w:sz="4" w:space="0" w:color="auto"/>
              <w:bottom w:val="single" w:sz="4" w:space="0" w:color="auto"/>
              <w:right w:val="single" w:sz="4" w:space="0" w:color="auto"/>
            </w:tcBorders>
            <w:shd w:val="clear" w:color="auto" w:fill="auto"/>
          </w:tcPr>
          <w:p w:rsidR="006E0CAD" w:rsidRPr="006E0CAD" w:rsidRDefault="006E0CAD" w:rsidP="006E0CAD">
            <w:pPr>
              <w:jc w:val="center"/>
              <w:rPr>
                <w:rFonts w:eastAsia="Calibri"/>
                <w:sz w:val="28"/>
                <w:szCs w:val="28"/>
                <w:lang w:eastAsia="en-US"/>
              </w:rPr>
            </w:pPr>
            <w:r w:rsidRPr="006E0CAD">
              <w:rPr>
                <w:rFonts w:eastAsia="Calibri"/>
                <w:sz w:val="28"/>
                <w:szCs w:val="28"/>
              </w:rPr>
              <w:t>47,8</w:t>
            </w:r>
          </w:p>
        </w:tc>
      </w:tr>
      <w:tr w:rsidR="006E0CAD" w:rsidRPr="006E0CAD" w:rsidTr="00CE72F0">
        <w:tc>
          <w:tcPr>
            <w:tcW w:w="2538" w:type="dxa"/>
            <w:tcBorders>
              <w:top w:val="single" w:sz="4" w:space="0" w:color="auto"/>
              <w:left w:val="single" w:sz="4" w:space="0" w:color="auto"/>
              <w:bottom w:val="single" w:sz="4" w:space="0" w:color="auto"/>
              <w:right w:val="single" w:sz="4" w:space="0" w:color="auto"/>
            </w:tcBorders>
            <w:shd w:val="clear" w:color="auto" w:fill="auto"/>
          </w:tcPr>
          <w:p w:rsidR="006E0CAD" w:rsidRPr="006E0CAD" w:rsidRDefault="006E0CAD" w:rsidP="006E0CAD">
            <w:pPr>
              <w:jc w:val="center"/>
              <w:rPr>
                <w:rFonts w:eastAsia="Calibri"/>
                <w:sz w:val="28"/>
                <w:szCs w:val="28"/>
                <w:lang w:eastAsia="en-US"/>
              </w:rPr>
            </w:pPr>
            <w:r w:rsidRPr="006E0CAD">
              <w:rPr>
                <w:rFonts w:eastAsia="Calibri"/>
                <w:sz w:val="28"/>
                <w:szCs w:val="28"/>
              </w:rPr>
              <w:t>-16</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6E0CAD" w:rsidRPr="006E0CAD" w:rsidRDefault="006E0CAD" w:rsidP="006E0CAD">
            <w:pPr>
              <w:jc w:val="center"/>
              <w:rPr>
                <w:rFonts w:eastAsia="Calibri"/>
                <w:sz w:val="28"/>
                <w:szCs w:val="28"/>
                <w:lang w:eastAsia="en-US"/>
              </w:rPr>
            </w:pPr>
            <w:r w:rsidRPr="006E0CAD">
              <w:rPr>
                <w:rFonts w:eastAsia="Calibri"/>
                <w:sz w:val="28"/>
                <w:szCs w:val="28"/>
              </w:rPr>
              <w:t>60,2</w:t>
            </w:r>
          </w:p>
        </w:tc>
        <w:tc>
          <w:tcPr>
            <w:tcW w:w="3503" w:type="dxa"/>
            <w:tcBorders>
              <w:top w:val="single" w:sz="4" w:space="0" w:color="auto"/>
              <w:left w:val="single" w:sz="4" w:space="0" w:color="auto"/>
              <w:bottom w:val="single" w:sz="4" w:space="0" w:color="auto"/>
              <w:right w:val="single" w:sz="4" w:space="0" w:color="auto"/>
            </w:tcBorders>
            <w:shd w:val="clear" w:color="auto" w:fill="auto"/>
          </w:tcPr>
          <w:p w:rsidR="006E0CAD" w:rsidRPr="006E0CAD" w:rsidRDefault="006E0CAD" w:rsidP="006E0CAD">
            <w:pPr>
              <w:jc w:val="center"/>
              <w:rPr>
                <w:rFonts w:eastAsia="Calibri"/>
                <w:sz w:val="28"/>
                <w:szCs w:val="28"/>
                <w:lang w:eastAsia="en-US"/>
              </w:rPr>
            </w:pPr>
            <w:r w:rsidRPr="006E0CAD">
              <w:rPr>
                <w:rFonts w:eastAsia="Calibri"/>
                <w:sz w:val="28"/>
                <w:szCs w:val="28"/>
              </w:rPr>
              <w:t>48,1</w:t>
            </w:r>
          </w:p>
        </w:tc>
      </w:tr>
      <w:tr w:rsidR="006E0CAD" w:rsidRPr="006E0CAD" w:rsidTr="00CE72F0">
        <w:tc>
          <w:tcPr>
            <w:tcW w:w="2538" w:type="dxa"/>
            <w:tcBorders>
              <w:top w:val="single" w:sz="4" w:space="0" w:color="auto"/>
              <w:left w:val="single" w:sz="4" w:space="0" w:color="auto"/>
              <w:bottom w:val="single" w:sz="4" w:space="0" w:color="auto"/>
              <w:right w:val="single" w:sz="4" w:space="0" w:color="auto"/>
            </w:tcBorders>
            <w:shd w:val="clear" w:color="auto" w:fill="auto"/>
          </w:tcPr>
          <w:p w:rsidR="006E0CAD" w:rsidRPr="006E0CAD" w:rsidRDefault="006E0CAD" w:rsidP="006E0CAD">
            <w:pPr>
              <w:jc w:val="center"/>
              <w:rPr>
                <w:rFonts w:eastAsia="Calibri"/>
                <w:sz w:val="28"/>
                <w:szCs w:val="28"/>
                <w:lang w:eastAsia="en-US"/>
              </w:rPr>
            </w:pPr>
            <w:r w:rsidRPr="006E0CAD">
              <w:rPr>
                <w:rFonts w:eastAsia="Calibri"/>
                <w:sz w:val="28"/>
                <w:szCs w:val="28"/>
              </w:rPr>
              <w:t>-17</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6E0CAD" w:rsidRPr="006E0CAD" w:rsidRDefault="006E0CAD" w:rsidP="006E0CAD">
            <w:pPr>
              <w:jc w:val="center"/>
              <w:rPr>
                <w:rFonts w:eastAsia="Calibri"/>
                <w:sz w:val="28"/>
                <w:szCs w:val="28"/>
                <w:lang w:eastAsia="en-US"/>
              </w:rPr>
            </w:pPr>
            <w:r w:rsidRPr="006E0CAD">
              <w:rPr>
                <w:rFonts w:eastAsia="Calibri"/>
                <w:sz w:val="28"/>
                <w:szCs w:val="28"/>
              </w:rPr>
              <w:t>60,8</w:t>
            </w:r>
          </w:p>
        </w:tc>
        <w:tc>
          <w:tcPr>
            <w:tcW w:w="3503" w:type="dxa"/>
            <w:tcBorders>
              <w:top w:val="single" w:sz="4" w:space="0" w:color="auto"/>
              <w:left w:val="single" w:sz="4" w:space="0" w:color="auto"/>
              <w:bottom w:val="single" w:sz="4" w:space="0" w:color="auto"/>
              <w:right w:val="single" w:sz="4" w:space="0" w:color="auto"/>
            </w:tcBorders>
            <w:shd w:val="clear" w:color="auto" w:fill="auto"/>
          </w:tcPr>
          <w:p w:rsidR="006E0CAD" w:rsidRPr="006E0CAD" w:rsidRDefault="006E0CAD" w:rsidP="006E0CAD">
            <w:pPr>
              <w:jc w:val="center"/>
              <w:rPr>
                <w:rFonts w:eastAsia="Calibri"/>
                <w:sz w:val="28"/>
                <w:szCs w:val="28"/>
                <w:lang w:eastAsia="en-US"/>
              </w:rPr>
            </w:pPr>
            <w:r w:rsidRPr="006E0CAD">
              <w:rPr>
                <w:rFonts w:eastAsia="Calibri"/>
                <w:sz w:val="28"/>
                <w:szCs w:val="28"/>
              </w:rPr>
              <w:t>48,9</w:t>
            </w:r>
          </w:p>
        </w:tc>
      </w:tr>
      <w:tr w:rsidR="006E0CAD" w:rsidRPr="006E0CAD" w:rsidTr="00CE72F0">
        <w:tc>
          <w:tcPr>
            <w:tcW w:w="2538" w:type="dxa"/>
            <w:tcBorders>
              <w:top w:val="single" w:sz="4" w:space="0" w:color="auto"/>
              <w:left w:val="single" w:sz="4" w:space="0" w:color="auto"/>
              <w:bottom w:val="single" w:sz="4" w:space="0" w:color="auto"/>
              <w:right w:val="single" w:sz="4" w:space="0" w:color="auto"/>
            </w:tcBorders>
            <w:shd w:val="clear" w:color="auto" w:fill="auto"/>
          </w:tcPr>
          <w:p w:rsidR="006E0CAD" w:rsidRPr="006E0CAD" w:rsidRDefault="006E0CAD" w:rsidP="006E0CAD">
            <w:pPr>
              <w:jc w:val="center"/>
              <w:rPr>
                <w:rFonts w:eastAsia="Calibri"/>
                <w:sz w:val="28"/>
                <w:szCs w:val="28"/>
                <w:lang w:eastAsia="en-US"/>
              </w:rPr>
            </w:pPr>
            <w:r w:rsidRPr="006E0CAD">
              <w:rPr>
                <w:rFonts w:eastAsia="Calibri"/>
                <w:sz w:val="28"/>
                <w:szCs w:val="28"/>
              </w:rPr>
              <w:t>-18</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6E0CAD" w:rsidRPr="006E0CAD" w:rsidRDefault="006E0CAD" w:rsidP="006E0CAD">
            <w:pPr>
              <w:jc w:val="center"/>
              <w:rPr>
                <w:rFonts w:eastAsia="Calibri"/>
                <w:sz w:val="28"/>
                <w:szCs w:val="28"/>
                <w:lang w:eastAsia="en-US"/>
              </w:rPr>
            </w:pPr>
            <w:r w:rsidRPr="006E0CAD">
              <w:rPr>
                <w:rFonts w:eastAsia="Calibri"/>
                <w:sz w:val="28"/>
                <w:szCs w:val="28"/>
              </w:rPr>
              <w:t>61,3</w:t>
            </w:r>
          </w:p>
        </w:tc>
        <w:tc>
          <w:tcPr>
            <w:tcW w:w="3503" w:type="dxa"/>
            <w:tcBorders>
              <w:top w:val="single" w:sz="4" w:space="0" w:color="auto"/>
              <w:left w:val="single" w:sz="4" w:space="0" w:color="auto"/>
              <w:bottom w:val="single" w:sz="4" w:space="0" w:color="auto"/>
              <w:right w:val="single" w:sz="4" w:space="0" w:color="auto"/>
            </w:tcBorders>
            <w:shd w:val="clear" w:color="auto" w:fill="auto"/>
          </w:tcPr>
          <w:p w:rsidR="006E0CAD" w:rsidRPr="006E0CAD" w:rsidRDefault="006E0CAD" w:rsidP="006E0CAD">
            <w:pPr>
              <w:jc w:val="center"/>
              <w:rPr>
                <w:rFonts w:eastAsia="Calibri"/>
                <w:sz w:val="28"/>
                <w:szCs w:val="28"/>
                <w:lang w:eastAsia="en-US"/>
              </w:rPr>
            </w:pPr>
            <w:r w:rsidRPr="006E0CAD">
              <w:rPr>
                <w:rFonts w:eastAsia="Calibri"/>
                <w:sz w:val="28"/>
                <w:szCs w:val="28"/>
              </w:rPr>
              <w:t>49,4</w:t>
            </w:r>
          </w:p>
        </w:tc>
      </w:tr>
      <w:tr w:rsidR="006E0CAD" w:rsidRPr="006E0CAD" w:rsidTr="00CE72F0">
        <w:tc>
          <w:tcPr>
            <w:tcW w:w="2538" w:type="dxa"/>
            <w:tcBorders>
              <w:top w:val="single" w:sz="4" w:space="0" w:color="auto"/>
              <w:left w:val="single" w:sz="4" w:space="0" w:color="auto"/>
              <w:bottom w:val="single" w:sz="4" w:space="0" w:color="auto"/>
              <w:right w:val="single" w:sz="4" w:space="0" w:color="auto"/>
            </w:tcBorders>
            <w:shd w:val="clear" w:color="auto" w:fill="auto"/>
          </w:tcPr>
          <w:p w:rsidR="006E0CAD" w:rsidRPr="006E0CAD" w:rsidRDefault="006E0CAD" w:rsidP="006E0CAD">
            <w:pPr>
              <w:jc w:val="center"/>
              <w:rPr>
                <w:rFonts w:eastAsia="Calibri"/>
                <w:sz w:val="28"/>
                <w:szCs w:val="28"/>
                <w:lang w:eastAsia="en-US"/>
              </w:rPr>
            </w:pPr>
            <w:r w:rsidRPr="006E0CAD">
              <w:rPr>
                <w:rFonts w:eastAsia="Calibri"/>
                <w:sz w:val="28"/>
                <w:szCs w:val="28"/>
              </w:rPr>
              <w:t>-19</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6E0CAD" w:rsidRPr="006E0CAD" w:rsidRDefault="006E0CAD" w:rsidP="006E0CAD">
            <w:pPr>
              <w:jc w:val="center"/>
              <w:rPr>
                <w:rFonts w:eastAsia="Calibri"/>
                <w:sz w:val="28"/>
                <w:szCs w:val="28"/>
                <w:lang w:eastAsia="en-US"/>
              </w:rPr>
            </w:pPr>
            <w:r w:rsidRPr="006E0CAD">
              <w:rPr>
                <w:rFonts w:eastAsia="Calibri"/>
                <w:sz w:val="28"/>
                <w:szCs w:val="28"/>
              </w:rPr>
              <w:t>61,9</w:t>
            </w:r>
          </w:p>
        </w:tc>
        <w:tc>
          <w:tcPr>
            <w:tcW w:w="3503" w:type="dxa"/>
            <w:tcBorders>
              <w:top w:val="single" w:sz="4" w:space="0" w:color="auto"/>
              <w:left w:val="single" w:sz="4" w:space="0" w:color="auto"/>
              <w:bottom w:val="single" w:sz="4" w:space="0" w:color="auto"/>
              <w:right w:val="single" w:sz="4" w:space="0" w:color="auto"/>
            </w:tcBorders>
            <w:shd w:val="clear" w:color="auto" w:fill="auto"/>
          </w:tcPr>
          <w:p w:rsidR="006E0CAD" w:rsidRPr="006E0CAD" w:rsidRDefault="006E0CAD" w:rsidP="006E0CAD">
            <w:pPr>
              <w:jc w:val="center"/>
              <w:rPr>
                <w:rFonts w:eastAsia="Calibri"/>
                <w:sz w:val="28"/>
                <w:szCs w:val="28"/>
                <w:lang w:eastAsia="en-US"/>
              </w:rPr>
            </w:pPr>
            <w:r w:rsidRPr="006E0CAD">
              <w:rPr>
                <w:rFonts w:eastAsia="Calibri"/>
                <w:sz w:val="28"/>
                <w:szCs w:val="28"/>
              </w:rPr>
              <w:t>50,0</w:t>
            </w:r>
          </w:p>
        </w:tc>
      </w:tr>
      <w:tr w:rsidR="006E0CAD" w:rsidRPr="006E0CAD" w:rsidTr="00CE72F0">
        <w:tc>
          <w:tcPr>
            <w:tcW w:w="2538" w:type="dxa"/>
            <w:tcBorders>
              <w:top w:val="single" w:sz="4" w:space="0" w:color="auto"/>
              <w:left w:val="single" w:sz="4" w:space="0" w:color="auto"/>
              <w:bottom w:val="single" w:sz="4" w:space="0" w:color="auto"/>
              <w:right w:val="single" w:sz="4" w:space="0" w:color="auto"/>
            </w:tcBorders>
            <w:shd w:val="clear" w:color="auto" w:fill="auto"/>
          </w:tcPr>
          <w:p w:rsidR="006E0CAD" w:rsidRPr="006E0CAD" w:rsidRDefault="006E0CAD" w:rsidP="006E0CAD">
            <w:pPr>
              <w:jc w:val="center"/>
              <w:rPr>
                <w:rFonts w:eastAsia="Calibri"/>
                <w:sz w:val="28"/>
                <w:szCs w:val="28"/>
                <w:lang w:eastAsia="en-US"/>
              </w:rPr>
            </w:pPr>
            <w:r w:rsidRPr="006E0CAD">
              <w:rPr>
                <w:rFonts w:eastAsia="Calibri"/>
                <w:sz w:val="28"/>
                <w:szCs w:val="28"/>
              </w:rPr>
              <w:t>-20</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6E0CAD" w:rsidRPr="006E0CAD" w:rsidRDefault="006E0CAD" w:rsidP="006E0CAD">
            <w:pPr>
              <w:jc w:val="center"/>
              <w:rPr>
                <w:rFonts w:eastAsia="Calibri"/>
                <w:sz w:val="28"/>
                <w:szCs w:val="28"/>
                <w:lang w:eastAsia="en-US"/>
              </w:rPr>
            </w:pPr>
            <w:r w:rsidRPr="006E0CAD">
              <w:rPr>
                <w:rFonts w:eastAsia="Calibri"/>
                <w:sz w:val="28"/>
                <w:szCs w:val="28"/>
              </w:rPr>
              <w:t>62,1</w:t>
            </w:r>
          </w:p>
        </w:tc>
        <w:tc>
          <w:tcPr>
            <w:tcW w:w="3503" w:type="dxa"/>
            <w:tcBorders>
              <w:top w:val="single" w:sz="4" w:space="0" w:color="auto"/>
              <w:left w:val="single" w:sz="4" w:space="0" w:color="auto"/>
              <w:bottom w:val="single" w:sz="4" w:space="0" w:color="auto"/>
              <w:right w:val="single" w:sz="4" w:space="0" w:color="auto"/>
            </w:tcBorders>
            <w:shd w:val="clear" w:color="auto" w:fill="auto"/>
          </w:tcPr>
          <w:p w:rsidR="006E0CAD" w:rsidRPr="006E0CAD" w:rsidRDefault="006E0CAD" w:rsidP="006E0CAD">
            <w:pPr>
              <w:jc w:val="center"/>
              <w:rPr>
                <w:rFonts w:eastAsia="Calibri"/>
                <w:sz w:val="28"/>
                <w:szCs w:val="28"/>
                <w:lang w:eastAsia="en-US"/>
              </w:rPr>
            </w:pPr>
            <w:r w:rsidRPr="006E0CAD">
              <w:rPr>
                <w:rFonts w:eastAsia="Calibri"/>
                <w:sz w:val="28"/>
                <w:szCs w:val="28"/>
              </w:rPr>
              <w:t>50,5</w:t>
            </w:r>
          </w:p>
        </w:tc>
      </w:tr>
      <w:tr w:rsidR="006E0CAD" w:rsidRPr="006E0CAD" w:rsidTr="00CE72F0">
        <w:tc>
          <w:tcPr>
            <w:tcW w:w="2538" w:type="dxa"/>
            <w:tcBorders>
              <w:top w:val="single" w:sz="4" w:space="0" w:color="auto"/>
              <w:left w:val="single" w:sz="4" w:space="0" w:color="auto"/>
              <w:bottom w:val="single" w:sz="4" w:space="0" w:color="auto"/>
              <w:right w:val="single" w:sz="4" w:space="0" w:color="auto"/>
            </w:tcBorders>
            <w:shd w:val="clear" w:color="auto" w:fill="auto"/>
          </w:tcPr>
          <w:p w:rsidR="006E0CAD" w:rsidRPr="006E0CAD" w:rsidRDefault="006E0CAD" w:rsidP="006E0CAD">
            <w:pPr>
              <w:jc w:val="center"/>
              <w:rPr>
                <w:rFonts w:eastAsia="Calibri"/>
                <w:sz w:val="28"/>
                <w:szCs w:val="28"/>
                <w:lang w:eastAsia="en-US"/>
              </w:rPr>
            </w:pPr>
            <w:r w:rsidRPr="006E0CAD">
              <w:rPr>
                <w:rFonts w:eastAsia="Calibri"/>
                <w:sz w:val="28"/>
                <w:szCs w:val="28"/>
              </w:rPr>
              <w:t>-21</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6E0CAD" w:rsidRPr="006E0CAD" w:rsidRDefault="006E0CAD" w:rsidP="006E0CAD">
            <w:pPr>
              <w:jc w:val="center"/>
              <w:rPr>
                <w:rFonts w:eastAsia="Calibri"/>
                <w:sz w:val="28"/>
                <w:szCs w:val="28"/>
                <w:lang w:eastAsia="en-US"/>
              </w:rPr>
            </w:pPr>
            <w:r w:rsidRPr="006E0CAD">
              <w:rPr>
                <w:rFonts w:eastAsia="Calibri"/>
                <w:sz w:val="28"/>
                <w:szCs w:val="28"/>
              </w:rPr>
              <w:t>62,7</w:t>
            </w:r>
          </w:p>
        </w:tc>
        <w:tc>
          <w:tcPr>
            <w:tcW w:w="3503" w:type="dxa"/>
            <w:tcBorders>
              <w:top w:val="single" w:sz="4" w:space="0" w:color="auto"/>
              <w:left w:val="single" w:sz="4" w:space="0" w:color="auto"/>
              <w:bottom w:val="single" w:sz="4" w:space="0" w:color="auto"/>
              <w:right w:val="single" w:sz="4" w:space="0" w:color="auto"/>
            </w:tcBorders>
            <w:shd w:val="clear" w:color="auto" w:fill="auto"/>
          </w:tcPr>
          <w:p w:rsidR="006E0CAD" w:rsidRPr="006E0CAD" w:rsidRDefault="006E0CAD" w:rsidP="006E0CAD">
            <w:pPr>
              <w:jc w:val="center"/>
              <w:rPr>
                <w:rFonts w:eastAsia="Calibri"/>
                <w:sz w:val="28"/>
                <w:szCs w:val="28"/>
                <w:lang w:eastAsia="en-US"/>
              </w:rPr>
            </w:pPr>
            <w:r w:rsidRPr="006E0CAD">
              <w:rPr>
                <w:rFonts w:eastAsia="Calibri"/>
                <w:sz w:val="28"/>
                <w:szCs w:val="28"/>
              </w:rPr>
              <w:t>51,1</w:t>
            </w:r>
          </w:p>
        </w:tc>
      </w:tr>
      <w:tr w:rsidR="006E0CAD" w:rsidRPr="006E0CAD" w:rsidTr="00CE72F0">
        <w:tc>
          <w:tcPr>
            <w:tcW w:w="2538" w:type="dxa"/>
            <w:tcBorders>
              <w:top w:val="single" w:sz="4" w:space="0" w:color="auto"/>
              <w:left w:val="single" w:sz="4" w:space="0" w:color="auto"/>
              <w:bottom w:val="single" w:sz="4" w:space="0" w:color="auto"/>
              <w:right w:val="single" w:sz="4" w:space="0" w:color="auto"/>
            </w:tcBorders>
            <w:shd w:val="clear" w:color="auto" w:fill="auto"/>
          </w:tcPr>
          <w:p w:rsidR="006E0CAD" w:rsidRPr="006E0CAD" w:rsidRDefault="006E0CAD" w:rsidP="006E0CAD">
            <w:pPr>
              <w:jc w:val="center"/>
              <w:rPr>
                <w:rFonts w:eastAsia="Calibri"/>
                <w:sz w:val="28"/>
                <w:szCs w:val="28"/>
                <w:lang w:eastAsia="en-US"/>
              </w:rPr>
            </w:pPr>
            <w:r w:rsidRPr="006E0CAD">
              <w:rPr>
                <w:rFonts w:eastAsia="Calibri"/>
                <w:sz w:val="28"/>
                <w:szCs w:val="28"/>
              </w:rPr>
              <w:t>-22</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6E0CAD" w:rsidRPr="006E0CAD" w:rsidRDefault="006E0CAD" w:rsidP="006E0CAD">
            <w:pPr>
              <w:jc w:val="center"/>
              <w:rPr>
                <w:rFonts w:eastAsia="Calibri"/>
                <w:sz w:val="28"/>
                <w:szCs w:val="28"/>
                <w:lang w:eastAsia="en-US"/>
              </w:rPr>
            </w:pPr>
            <w:r w:rsidRPr="006E0CAD">
              <w:rPr>
                <w:rFonts w:eastAsia="Calibri"/>
                <w:sz w:val="28"/>
                <w:szCs w:val="28"/>
              </w:rPr>
              <w:t>63,1</w:t>
            </w:r>
          </w:p>
        </w:tc>
        <w:tc>
          <w:tcPr>
            <w:tcW w:w="3503" w:type="dxa"/>
            <w:tcBorders>
              <w:top w:val="single" w:sz="4" w:space="0" w:color="auto"/>
              <w:left w:val="single" w:sz="4" w:space="0" w:color="auto"/>
              <w:bottom w:val="single" w:sz="4" w:space="0" w:color="auto"/>
              <w:right w:val="single" w:sz="4" w:space="0" w:color="auto"/>
            </w:tcBorders>
            <w:shd w:val="clear" w:color="auto" w:fill="auto"/>
          </w:tcPr>
          <w:p w:rsidR="006E0CAD" w:rsidRPr="006E0CAD" w:rsidRDefault="006E0CAD" w:rsidP="006E0CAD">
            <w:pPr>
              <w:jc w:val="center"/>
              <w:rPr>
                <w:rFonts w:eastAsia="Calibri"/>
                <w:sz w:val="28"/>
                <w:szCs w:val="28"/>
                <w:lang w:eastAsia="en-US"/>
              </w:rPr>
            </w:pPr>
            <w:r w:rsidRPr="006E0CAD">
              <w:rPr>
                <w:rFonts w:eastAsia="Calibri"/>
                <w:sz w:val="28"/>
                <w:szCs w:val="28"/>
              </w:rPr>
              <w:t>51,7</w:t>
            </w:r>
          </w:p>
        </w:tc>
      </w:tr>
      <w:tr w:rsidR="006E0CAD" w:rsidRPr="006E0CAD" w:rsidTr="00CE72F0">
        <w:tc>
          <w:tcPr>
            <w:tcW w:w="2538" w:type="dxa"/>
            <w:tcBorders>
              <w:top w:val="single" w:sz="4" w:space="0" w:color="auto"/>
              <w:left w:val="single" w:sz="4" w:space="0" w:color="auto"/>
              <w:bottom w:val="single" w:sz="4" w:space="0" w:color="auto"/>
              <w:right w:val="single" w:sz="4" w:space="0" w:color="auto"/>
            </w:tcBorders>
            <w:shd w:val="clear" w:color="auto" w:fill="auto"/>
          </w:tcPr>
          <w:p w:rsidR="006E0CAD" w:rsidRPr="006E0CAD" w:rsidRDefault="006E0CAD" w:rsidP="006E0CAD">
            <w:pPr>
              <w:jc w:val="center"/>
              <w:rPr>
                <w:rFonts w:eastAsia="Calibri"/>
                <w:sz w:val="28"/>
                <w:szCs w:val="28"/>
                <w:lang w:eastAsia="en-US"/>
              </w:rPr>
            </w:pPr>
            <w:r w:rsidRPr="006E0CAD">
              <w:rPr>
                <w:rFonts w:eastAsia="Calibri"/>
                <w:sz w:val="28"/>
                <w:szCs w:val="28"/>
              </w:rPr>
              <w:t>-23</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6E0CAD" w:rsidRPr="006E0CAD" w:rsidRDefault="006E0CAD" w:rsidP="006E0CAD">
            <w:pPr>
              <w:jc w:val="center"/>
              <w:rPr>
                <w:rFonts w:eastAsia="Calibri"/>
                <w:sz w:val="28"/>
                <w:szCs w:val="28"/>
                <w:lang w:eastAsia="en-US"/>
              </w:rPr>
            </w:pPr>
            <w:r w:rsidRPr="006E0CAD">
              <w:rPr>
                <w:rFonts w:eastAsia="Calibri"/>
                <w:sz w:val="28"/>
                <w:szCs w:val="28"/>
              </w:rPr>
              <w:t>63,8</w:t>
            </w:r>
          </w:p>
        </w:tc>
        <w:tc>
          <w:tcPr>
            <w:tcW w:w="3503" w:type="dxa"/>
            <w:tcBorders>
              <w:top w:val="single" w:sz="4" w:space="0" w:color="auto"/>
              <w:left w:val="single" w:sz="4" w:space="0" w:color="auto"/>
              <w:bottom w:val="single" w:sz="4" w:space="0" w:color="auto"/>
              <w:right w:val="single" w:sz="4" w:space="0" w:color="auto"/>
            </w:tcBorders>
            <w:shd w:val="clear" w:color="auto" w:fill="auto"/>
          </w:tcPr>
          <w:p w:rsidR="006E0CAD" w:rsidRPr="006E0CAD" w:rsidRDefault="006E0CAD" w:rsidP="006E0CAD">
            <w:pPr>
              <w:jc w:val="center"/>
              <w:rPr>
                <w:rFonts w:eastAsia="Calibri"/>
                <w:sz w:val="28"/>
                <w:szCs w:val="28"/>
                <w:lang w:eastAsia="en-US"/>
              </w:rPr>
            </w:pPr>
            <w:r w:rsidRPr="006E0CAD">
              <w:rPr>
                <w:rFonts w:eastAsia="Calibri"/>
                <w:sz w:val="28"/>
                <w:szCs w:val="28"/>
              </w:rPr>
              <w:t>52,2</w:t>
            </w:r>
          </w:p>
        </w:tc>
      </w:tr>
      <w:tr w:rsidR="006E0CAD" w:rsidRPr="006E0CAD" w:rsidTr="00CE72F0">
        <w:tc>
          <w:tcPr>
            <w:tcW w:w="2538" w:type="dxa"/>
            <w:tcBorders>
              <w:top w:val="single" w:sz="4" w:space="0" w:color="auto"/>
              <w:left w:val="single" w:sz="4" w:space="0" w:color="auto"/>
              <w:bottom w:val="single" w:sz="4" w:space="0" w:color="auto"/>
              <w:right w:val="single" w:sz="4" w:space="0" w:color="auto"/>
            </w:tcBorders>
            <w:shd w:val="clear" w:color="auto" w:fill="auto"/>
          </w:tcPr>
          <w:p w:rsidR="006E0CAD" w:rsidRPr="006E0CAD" w:rsidRDefault="006E0CAD" w:rsidP="006E0CAD">
            <w:pPr>
              <w:jc w:val="center"/>
              <w:rPr>
                <w:rFonts w:eastAsia="Calibri"/>
                <w:sz w:val="28"/>
                <w:szCs w:val="28"/>
                <w:lang w:eastAsia="en-US"/>
              </w:rPr>
            </w:pPr>
            <w:r w:rsidRPr="006E0CAD">
              <w:rPr>
                <w:rFonts w:eastAsia="Calibri"/>
                <w:sz w:val="28"/>
                <w:szCs w:val="28"/>
              </w:rPr>
              <w:lastRenderedPageBreak/>
              <w:t>-24</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6E0CAD" w:rsidRPr="006E0CAD" w:rsidRDefault="006E0CAD" w:rsidP="006E0CAD">
            <w:pPr>
              <w:jc w:val="center"/>
              <w:rPr>
                <w:rFonts w:eastAsia="Calibri"/>
                <w:sz w:val="28"/>
                <w:szCs w:val="28"/>
                <w:lang w:eastAsia="en-US"/>
              </w:rPr>
            </w:pPr>
            <w:r w:rsidRPr="006E0CAD">
              <w:rPr>
                <w:rFonts w:eastAsia="Calibri"/>
                <w:sz w:val="28"/>
                <w:szCs w:val="28"/>
              </w:rPr>
              <w:t>64,6</w:t>
            </w:r>
          </w:p>
        </w:tc>
        <w:tc>
          <w:tcPr>
            <w:tcW w:w="3503" w:type="dxa"/>
            <w:tcBorders>
              <w:top w:val="single" w:sz="4" w:space="0" w:color="auto"/>
              <w:left w:val="single" w:sz="4" w:space="0" w:color="auto"/>
              <w:bottom w:val="single" w:sz="4" w:space="0" w:color="auto"/>
              <w:right w:val="single" w:sz="4" w:space="0" w:color="auto"/>
            </w:tcBorders>
            <w:shd w:val="clear" w:color="auto" w:fill="auto"/>
          </w:tcPr>
          <w:p w:rsidR="006E0CAD" w:rsidRPr="006E0CAD" w:rsidRDefault="006E0CAD" w:rsidP="006E0CAD">
            <w:pPr>
              <w:jc w:val="center"/>
              <w:rPr>
                <w:rFonts w:eastAsia="Calibri"/>
                <w:sz w:val="28"/>
                <w:szCs w:val="28"/>
                <w:lang w:eastAsia="en-US"/>
              </w:rPr>
            </w:pPr>
            <w:r w:rsidRPr="006E0CAD">
              <w:rPr>
                <w:rFonts w:eastAsia="Calibri"/>
                <w:sz w:val="28"/>
                <w:szCs w:val="28"/>
              </w:rPr>
              <w:t>53,4</w:t>
            </w:r>
          </w:p>
        </w:tc>
      </w:tr>
      <w:tr w:rsidR="006E0CAD" w:rsidRPr="006E0CAD" w:rsidTr="00CE72F0">
        <w:tc>
          <w:tcPr>
            <w:tcW w:w="2538" w:type="dxa"/>
            <w:tcBorders>
              <w:top w:val="single" w:sz="4" w:space="0" w:color="auto"/>
              <w:left w:val="single" w:sz="4" w:space="0" w:color="auto"/>
              <w:bottom w:val="single" w:sz="4" w:space="0" w:color="auto"/>
              <w:right w:val="single" w:sz="4" w:space="0" w:color="auto"/>
            </w:tcBorders>
            <w:shd w:val="clear" w:color="auto" w:fill="auto"/>
          </w:tcPr>
          <w:p w:rsidR="006E0CAD" w:rsidRPr="006E0CAD" w:rsidRDefault="006E0CAD" w:rsidP="006E0CAD">
            <w:pPr>
              <w:jc w:val="center"/>
              <w:rPr>
                <w:rFonts w:eastAsia="Calibri"/>
                <w:sz w:val="28"/>
                <w:szCs w:val="28"/>
                <w:lang w:eastAsia="en-US"/>
              </w:rPr>
            </w:pPr>
            <w:r w:rsidRPr="006E0CAD">
              <w:rPr>
                <w:rFonts w:eastAsia="Calibri"/>
                <w:sz w:val="28"/>
                <w:szCs w:val="28"/>
              </w:rPr>
              <w:t>-25</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6E0CAD" w:rsidRPr="006E0CAD" w:rsidRDefault="006E0CAD" w:rsidP="006E0CAD">
            <w:pPr>
              <w:jc w:val="center"/>
              <w:rPr>
                <w:rFonts w:eastAsia="Calibri"/>
                <w:sz w:val="28"/>
                <w:szCs w:val="28"/>
                <w:lang w:eastAsia="en-US"/>
              </w:rPr>
            </w:pPr>
            <w:r w:rsidRPr="006E0CAD">
              <w:rPr>
                <w:rFonts w:eastAsia="Calibri"/>
                <w:sz w:val="28"/>
                <w:szCs w:val="28"/>
              </w:rPr>
              <w:t>65,0</w:t>
            </w:r>
          </w:p>
        </w:tc>
        <w:tc>
          <w:tcPr>
            <w:tcW w:w="3503" w:type="dxa"/>
            <w:tcBorders>
              <w:top w:val="single" w:sz="4" w:space="0" w:color="auto"/>
              <w:left w:val="single" w:sz="4" w:space="0" w:color="auto"/>
              <w:bottom w:val="single" w:sz="4" w:space="0" w:color="auto"/>
              <w:right w:val="single" w:sz="4" w:space="0" w:color="auto"/>
            </w:tcBorders>
            <w:shd w:val="clear" w:color="auto" w:fill="auto"/>
          </w:tcPr>
          <w:p w:rsidR="006E0CAD" w:rsidRPr="006E0CAD" w:rsidRDefault="006E0CAD" w:rsidP="006E0CAD">
            <w:pPr>
              <w:jc w:val="center"/>
              <w:rPr>
                <w:rFonts w:eastAsia="Calibri"/>
                <w:sz w:val="28"/>
                <w:szCs w:val="28"/>
                <w:lang w:eastAsia="en-US"/>
              </w:rPr>
            </w:pPr>
            <w:r w:rsidRPr="006E0CAD">
              <w:rPr>
                <w:rFonts w:eastAsia="Calibri"/>
                <w:sz w:val="28"/>
                <w:szCs w:val="28"/>
              </w:rPr>
              <w:t>54,0</w:t>
            </w:r>
          </w:p>
        </w:tc>
      </w:tr>
      <w:tr w:rsidR="006E0CAD" w:rsidRPr="006E0CAD" w:rsidTr="00CE72F0">
        <w:tc>
          <w:tcPr>
            <w:tcW w:w="2538" w:type="dxa"/>
            <w:tcBorders>
              <w:top w:val="single" w:sz="4" w:space="0" w:color="auto"/>
              <w:left w:val="single" w:sz="4" w:space="0" w:color="auto"/>
              <w:bottom w:val="single" w:sz="4" w:space="0" w:color="auto"/>
              <w:right w:val="single" w:sz="4" w:space="0" w:color="auto"/>
            </w:tcBorders>
            <w:shd w:val="clear" w:color="auto" w:fill="auto"/>
          </w:tcPr>
          <w:p w:rsidR="006E0CAD" w:rsidRPr="006E0CAD" w:rsidRDefault="006E0CAD" w:rsidP="006E0CAD">
            <w:pPr>
              <w:jc w:val="center"/>
              <w:rPr>
                <w:rFonts w:eastAsia="Calibri"/>
                <w:sz w:val="28"/>
                <w:szCs w:val="28"/>
                <w:lang w:eastAsia="en-US"/>
              </w:rPr>
            </w:pPr>
            <w:r w:rsidRPr="006E0CAD">
              <w:rPr>
                <w:rFonts w:eastAsia="Calibri"/>
                <w:sz w:val="28"/>
                <w:szCs w:val="28"/>
              </w:rPr>
              <w:t>-26</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6E0CAD" w:rsidRPr="006E0CAD" w:rsidRDefault="006E0CAD" w:rsidP="006E0CAD">
            <w:pPr>
              <w:jc w:val="center"/>
              <w:rPr>
                <w:rFonts w:eastAsia="Calibri"/>
                <w:sz w:val="28"/>
                <w:szCs w:val="28"/>
                <w:lang w:eastAsia="en-US"/>
              </w:rPr>
            </w:pPr>
            <w:r w:rsidRPr="006E0CAD">
              <w:rPr>
                <w:rFonts w:eastAsia="Calibri"/>
                <w:sz w:val="28"/>
                <w:szCs w:val="28"/>
              </w:rPr>
              <w:t>65,7</w:t>
            </w:r>
          </w:p>
        </w:tc>
        <w:tc>
          <w:tcPr>
            <w:tcW w:w="3503" w:type="dxa"/>
            <w:tcBorders>
              <w:top w:val="single" w:sz="4" w:space="0" w:color="auto"/>
              <w:left w:val="single" w:sz="4" w:space="0" w:color="auto"/>
              <w:bottom w:val="single" w:sz="4" w:space="0" w:color="auto"/>
              <w:right w:val="single" w:sz="4" w:space="0" w:color="auto"/>
            </w:tcBorders>
            <w:shd w:val="clear" w:color="auto" w:fill="auto"/>
          </w:tcPr>
          <w:p w:rsidR="006E0CAD" w:rsidRPr="006E0CAD" w:rsidRDefault="006E0CAD" w:rsidP="006E0CAD">
            <w:pPr>
              <w:jc w:val="center"/>
              <w:rPr>
                <w:rFonts w:eastAsia="Calibri"/>
                <w:sz w:val="28"/>
                <w:szCs w:val="28"/>
                <w:lang w:eastAsia="en-US"/>
              </w:rPr>
            </w:pPr>
            <w:r w:rsidRPr="006E0CAD">
              <w:rPr>
                <w:rFonts w:eastAsia="Calibri"/>
                <w:sz w:val="28"/>
                <w:szCs w:val="28"/>
              </w:rPr>
              <w:t>54,6</w:t>
            </w:r>
          </w:p>
        </w:tc>
      </w:tr>
      <w:tr w:rsidR="006E0CAD" w:rsidRPr="006E0CAD" w:rsidTr="00CE72F0">
        <w:tc>
          <w:tcPr>
            <w:tcW w:w="2538" w:type="dxa"/>
            <w:tcBorders>
              <w:top w:val="single" w:sz="4" w:space="0" w:color="auto"/>
              <w:left w:val="single" w:sz="4" w:space="0" w:color="auto"/>
              <w:bottom w:val="single" w:sz="4" w:space="0" w:color="auto"/>
              <w:right w:val="single" w:sz="4" w:space="0" w:color="auto"/>
            </w:tcBorders>
            <w:shd w:val="clear" w:color="auto" w:fill="auto"/>
          </w:tcPr>
          <w:p w:rsidR="006E0CAD" w:rsidRPr="006E0CAD" w:rsidRDefault="006E0CAD" w:rsidP="006E0CAD">
            <w:pPr>
              <w:jc w:val="center"/>
              <w:rPr>
                <w:rFonts w:eastAsia="Calibri"/>
                <w:sz w:val="28"/>
                <w:szCs w:val="28"/>
                <w:lang w:eastAsia="en-US"/>
              </w:rPr>
            </w:pPr>
            <w:r w:rsidRPr="006E0CAD">
              <w:rPr>
                <w:rFonts w:eastAsia="Calibri"/>
                <w:sz w:val="28"/>
                <w:szCs w:val="28"/>
              </w:rPr>
              <w:t>-27</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6E0CAD" w:rsidRPr="006E0CAD" w:rsidRDefault="006E0CAD" w:rsidP="006E0CAD">
            <w:pPr>
              <w:jc w:val="center"/>
              <w:rPr>
                <w:rFonts w:eastAsia="Calibri"/>
                <w:sz w:val="28"/>
                <w:szCs w:val="28"/>
                <w:lang w:eastAsia="en-US"/>
              </w:rPr>
            </w:pPr>
            <w:r w:rsidRPr="006E0CAD">
              <w:rPr>
                <w:rFonts w:eastAsia="Calibri"/>
                <w:sz w:val="28"/>
                <w:szCs w:val="28"/>
              </w:rPr>
              <w:t>66,3</w:t>
            </w:r>
          </w:p>
        </w:tc>
        <w:tc>
          <w:tcPr>
            <w:tcW w:w="3503" w:type="dxa"/>
            <w:tcBorders>
              <w:top w:val="single" w:sz="4" w:space="0" w:color="auto"/>
              <w:left w:val="single" w:sz="4" w:space="0" w:color="auto"/>
              <w:bottom w:val="single" w:sz="4" w:space="0" w:color="auto"/>
              <w:right w:val="single" w:sz="4" w:space="0" w:color="auto"/>
            </w:tcBorders>
            <w:shd w:val="clear" w:color="auto" w:fill="auto"/>
          </w:tcPr>
          <w:p w:rsidR="006E0CAD" w:rsidRPr="006E0CAD" w:rsidRDefault="006E0CAD" w:rsidP="006E0CAD">
            <w:pPr>
              <w:jc w:val="center"/>
              <w:rPr>
                <w:rFonts w:eastAsia="Calibri"/>
                <w:sz w:val="28"/>
                <w:szCs w:val="28"/>
                <w:lang w:eastAsia="en-US"/>
              </w:rPr>
            </w:pPr>
            <w:r w:rsidRPr="006E0CAD">
              <w:rPr>
                <w:rFonts w:eastAsia="Calibri"/>
                <w:sz w:val="28"/>
                <w:szCs w:val="28"/>
              </w:rPr>
              <w:t>55,3</w:t>
            </w:r>
          </w:p>
        </w:tc>
      </w:tr>
      <w:tr w:rsidR="006E0CAD" w:rsidRPr="006E0CAD" w:rsidTr="00CE72F0">
        <w:tc>
          <w:tcPr>
            <w:tcW w:w="2538" w:type="dxa"/>
            <w:tcBorders>
              <w:top w:val="single" w:sz="4" w:space="0" w:color="auto"/>
              <w:left w:val="single" w:sz="4" w:space="0" w:color="auto"/>
              <w:bottom w:val="single" w:sz="4" w:space="0" w:color="auto"/>
              <w:right w:val="single" w:sz="4" w:space="0" w:color="auto"/>
            </w:tcBorders>
            <w:shd w:val="clear" w:color="auto" w:fill="auto"/>
          </w:tcPr>
          <w:p w:rsidR="006E0CAD" w:rsidRPr="006E0CAD" w:rsidRDefault="006E0CAD" w:rsidP="006E0CAD">
            <w:pPr>
              <w:jc w:val="center"/>
              <w:rPr>
                <w:rFonts w:eastAsia="Calibri"/>
                <w:sz w:val="28"/>
                <w:szCs w:val="28"/>
                <w:lang w:eastAsia="en-US"/>
              </w:rPr>
            </w:pPr>
            <w:r w:rsidRPr="006E0CAD">
              <w:rPr>
                <w:rFonts w:eastAsia="Calibri"/>
                <w:sz w:val="28"/>
                <w:szCs w:val="28"/>
              </w:rPr>
              <w:t>-28</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6E0CAD" w:rsidRPr="006E0CAD" w:rsidRDefault="006E0CAD" w:rsidP="006E0CAD">
            <w:pPr>
              <w:jc w:val="center"/>
              <w:rPr>
                <w:rFonts w:eastAsia="Calibri"/>
                <w:sz w:val="28"/>
                <w:szCs w:val="28"/>
                <w:lang w:eastAsia="en-US"/>
              </w:rPr>
            </w:pPr>
            <w:r w:rsidRPr="006E0CAD">
              <w:rPr>
                <w:rFonts w:eastAsia="Calibri"/>
                <w:sz w:val="28"/>
                <w:szCs w:val="28"/>
              </w:rPr>
              <w:t>67,0</w:t>
            </w:r>
          </w:p>
        </w:tc>
        <w:tc>
          <w:tcPr>
            <w:tcW w:w="3503" w:type="dxa"/>
            <w:tcBorders>
              <w:top w:val="single" w:sz="4" w:space="0" w:color="auto"/>
              <w:left w:val="single" w:sz="4" w:space="0" w:color="auto"/>
              <w:bottom w:val="single" w:sz="4" w:space="0" w:color="auto"/>
              <w:right w:val="single" w:sz="4" w:space="0" w:color="auto"/>
            </w:tcBorders>
            <w:shd w:val="clear" w:color="auto" w:fill="auto"/>
          </w:tcPr>
          <w:p w:rsidR="006E0CAD" w:rsidRPr="006E0CAD" w:rsidRDefault="006E0CAD" w:rsidP="006E0CAD">
            <w:pPr>
              <w:jc w:val="center"/>
              <w:rPr>
                <w:rFonts w:eastAsia="Calibri"/>
                <w:sz w:val="28"/>
                <w:szCs w:val="28"/>
                <w:lang w:eastAsia="en-US"/>
              </w:rPr>
            </w:pPr>
            <w:r w:rsidRPr="006E0CAD">
              <w:rPr>
                <w:rFonts w:eastAsia="Calibri"/>
                <w:sz w:val="28"/>
                <w:szCs w:val="28"/>
              </w:rPr>
              <w:t>55,8</w:t>
            </w:r>
          </w:p>
        </w:tc>
      </w:tr>
      <w:tr w:rsidR="006E0CAD" w:rsidRPr="006E0CAD" w:rsidTr="00CE72F0">
        <w:tc>
          <w:tcPr>
            <w:tcW w:w="2538" w:type="dxa"/>
            <w:tcBorders>
              <w:top w:val="single" w:sz="4" w:space="0" w:color="auto"/>
              <w:left w:val="single" w:sz="4" w:space="0" w:color="auto"/>
              <w:bottom w:val="single" w:sz="4" w:space="0" w:color="auto"/>
              <w:right w:val="single" w:sz="4" w:space="0" w:color="auto"/>
            </w:tcBorders>
            <w:shd w:val="clear" w:color="auto" w:fill="auto"/>
          </w:tcPr>
          <w:p w:rsidR="006E0CAD" w:rsidRPr="006E0CAD" w:rsidRDefault="006E0CAD" w:rsidP="006E0CAD">
            <w:pPr>
              <w:jc w:val="center"/>
              <w:rPr>
                <w:rFonts w:eastAsia="Calibri"/>
                <w:sz w:val="28"/>
                <w:szCs w:val="28"/>
                <w:lang w:eastAsia="en-US"/>
              </w:rPr>
            </w:pPr>
            <w:r w:rsidRPr="006E0CAD">
              <w:rPr>
                <w:rFonts w:eastAsia="Calibri"/>
                <w:sz w:val="28"/>
                <w:szCs w:val="28"/>
              </w:rPr>
              <w:t>-29</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6E0CAD" w:rsidRPr="006E0CAD" w:rsidRDefault="006E0CAD" w:rsidP="006E0CAD">
            <w:pPr>
              <w:jc w:val="center"/>
              <w:rPr>
                <w:rFonts w:eastAsia="Calibri"/>
                <w:sz w:val="28"/>
                <w:szCs w:val="28"/>
                <w:lang w:eastAsia="en-US"/>
              </w:rPr>
            </w:pPr>
            <w:r w:rsidRPr="006E0CAD">
              <w:rPr>
                <w:rFonts w:eastAsia="Calibri"/>
                <w:sz w:val="28"/>
                <w:szCs w:val="28"/>
              </w:rPr>
              <w:t>67,5</w:t>
            </w:r>
          </w:p>
        </w:tc>
        <w:tc>
          <w:tcPr>
            <w:tcW w:w="3503" w:type="dxa"/>
            <w:tcBorders>
              <w:top w:val="single" w:sz="4" w:space="0" w:color="auto"/>
              <w:left w:val="single" w:sz="4" w:space="0" w:color="auto"/>
              <w:bottom w:val="single" w:sz="4" w:space="0" w:color="auto"/>
              <w:right w:val="single" w:sz="4" w:space="0" w:color="auto"/>
            </w:tcBorders>
            <w:shd w:val="clear" w:color="auto" w:fill="auto"/>
          </w:tcPr>
          <w:p w:rsidR="006E0CAD" w:rsidRPr="006E0CAD" w:rsidRDefault="006E0CAD" w:rsidP="006E0CAD">
            <w:pPr>
              <w:jc w:val="center"/>
              <w:rPr>
                <w:rFonts w:eastAsia="Calibri"/>
                <w:sz w:val="28"/>
                <w:szCs w:val="28"/>
                <w:lang w:eastAsia="en-US"/>
              </w:rPr>
            </w:pPr>
            <w:r w:rsidRPr="006E0CAD">
              <w:rPr>
                <w:rFonts w:eastAsia="Calibri"/>
                <w:sz w:val="28"/>
                <w:szCs w:val="28"/>
              </w:rPr>
              <w:t>56,1</w:t>
            </w:r>
          </w:p>
        </w:tc>
      </w:tr>
      <w:tr w:rsidR="006E0CAD" w:rsidRPr="006E0CAD" w:rsidTr="00CE72F0">
        <w:tc>
          <w:tcPr>
            <w:tcW w:w="2538" w:type="dxa"/>
            <w:tcBorders>
              <w:top w:val="single" w:sz="4" w:space="0" w:color="auto"/>
              <w:left w:val="single" w:sz="4" w:space="0" w:color="auto"/>
              <w:bottom w:val="single" w:sz="4" w:space="0" w:color="auto"/>
              <w:right w:val="single" w:sz="4" w:space="0" w:color="auto"/>
            </w:tcBorders>
            <w:shd w:val="clear" w:color="auto" w:fill="auto"/>
          </w:tcPr>
          <w:p w:rsidR="006E0CAD" w:rsidRPr="006E0CAD" w:rsidRDefault="006E0CAD" w:rsidP="006E0CAD">
            <w:pPr>
              <w:jc w:val="center"/>
              <w:rPr>
                <w:rFonts w:eastAsia="Calibri"/>
                <w:sz w:val="28"/>
                <w:szCs w:val="28"/>
                <w:lang w:eastAsia="en-US"/>
              </w:rPr>
            </w:pPr>
            <w:r w:rsidRPr="006E0CAD">
              <w:rPr>
                <w:rFonts w:eastAsia="Calibri"/>
                <w:sz w:val="28"/>
                <w:szCs w:val="28"/>
              </w:rPr>
              <w:t>-30</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6E0CAD" w:rsidRPr="006E0CAD" w:rsidRDefault="006E0CAD" w:rsidP="006E0CAD">
            <w:pPr>
              <w:jc w:val="center"/>
              <w:rPr>
                <w:rFonts w:eastAsia="Calibri"/>
                <w:sz w:val="28"/>
                <w:szCs w:val="28"/>
                <w:lang w:eastAsia="en-US"/>
              </w:rPr>
            </w:pPr>
            <w:r w:rsidRPr="006E0CAD">
              <w:rPr>
                <w:rFonts w:eastAsia="Calibri"/>
                <w:sz w:val="28"/>
                <w:szCs w:val="28"/>
              </w:rPr>
              <w:t>68</w:t>
            </w:r>
          </w:p>
        </w:tc>
        <w:tc>
          <w:tcPr>
            <w:tcW w:w="3503" w:type="dxa"/>
            <w:tcBorders>
              <w:top w:val="single" w:sz="4" w:space="0" w:color="auto"/>
              <w:left w:val="single" w:sz="4" w:space="0" w:color="auto"/>
              <w:bottom w:val="single" w:sz="4" w:space="0" w:color="auto"/>
              <w:right w:val="single" w:sz="4" w:space="0" w:color="auto"/>
            </w:tcBorders>
            <w:shd w:val="clear" w:color="auto" w:fill="auto"/>
          </w:tcPr>
          <w:p w:rsidR="006E0CAD" w:rsidRPr="006E0CAD" w:rsidRDefault="006E0CAD" w:rsidP="006E0CAD">
            <w:pPr>
              <w:jc w:val="center"/>
              <w:rPr>
                <w:rFonts w:eastAsia="Calibri"/>
                <w:sz w:val="28"/>
                <w:szCs w:val="28"/>
                <w:lang w:eastAsia="en-US"/>
              </w:rPr>
            </w:pPr>
            <w:r w:rsidRPr="006E0CAD">
              <w:rPr>
                <w:rFonts w:eastAsia="Calibri"/>
                <w:sz w:val="28"/>
                <w:szCs w:val="28"/>
              </w:rPr>
              <w:t>56,6</w:t>
            </w:r>
          </w:p>
        </w:tc>
      </w:tr>
      <w:tr w:rsidR="006E0CAD" w:rsidRPr="006E0CAD" w:rsidTr="00CE72F0">
        <w:tc>
          <w:tcPr>
            <w:tcW w:w="2538" w:type="dxa"/>
            <w:tcBorders>
              <w:top w:val="single" w:sz="4" w:space="0" w:color="auto"/>
              <w:left w:val="single" w:sz="4" w:space="0" w:color="auto"/>
              <w:bottom w:val="single" w:sz="4" w:space="0" w:color="auto"/>
              <w:right w:val="single" w:sz="4" w:space="0" w:color="auto"/>
            </w:tcBorders>
            <w:shd w:val="clear" w:color="auto" w:fill="auto"/>
          </w:tcPr>
          <w:p w:rsidR="006E0CAD" w:rsidRPr="006E0CAD" w:rsidRDefault="006E0CAD" w:rsidP="006E0CAD">
            <w:pPr>
              <w:jc w:val="center"/>
              <w:rPr>
                <w:rFonts w:eastAsia="Calibri"/>
                <w:sz w:val="28"/>
                <w:szCs w:val="28"/>
                <w:lang w:eastAsia="en-US"/>
              </w:rPr>
            </w:pPr>
            <w:r w:rsidRPr="006E0CAD">
              <w:rPr>
                <w:rFonts w:eastAsia="Calibri"/>
                <w:sz w:val="28"/>
                <w:szCs w:val="28"/>
              </w:rPr>
              <w:t>-31</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6E0CAD" w:rsidRPr="006E0CAD" w:rsidRDefault="006E0CAD" w:rsidP="006E0CAD">
            <w:pPr>
              <w:jc w:val="center"/>
              <w:rPr>
                <w:rFonts w:eastAsia="Calibri"/>
                <w:sz w:val="28"/>
                <w:szCs w:val="28"/>
                <w:lang w:eastAsia="en-US"/>
              </w:rPr>
            </w:pPr>
            <w:r w:rsidRPr="006E0CAD">
              <w:rPr>
                <w:rFonts w:eastAsia="Calibri"/>
                <w:sz w:val="28"/>
                <w:szCs w:val="28"/>
              </w:rPr>
              <w:t>68,6</w:t>
            </w:r>
          </w:p>
        </w:tc>
        <w:tc>
          <w:tcPr>
            <w:tcW w:w="3503" w:type="dxa"/>
            <w:tcBorders>
              <w:top w:val="single" w:sz="4" w:space="0" w:color="auto"/>
              <w:left w:val="single" w:sz="4" w:space="0" w:color="auto"/>
              <w:bottom w:val="single" w:sz="4" w:space="0" w:color="auto"/>
              <w:right w:val="single" w:sz="4" w:space="0" w:color="auto"/>
            </w:tcBorders>
            <w:shd w:val="clear" w:color="auto" w:fill="auto"/>
          </w:tcPr>
          <w:p w:rsidR="006E0CAD" w:rsidRPr="006E0CAD" w:rsidRDefault="006E0CAD" w:rsidP="006E0CAD">
            <w:pPr>
              <w:jc w:val="center"/>
              <w:rPr>
                <w:rFonts w:eastAsia="Calibri"/>
                <w:sz w:val="28"/>
                <w:szCs w:val="28"/>
                <w:lang w:eastAsia="en-US"/>
              </w:rPr>
            </w:pPr>
            <w:r w:rsidRPr="006E0CAD">
              <w:rPr>
                <w:rFonts w:eastAsia="Calibri"/>
                <w:sz w:val="28"/>
                <w:szCs w:val="28"/>
              </w:rPr>
              <w:t>57,0</w:t>
            </w:r>
          </w:p>
        </w:tc>
      </w:tr>
      <w:tr w:rsidR="006E0CAD" w:rsidRPr="006E0CAD" w:rsidTr="00CE72F0">
        <w:tc>
          <w:tcPr>
            <w:tcW w:w="2538" w:type="dxa"/>
            <w:tcBorders>
              <w:top w:val="single" w:sz="4" w:space="0" w:color="auto"/>
              <w:left w:val="single" w:sz="4" w:space="0" w:color="auto"/>
              <w:bottom w:val="single" w:sz="4" w:space="0" w:color="auto"/>
              <w:right w:val="single" w:sz="4" w:space="0" w:color="auto"/>
            </w:tcBorders>
            <w:shd w:val="clear" w:color="auto" w:fill="auto"/>
          </w:tcPr>
          <w:p w:rsidR="006E0CAD" w:rsidRPr="006E0CAD" w:rsidRDefault="006E0CAD" w:rsidP="006E0CAD">
            <w:pPr>
              <w:jc w:val="center"/>
              <w:rPr>
                <w:rFonts w:eastAsia="Calibri"/>
                <w:sz w:val="28"/>
                <w:szCs w:val="28"/>
                <w:lang w:eastAsia="en-US"/>
              </w:rPr>
            </w:pPr>
            <w:r w:rsidRPr="006E0CAD">
              <w:rPr>
                <w:rFonts w:eastAsia="Calibri"/>
                <w:sz w:val="28"/>
                <w:szCs w:val="28"/>
              </w:rPr>
              <w:t>-32</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6E0CAD" w:rsidRPr="006E0CAD" w:rsidRDefault="006E0CAD" w:rsidP="006E0CAD">
            <w:pPr>
              <w:jc w:val="center"/>
              <w:rPr>
                <w:rFonts w:eastAsia="Calibri"/>
                <w:sz w:val="28"/>
                <w:szCs w:val="28"/>
                <w:lang w:eastAsia="en-US"/>
              </w:rPr>
            </w:pPr>
            <w:r w:rsidRPr="006E0CAD">
              <w:rPr>
                <w:rFonts w:eastAsia="Calibri"/>
                <w:sz w:val="28"/>
                <w:szCs w:val="28"/>
              </w:rPr>
              <w:t>69,2</w:t>
            </w:r>
          </w:p>
        </w:tc>
        <w:tc>
          <w:tcPr>
            <w:tcW w:w="3503" w:type="dxa"/>
            <w:tcBorders>
              <w:top w:val="single" w:sz="4" w:space="0" w:color="auto"/>
              <w:left w:val="single" w:sz="4" w:space="0" w:color="auto"/>
              <w:bottom w:val="single" w:sz="4" w:space="0" w:color="auto"/>
              <w:right w:val="single" w:sz="4" w:space="0" w:color="auto"/>
            </w:tcBorders>
            <w:shd w:val="clear" w:color="auto" w:fill="auto"/>
          </w:tcPr>
          <w:p w:rsidR="006E0CAD" w:rsidRPr="006E0CAD" w:rsidRDefault="006E0CAD" w:rsidP="006E0CAD">
            <w:pPr>
              <w:jc w:val="center"/>
              <w:rPr>
                <w:rFonts w:eastAsia="Calibri"/>
                <w:sz w:val="28"/>
                <w:szCs w:val="28"/>
                <w:lang w:eastAsia="en-US"/>
              </w:rPr>
            </w:pPr>
            <w:r w:rsidRPr="006E0CAD">
              <w:rPr>
                <w:rFonts w:eastAsia="Calibri"/>
                <w:sz w:val="28"/>
                <w:szCs w:val="28"/>
              </w:rPr>
              <w:t>57,8</w:t>
            </w:r>
          </w:p>
        </w:tc>
      </w:tr>
      <w:tr w:rsidR="006E0CAD" w:rsidRPr="006E0CAD" w:rsidTr="00CE72F0">
        <w:tc>
          <w:tcPr>
            <w:tcW w:w="2538" w:type="dxa"/>
            <w:tcBorders>
              <w:top w:val="single" w:sz="4" w:space="0" w:color="auto"/>
              <w:left w:val="single" w:sz="4" w:space="0" w:color="auto"/>
              <w:bottom w:val="single" w:sz="4" w:space="0" w:color="auto"/>
              <w:right w:val="single" w:sz="4" w:space="0" w:color="auto"/>
            </w:tcBorders>
            <w:shd w:val="clear" w:color="auto" w:fill="auto"/>
          </w:tcPr>
          <w:p w:rsidR="006E0CAD" w:rsidRPr="006E0CAD" w:rsidRDefault="006E0CAD" w:rsidP="006E0CAD">
            <w:pPr>
              <w:jc w:val="center"/>
              <w:rPr>
                <w:rFonts w:eastAsia="Calibri"/>
                <w:sz w:val="28"/>
                <w:szCs w:val="28"/>
                <w:lang w:eastAsia="en-US"/>
              </w:rPr>
            </w:pPr>
            <w:r w:rsidRPr="006E0CAD">
              <w:rPr>
                <w:rFonts w:eastAsia="Calibri"/>
                <w:sz w:val="28"/>
                <w:szCs w:val="28"/>
              </w:rPr>
              <w:t>-33</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6E0CAD" w:rsidRPr="006E0CAD" w:rsidRDefault="006E0CAD" w:rsidP="006E0CAD">
            <w:pPr>
              <w:jc w:val="center"/>
              <w:rPr>
                <w:rFonts w:eastAsia="Calibri"/>
                <w:sz w:val="28"/>
                <w:szCs w:val="28"/>
                <w:lang w:eastAsia="en-US"/>
              </w:rPr>
            </w:pPr>
            <w:r w:rsidRPr="006E0CAD">
              <w:rPr>
                <w:rFonts w:eastAsia="Calibri"/>
                <w:sz w:val="28"/>
                <w:szCs w:val="28"/>
              </w:rPr>
              <w:t>70,0</w:t>
            </w:r>
          </w:p>
        </w:tc>
        <w:tc>
          <w:tcPr>
            <w:tcW w:w="3503" w:type="dxa"/>
            <w:tcBorders>
              <w:top w:val="single" w:sz="4" w:space="0" w:color="auto"/>
              <w:left w:val="single" w:sz="4" w:space="0" w:color="auto"/>
              <w:bottom w:val="single" w:sz="4" w:space="0" w:color="auto"/>
              <w:right w:val="single" w:sz="4" w:space="0" w:color="auto"/>
            </w:tcBorders>
            <w:shd w:val="clear" w:color="auto" w:fill="auto"/>
          </w:tcPr>
          <w:p w:rsidR="006E0CAD" w:rsidRPr="006E0CAD" w:rsidRDefault="006E0CAD" w:rsidP="006E0CAD">
            <w:pPr>
              <w:jc w:val="center"/>
              <w:rPr>
                <w:rFonts w:eastAsia="Calibri"/>
                <w:sz w:val="28"/>
                <w:szCs w:val="28"/>
                <w:lang w:eastAsia="en-US"/>
              </w:rPr>
            </w:pPr>
            <w:r w:rsidRPr="006E0CAD">
              <w:rPr>
                <w:rFonts w:eastAsia="Calibri"/>
                <w:sz w:val="28"/>
                <w:szCs w:val="28"/>
              </w:rPr>
              <w:t>58,5</w:t>
            </w:r>
          </w:p>
        </w:tc>
      </w:tr>
      <w:tr w:rsidR="006E0CAD" w:rsidRPr="006E0CAD" w:rsidTr="00CE72F0">
        <w:tc>
          <w:tcPr>
            <w:tcW w:w="2538" w:type="dxa"/>
            <w:tcBorders>
              <w:top w:val="single" w:sz="4" w:space="0" w:color="auto"/>
              <w:left w:val="single" w:sz="4" w:space="0" w:color="auto"/>
              <w:bottom w:val="single" w:sz="4" w:space="0" w:color="auto"/>
              <w:right w:val="single" w:sz="4" w:space="0" w:color="auto"/>
            </w:tcBorders>
            <w:shd w:val="clear" w:color="auto" w:fill="auto"/>
          </w:tcPr>
          <w:p w:rsidR="006E0CAD" w:rsidRPr="006E0CAD" w:rsidRDefault="006E0CAD" w:rsidP="006E0CAD">
            <w:pPr>
              <w:jc w:val="center"/>
              <w:rPr>
                <w:rFonts w:eastAsia="Calibri"/>
                <w:sz w:val="28"/>
                <w:szCs w:val="28"/>
                <w:lang w:eastAsia="en-US"/>
              </w:rPr>
            </w:pPr>
            <w:r w:rsidRPr="006E0CAD">
              <w:rPr>
                <w:rFonts w:eastAsia="Calibri"/>
                <w:sz w:val="28"/>
                <w:szCs w:val="28"/>
              </w:rPr>
              <w:t>-34</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6E0CAD" w:rsidRPr="006E0CAD" w:rsidRDefault="006E0CAD" w:rsidP="006E0CAD">
            <w:pPr>
              <w:jc w:val="center"/>
              <w:rPr>
                <w:rFonts w:eastAsia="Calibri"/>
                <w:sz w:val="28"/>
                <w:szCs w:val="28"/>
                <w:lang w:eastAsia="en-US"/>
              </w:rPr>
            </w:pPr>
            <w:r w:rsidRPr="006E0CAD">
              <w:rPr>
                <w:rFonts w:eastAsia="Calibri"/>
                <w:sz w:val="28"/>
                <w:szCs w:val="28"/>
              </w:rPr>
              <w:t>70,5</w:t>
            </w:r>
          </w:p>
        </w:tc>
        <w:tc>
          <w:tcPr>
            <w:tcW w:w="3503" w:type="dxa"/>
            <w:tcBorders>
              <w:top w:val="single" w:sz="4" w:space="0" w:color="auto"/>
              <w:left w:val="single" w:sz="4" w:space="0" w:color="auto"/>
              <w:bottom w:val="single" w:sz="4" w:space="0" w:color="auto"/>
              <w:right w:val="single" w:sz="4" w:space="0" w:color="auto"/>
            </w:tcBorders>
            <w:shd w:val="clear" w:color="auto" w:fill="auto"/>
          </w:tcPr>
          <w:p w:rsidR="006E0CAD" w:rsidRPr="006E0CAD" w:rsidRDefault="006E0CAD" w:rsidP="006E0CAD">
            <w:pPr>
              <w:jc w:val="center"/>
              <w:rPr>
                <w:rFonts w:eastAsia="Calibri"/>
                <w:sz w:val="28"/>
                <w:szCs w:val="28"/>
                <w:lang w:eastAsia="en-US"/>
              </w:rPr>
            </w:pPr>
            <w:r w:rsidRPr="006E0CAD">
              <w:rPr>
                <w:rFonts w:eastAsia="Calibri"/>
                <w:sz w:val="28"/>
                <w:szCs w:val="28"/>
              </w:rPr>
              <w:t>59,4</w:t>
            </w:r>
          </w:p>
        </w:tc>
      </w:tr>
      <w:tr w:rsidR="006E0CAD" w:rsidRPr="006E0CAD" w:rsidTr="00CE72F0">
        <w:tc>
          <w:tcPr>
            <w:tcW w:w="2538" w:type="dxa"/>
            <w:tcBorders>
              <w:top w:val="single" w:sz="4" w:space="0" w:color="auto"/>
              <w:left w:val="single" w:sz="4" w:space="0" w:color="auto"/>
              <w:bottom w:val="single" w:sz="4" w:space="0" w:color="auto"/>
              <w:right w:val="single" w:sz="4" w:space="0" w:color="auto"/>
            </w:tcBorders>
            <w:shd w:val="clear" w:color="auto" w:fill="auto"/>
          </w:tcPr>
          <w:p w:rsidR="006E0CAD" w:rsidRPr="006E0CAD" w:rsidRDefault="006E0CAD" w:rsidP="006E0CAD">
            <w:pPr>
              <w:jc w:val="center"/>
              <w:rPr>
                <w:rFonts w:eastAsia="Calibri"/>
                <w:sz w:val="28"/>
                <w:szCs w:val="28"/>
                <w:lang w:eastAsia="en-US"/>
              </w:rPr>
            </w:pPr>
            <w:r w:rsidRPr="006E0CAD">
              <w:rPr>
                <w:rFonts w:eastAsia="Calibri"/>
                <w:sz w:val="28"/>
                <w:szCs w:val="28"/>
              </w:rPr>
              <w:t>-35</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6E0CAD" w:rsidRPr="006E0CAD" w:rsidRDefault="006E0CAD" w:rsidP="006E0CAD">
            <w:pPr>
              <w:jc w:val="center"/>
              <w:rPr>
                <w:rFonts w:eastAsia="Calibri"/>
                <w:sz w:val="28"/>
                <w:szCs w:val="28"/>
                <w:lang w:eastAsia="en-US"/>
              </w:rPr>
            </w:pPr>
            <w:r w:rsidRPr="006E0CAD">
              <w:rPr>
                <w:rFonts w:eastAsia="Calibri"/>
                <w:sz w:val="28"/>
                <w:szCs w:val="28"/>
              </w:rPr>
              <w:t>71,0</w:t>
            </w:r>
          </w:p>
        </w:tc>
        <w:tc>
          <w:tcPr>
            <w:tcW w:w="3503" w:type="dxa"/>
            <w:tcBorders>
              <w:top w:val="single" w:sz="4" w:space="0" w:color="auto"/>
              <w:left w:val="single" w:sz="4" w:space="0" w:color="auto"/>
              <w:bottom w:val="single" w:sz="4" w:space="0" w:color="auto"/>
              <w:right w:val="single" w:sz="4" w:space="0" w:color="auto"/>
            </w:tcBorders>
            <w:shd w:val="clear" w:color="auto" w:fill="auto"/>
          </w:tcPr>
          <w:p w:rsidR="006E0CAD" w:rsidRPr="006E0CAD" w:rsidRDefault="006E0CAD" w:rsidP="006E0CAD">
            <w:pPr>
              <w:jc w:val="center"/>
              <w:rPr>
                <w:rFonts w:eastAsia="Calibri"/>
                <w:sz w:val="28"/>
                <w:szCs w:val="28"/>
                <w:lang w:eastAsia="en-US"/>
              </w:rPr>
            </w:pPr>
            <w:r w:rsidRPr="006E0CAD">
              <w:rPr>
                <w:rFonts w:eastAsia="Calibri"/>
                <w:sz w:val="28"/>
                <w:szCs w:val="28"/>
              </w:rPr>
              <w:t>60,3</w:t>
            </w:r>
          </w:p>
        </w:tc>
      </w:tr>
      <w:tr w:rsidR="006E0CAD" w:rsidRPr="006E0CAD" w:rsidTr="00CE72F0">
        <w:tc>
          <w:tcPr>
            <w:tcW w:w="2538" w:type="dxa"/>
            <w:tcBorders>
              <w:top w:val="single" w:sz="4" w:space="0" w:color="auto"/>
              <w:left w:val="single" w:sz="4" w:space="0" w:color="auto"/>
              <w:bottom w:val="single" w:sz="4" w:space="0" w:color="auto"/>
              <w:right w:val="single" w:sz="4" w:space="0" w:color="auto"/>
            </w:tcBorders>
            <w:shd w:val="clear" w:color="auto" w:fill="auto"/>
          </w:tcPr>
          <w:p w:rsidR="006E0CAD" w:rsidRPr="006E0CAD" w:rsidRDefault="006E0CAD" w:rsidP="006E0CAD">
            <w:pPr>
              <w:jc w:val="center"/>
              <w:rPr>
                <w:rFonts w:eastAsia="Calibri"/>
                <w:sz w:val="28"/>
                <w:szCs w:val="28"/>
                <w:lang w:eastAsia="en-US"/>
              </w:rPr>
            </w:pPr>
            <w:r w:rsidRPr="006E0CAD">
              <w:rPr>
                <w:rFonts w:eastAsia="Calibri"/>
                <w:sz w:val="28"/>
                <w:szCs w:val="28"/>
                <w:lang w:eastAsia="en-US"/>
              </w:rPr>
              <w:t>-36</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6E0CAD" w:rsidRPr="006E0CAD" w:rsidRDefault="006E0CAD" w:rsidP="006E0CAD">
            <w:pPr>
              <w:jc w:val="center"/>
              <w:rPr>
                <w:rFonts w:eastAsia="Calibri"/>
                <w:sz w:val="28"/>
                <w:szCs w:val="28"/>
                <w:lang w:eastAsia="en-US"/>
              </w:rPr>
            </w:pPr>
            <w:r w:rsidRPr="006E0CAD">
              <w:rPr>
                <w:rFonts w:eastAsia="Calibri"/>
                <w:sz w:val="28"/>
                <w:szCs w:val="28"/>
                <w:lang w:eastAsia="en-US"/>
              </w:rPr>
              <w:t>71,6</w:t>
            </w:r>
          </w:p>
        </w:tc>
        <w:tc>
          <w:tcPr>
            <w:tcW w:w="3503" w:type="dxa"/>
            <w:tcBorders>
              <w:top w:val="single" w:sz="4" w:space="0" w:color="auto"/>
              <w:left w:val="single" w:sz="4" w:space="0" w:color="auto"/>
              <w:bottom w:val="single" w:sz="4" w:space="0" w:color="auto"/>
              <w:right w:val="single" w:sz="4" w:space="0" w:color="auto"/>
            </w:tcBorders>
            <w:shd w:val="clear" w:color="auto" w:fill="auto"/>
          </w:tcPr>
          <w:p w:rsidR="006E0CAD" w:rsidRPr="006E0CAD" w:rsidRDefault="006E0CAD" w:rsidP="006E0CAD">
            <w:pPr>
              <w:jc w:val="center"/>
              <w:rPr>
                <w:rFonts w:eastAsia="Calibri"/>
                <w:sz w:val="28"/>
                <w:szCs w:val="28"/>
                <w:lang w:eastAsia="en-US"/>
              </w:rPr>
            </w:pPr>
            <w:r w:rsidRPr="006E0CAD">
              <w:rPr>
                <w:rFonts w:eastAsia="Calibri"/>
                <w:sz w:val="28"/>
                <w:szCs w:val="28"/>
                <w:lang w:eastAsia="en-US"/>
              </w:rPr>
              <w:t>61,2</w:t>
            </w:r>
          </w:p>
        </w:tc>
      </w:tr>
      <w:tr w:rsidR="006E0CAD" w:rsidRPr="006E0CAD" w:rsidTr="00CE72F0">
        <w:tc>
          <w:tcPr>
            <w:tcW w:w="2538" w:type="dxa"/>
            <w:tcBorders>
              <w:top w:val="single" w:sz="4" w:space="0" w:color="auto"/>
              <w:left w:val="single" w:sz="4" w:space="0" w:color="auto"/>
              <w:bottom w:val="single" w:sz="4" w:space="0" w:color="auto"/>
              <w:right w:val="single" w:sz="4" w:space="0" w:color="auto"/>
            </w:tcBorders>
            <w:shd w:val="clear" w:color="auto" w:fill="auto"/>
          </w:tcPr>
          <w:p w:rsidR="006E0CAD" w:rsidRPr="006E0CAD" w:rsidRDefault="006E0CAD" w:rsidP="006E0CAD">
            <w:pPr>
              <w:jc w:val="center"/>
              <w:rPr>
                <w:rFonts w:eastAsia="Calibri"/>
                <w:sz w:val="28"/>
                <w:szCs w:val="28"/>
                <w:lang w:eastAsia="en-US"/>
              </w:rPr>
            </w:pPr>
            <w:r w:rsidRPr="006E0CAD">
              <w:rPr>
                <w:rFonts w:eastAsia="Calibri"/>
                <w:sz w:val="28"/>
                <w:szCs w:val="28"/>
                <w:lang w:eastAsia="en-US"/>
              </w:rPr>
              <w:t>-37</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6E0CAD" w:rsidRPr="006E0CAD" w:rsidRDefault="006E0CAD" w:rsidP="006E0CAD">
            <w:pPr>
              <w:jc w:val="center"/>
              <w:rPr>
                <w:rFonts w:eastAsia="Calibri"/>
                <w:sz w:val="28"/>
                <w:szCs w:val="28"/>
                <w:lang w:eastAsia="en-US"/>
              </w:rPr>
            </w:pPr>
            <w:r w:rsidRPr="006E0CAD">
              <w:rPr>
                <w:rFonts w:eastAsia="Calibri"/>
                <w:sz w:val="28"/>
                <w:szCs w:val="28"/>
                <w:lang w:eastAsia="en-US"/>
              </w:rPr>
              <w:t>72,3</w:t>
            </w:r>
          </w:p>
        </w:tc>
        <w:tc>
          <w:tcPr>
            <w:tcW w:w="3503" w:type="dxa"/>
            <w:tcBorders>
              <w:top w:val="single" w:sz="4" w:space="0" w:color="auto"/>
              <w:left w:val="single" w:sz="4" w:space="0" w:color="auto"/>
              <w:bottom w:val="single" w:sz="4" w:space="0" w:color="auto"/>
              <w:right w:val="single" w:sz="4" w:space="0" w:color="auto"/>
            </w:tcBorders>
            <w:shd w:val="clear" w:color="auto" w:fill="auto"/>
          </w:tcPr>
          <w:p w:rsidR="006E0CAD" w:rsidRPr="006E0CAD" w:rsidRDefault="006E0CAD" w:rsidP="006E0CAD">
            <w:pPr>
              <w:jc w:val="center"/>
              <w:rPr>
                <w:rFonts w:eastAsia="Calibri"/>
                <w:sz w:val="28"/>
                <w:szCs w:val="28"/>
                <w:lang w:eastAsia="en-US"/>
              </w:rPr>
            </w:pPr>
            <w:r w:rsidRPr="006E0CAD">
              <w:rPr>
                <w:rFonts w:eastAsia="Calibri"/>
                <w:sz w:val="28"/>
                <w:szCs w:val="28"/>
                <w:lang w:eastAsia="en-US"/>
              </w:rPr>
              <w:t>62,4</w:t>
            </w:r>
          </w:p>
        </w:tc>
      </w:tr>
      <w:tr w:rsidR="006E0CAD" w:rsidRPr="006E0CAD" w:rsidTr="00CE72F0">
        <w:tc>
          <w:tcPr>
            <w:tcW w:w="2538" w:type="dxa"/>
            <w:tcBorders>
              <w:top w:val="single" w:sz="4" w:space="0" w:color="auto"/>
              <w:left w:val="single" w:sz="4" w:space="0" w:color="auto"/>
              <w:bottom w:val="single" w:sz="4" w:space="0" w:color="auto"/>
              <w:right w:val="single" w:sz="4" w:space="0" w:color="auto"/>
            </w:tcBorders>
            <w:shd w:val="clear" w:color="auto" w:fill="auto"/>
          </w:tcPr>
          <w:p w:rsidR="006E0CAD" w:rsidRPr="006E0CAD" w:rsidRDefault="006E0CAD" w:rsidP="006E0CAD">
            <w:pPr>
              <w:jc w:val="center"/>
              <w:rPr>
                <w:rFonts w:eastAsia="Calibri"/>
                <w:sz w:val="28"/>
                <w:szCs w:val="28"/>
                <w:lang w:eastAsia="en-US"/>
              </w:rPr>
            </w:pPr>
            <w:r w:rsidRPr="006E0CAD">
              <w:rPr>
                <w:rFonts w:eastAsia="Calibri"/>
                <w:sz w:val="28"/>
                <w:szCs w:val="28"/>
                <w:lang w:eastAsia="en-US"/>
              </w:rPr>
              <w:t>-38</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6E0CAD" w:rsidRPr="006E0CAD" w:rsidRDefault="006E0CAD" w:rsidP="006E0CAD">
            <w:pPr>
              <w:jc w:val="center"/>
              <w:rPr>
                <w:rFonts w:eastAsia="Calibri"/>
                <w:sz w:val="28"/>
                <w:szCs w:val="28"/>
                <w:lang w:eastAsia="en-US"/>
              </w:rPr>
            </w:pPr>
            <w:r w:rsidRPr="006E0CAD">
              <w:rPr>
                <w:rFonts w:eastAsia="Calibri"/>
                <w:sz w:val="28"/>
                <w:szCs w:val="28"/>
                <w:lang w:eastAsia="en-US"/>
              </w:rPr>
              <w:t>73,1</w:t>
            </w:r>
          </w:p>
        </w:tc>
        <w:tc>
          <w:tcPr>
            <w:tcW w:w="3503" w:type="dxa"/>
            <w:tcBorders>
              <w:top w:val="single" w:sz="4" w:space="0" w:color="auto"/>
              <w:left w:val="single" w:sz="4" w:space="0" w:color="auto"/>
              <w:bottom w:val="single" w:sz="4" w:space="0" w:color="auto"/>
              <w:right w:val="single" w:sz="4" w:space="0" w:color="auto"/>
            </w:tcBorders>
            <w:shd w:val="clear" w:color="auto" w:fill="auto"/>
          </w:tcPr>
          <w:p w:rsidR="006E0CAD" w:rsidRPr="006E0CAD" w:rsidRDefault="006E0CAD" w:rsidP="006E0CAD">
            <w:pPr>
              <w:jc w:val="center"/>
              <w:rPr>
                <w:rFonts w:eastAsia="Calibri"/>
                <w:sz w:val="28"/>
                <w:szCs w:val="28"/>
                <w:lang w:eastAsia="en-US"/>
              </w:rPr>
            </w:pPr>
            <w:r w:rsidRPr="006E0CAD">
              <w:rPr>
                <w:rFonts w:eastAsia="Calibri"/>
                <w:sz w:val="28"/>
                <w:szCs w:val="28"/>
                <w:lang w:eastAsia="en-US"/>
              </w:rPr>
              <w:t>63,5</w:t>
            </w:r>
          </w:p>
        </w:tc>
      </w:tr>
      <w:tr w:rsidR="006E0CAD" w:rsidRPr="006E0CAD" w:rsidTr="00CE72F0">
        <w:tc>
          <w:tcPr>
            <w:tcW w:w="2538" w:type="dxa"/>
            <w:tcBorders>
              <w:top w:val="single" w:sz="4" w:space="0" w:color="auto"/>
              <w:left w:val="single" w:sz="4" w:space="0" w:color="auto"/>
              <w:bottom w:val="single" w:sz="4" w:space="0" w:color="auto"/>
              <w:right w:val="single" w:sz="4" w:space="0" w:color="auto"/>
            </w:tcBorders>
            <w:shd w:val="clear" w:color="auto" w:fill="auto"/>
          </w:tcPr>
          <w:p w:rsidR="006E0CAD" w:rsidRPr="006E0CAD" w:rsidRDefault="006E0CAD" w:rsidP="006E0CAD">
            <w:pPr>
              <w:jc w:val="center"/>
              <w:rPr>
                <w:rFonts w:eastAsia="Calibri"/>
                <w:sz w:val="28"/>
                <w:szCs w:val="28"/>
                <w:lang w:eastAsia="en-US"/>
              </w:rPr>
            </w:pPr>
            <w:r w:rsidRPr="006E0CAD">
              <w:rPr>
                <w:rFonts w:eastAsia="Calibri"/>
                <w:sz w:val="28"/>
                <w:szCs w:val="28"/>
                <w:lang w:eastAsia="en-US"/>
              </w:rPr>
              <w:t>-39</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6E0CAD" w:rsidRPr="006E0CAD" w:rsidRDefault="006E0CAD" w:rsidP="006E0CAD">
            <w:pPr>
              <w:jc w:val="center"/>
              <w:rPr>
                <w:rFonts w:eastAsia="Calibri"/>
                <w:sz w:val="28"/>
                <w:szCs w:val="28"/>
                <w:lang w:eastAsia="en-US"/>
              </w:rPr>
            </w:pPr>
            <w:r w:rsidRPr="006E0CAD">
              <w:rPr>
                <w:rFonts w:eastAsia="Calibri"/>
                <w:sz w:val="28"/>
                <w:szCs w:val="28"/>
                <w:lang w:eastAsia="en-US"/>
              </w:rPr>
              <w:t>74,0</w:t>
            </w:r>
          </w:p>
        </w:tc>
        <w:tc>
          <w:tcPr>
            <w:tcW w:w="3503" w:type="dxa"/>
            <w:tcBorders>
              <w:top w:val="single" w:sz="4" w:space="0" w:color="auto"/>
              <w:left w:val="single" w:sz="4" w:space="0" w:color="auto"/>
              <w:bottom w:val="single" w:sz="4" w:space="0" w:color="auto"/>
              <w:right w:val="single" w:sz="4" w:space="0" w:color="auto"/>
            </w:tcBorders>
            <w:shd w:val="clear" w:color="auto" w:fill="auto"/>
          </w:tcPr>
          <w:p w:rsidR="006E0CAD" w:rsidRPr="006E0CAD" w:rsidRDefault="006E0CAD" w:rsidP="006E0CAD">
            <w:pPr>
              <w:jc w:val="center"/>
              <w:rPr>
                <w:rFonts w:eastAsia="Calibri"/>
                <w:sz w:val="28"/>
                <w:szCs w:val="28"/>
                <w:lang w:eastAsia="en-US"/>
              </w:rPr>
            </w:pPr>
            <w:r w:rsidRPr="006E0CAD">
              <w:rPr>
                <w:rFonts w:eastAsia="Calibri"/>
                <w:sz w:val="28"/>
                <w:szCs w:val="28"/>
                <w:lang w:eastAsia="en-US"/>
              </w:rPr>
              <w:t>64,0</w:t>
            </w:r>
          </w:p>
        </w:tc>
      </w:tr>
      <w:tr w:rsidR="006E0CAD" w:rsidRPr="006E0CAD" w:rsidTr="00CE72F0">
        <w:tc>
          <w:tcPr>
            <w:tcW w:w="2538" w:type="dxa"/>
            <w:tcBorders>
              <w:top w:val="single" w:sz="4" w:space="0" w:color="auto"/>
              <w:left w:val="single" w:sz="4" w:space="0" w:color="auto"/>
              <w:bottom w:val="single" w:sz="4" w:space="0" w:color="auto"/>
              <w:right w:val="single" w:sz="4" w:space="0" w:color="auto"/>
            </w:tcBorders>
            <w:shd w:val="clear" w:color="auto" w:fill="auto"/>
          </w:tcPr>
          <w:p w:rsidR="006E0CAD" w:rsidRPr="006E0CAD" w:rsidRDefault="006E0CAD" w:rsidP="006E0CAD">
            <w:pPr>
              <w:jc w:val="center"/>
              <w:rPr>
                <w:rFonts w:eastAsia="Calibri"/>
                <w:sz w:val="28"/>
                <w:szCs w:val="28"/>
                <w:lang w:eastAsia="en-US"/>
              </w:rPr>
            </w:pPr>
            <w:r w:rsidRPr="006E0CAD">
              <w:rPr>
                <w:rFonts w:eastAsia="Calibri"/>
                <w:sz w:val="28"/>
                <w:szCs w:val="28"/>
                <w:lang w:eastAsia="en-US"/>
              </w:rPr>
              <w:t>-40</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6E0CAD" w:rsidRPr="006E0CAD" w:rsidRDefault="006E0CAD" w:rsidP="006E0CAD">
            <w:pPr>
              <w:jc w:val="center"/>
              <w:rPr>
                <w:rFonts w:eastAsia="Calibri"/>
                <w:sz w:val="28"/>
                <w:szCs w:val="28"/>
                <w:lang w:eastAsia="en-US"/>
              </w:rPr>
            </w:pPr>
            <w:r w:rsidRPr="006E0CAD">
              <w:rPr>
                <w:rFonts w:eastAsia="Calibri"/>
                <w:sz w:val="28"/>
                <w:szCs w:val="28"/>
                <w:lang w:eastAsia="en-US"/>
              </w:rPr>
              <w:t>75,0</w:t>
            </w:r>
          </w:p>
        </w:tc>
        <w:tc>
          <w:tcPr>
            <w:tcW w:w="3503" w:type="dxa"/>
            <w:tcBorders>
              <w:top w:val="single" w:sz="4" w:space="0" w:color="auto"/>
              <w:left w:val="single" w:sz="4" w:space="0" w:color="auto"/>
              <w:bottom w:val="single" w:sz="4" w:space="0" w:color="auto"/>
              <w:right w:val="single" w:sz="4" w:space="0" w:color="auto"/>
            </w:tcBorders>
            <w:shd w:val="clear" w:color="auto" w:fill="auto"/>
          </w:tcPr>
          <w:p w:rsidR="006E0CAD" w:rsidRPr="006E0CAD" w:rsidRDefault="006E0CAD" w:rsidP="006E0CAD">
            <w:pPr>
              <w:jc w:val="center"/>
              <w:rPr>
                <w:rFonts w:eastAsia="Calibri"/>
                <w:sz w:val="28"/>
                <w:szCs w:val="28"/>
                <w:lang w:eastAsia="en-US"/>
              </w:rPr>
            </w:pPr>
            <w:r w:rsidRPr="006E0CAD">
              <w:rPr>
                <w:rFonts w:eastAsia="Calibri"/>
                <w:sz w:val="28"/>
                <w:szCs w:val="28"/>
                <w:lang w:eastAsia="en-US"/>
              </w:rPr>
              <w:t>65,0</w:t>
            </w:r>
          </w:p>
        </w:tc>
      </w:tr>
    </w:tbl>
    <w:p w:rsidR="006E0CAD" w:rsidRPr="006E0CAD" w:rsidRDefault="006E0CAD" w:rsidP="006E0CAD">
      <w:pPr>
        <w:ind w:firstLine="708"/>
        <w:jc w:val="both"/>
        <w:rPr>
          <w:b/>
          <w:i/>
          <w:sz w:val="28"/>
          <w:szCs w:val="28"/>
        </w:rPr>
      </w:pPr>
      <w:r w:rsidRPr="006E0CAD">
        <w:rPr>
          <w:b/>
          <w:i/>
          <w:sz w:val="28"/>
          <w:szCs w:val="28"/>
        </w:rPr>
        <w:t>4.9. Предложения по перспективной установленной тепловой мощности каждого источника тепловой энергии с учетом аварийного и перспективного резерва тепловой мощности.</w:t>
      </w:r>
    </w:p>
    <w:p w:rsidR="006E0CAD" w:rsidRPr="006E0CAD" w:rsidRDefault="006E0CAD" w:rsidP="006E0CAD">
      <w:pPr>
        <w:ind w:firstLine="420"/>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4"/>
        <w:gridCol w:w="4132"/>
        <w:gridCol w:w="2424"/>
        <w:gridCol w:w="2421"/>
      </w:tblGrid>
      <w:tr w:rsidR="006E0CAD" w:rsidRPr="006E0CAD" w:rsidTr="00CE72F0">
        <w:tc>
          <w:tcPr>
            <w:tcW w:w="588" w:type="dxa"/>
            <w:shd w:val="clear" w:color="auto" w:fill="auto"/>
          </w:tcPr>
          <w:p w:rsidR="006E0CAD" w:rsidRPr="006E0CAD" w:rsidRDefault="006E0CAD" w:rsidP="006E0CAD">
            <w:pPr>
              <w:rPr>
                <w:rFonts w:eastAsia="Calibri"/>
                <w:sz w:val="28"/>
                <w:szCs w:val="28"/>
              </w:rPr>
            </w:pPr>
            <w:r w:rsidRPr="006E0CAD">
              <w:rPr>
                <w:rFonts w:eastAsia="Calibri"/>
                <w:sz w:val="28"/>
                <w:szCs w:val="28"/>
              </w:rPr>
              <w:t>№</w:t>
            </w:r>
          </w:p>
          <w:p w:rsidR="006E0CAD" w:rsidRPr="006E0CAD" w:rsidRDefault="006E0CAD" w:rsidP="006E0CAD">
            <w:pPr>
              <w:rPr>
                <w:rFonts w:eastAsia="Calibri"/>
                <w:sz w:val="28"/>
                <w:szCs w:val="28"/>
              </w:rPr>
            </w:pPr>
            <w:proofErr w:type="gramStart"/>
            <w:r w:rsidRPr="006E0CAD">
              <w:rPr>
                <w:rFonts w:eastAsia="Calibri"/>
                <w:sz w:val="28"/>
                <w:szCs w:val="28"/>
              </w:rPr>
              <w:t>п</w:t>
            </w:r>
            <w:proofErr w:type="gramEnd"/>
            <w:r w:rsidRPr="006E0CAD">
              <w:rPr>
                <w:rFonts w:eastAsia="Calibri"/>
                <w:sz w:val="28"/>
                <w:szCs w:val="28"/>
              </w:rPr>
              <w:t>/п</w:t>
            </w:r>
          </w:p>
        </w:tc>
        <w:tc>
          <w:tcPr>
            <w:tcW w:w="4438" w:type="dxa"/>
            <w:shd w:val="clear" w:color="auto" w:fill="auto"/>
          </w:tcPr>
          <w:p w:rsidR="006E0CAD" w:rsidRPr="006E0CAD" w:rsidRDefault="006E0CAD" w:rsidP="006E0CAD">
            <w:pPr>
              <w:jc w:val="center"/>
              <w:rPr>
                <w:rFonts w:eastAsia="Calibri"/>
                <w:sz w:val="28"/>
                <w:szCs w:val="28"/>
              </w:rPr>
            </w:pPr>
            <w:r w:rsidRPr="006E0CAD">
              <w:rPr>
                <w:rFonts w:eastAsia="Calibri"/>
                <w:sz w:val="28"/>
                <w:szCs w:val="28"/>
              </w:rPr>
              <w:t>Наименование котельной</w:t>
            </w:r>
          </w:p>
        </w:tc>
        <w:tc>
          <w:tcPr>
            <w:tcW w:w="2513" w:type="dxa"/>
            <w:shd w:val="clear" w:color="auto" w:fill="auto"/>
          </w:tcPr>
          <w:p w:rsidR="006E0CAD" w:rsidRPr="006E0CAD" w:rsidRDefault="006E0CAD" w:rsidP="006E0CAD">
            <w:pPr>
              <w:rPr>
                <w:rFonts w:eastAsia="Calibri"/>
                <w:sz w:val="28"/>
                <w:szCs w:val="28"/>
              </w:rPr>
            </w:pPr>
            <w:r w:rsidRPr="006E0CAD">
              <w:rPr>
                <w:rFonts w:eastAsia="Calibri"/>
                <w:sz w:val="28"/>
                <w:szCs w:val="28"/>
              </w:rPr>
              <w:t>Установленная мощность (Гкал/ч)</w:t>
            </w:r>
          </w:p>
        </w:tc>
        <w:tc>
          <w:tcPr>
            <w:tcW w:w="2513" w:type="dxa"/>
            <w:shd w:val="clear" w:color="auto" w:fill="auto"/>
          </w:tcPr>
          <w:p w:rsidR="006E0CAD" w:rsidRPr="006E0CAD" w:rsidRDefault="006E0CAD" w:rsidP="006E0CAD">
            <w:pPr>
              <w:rPr>
                <w:rFonts w:eastAsia="Calibri"/>
                <w:sz w:val="28"/>
                <w:szCs w:val="28"/>
              </w:rPr>
            </w:pPr>
            <w:r w:rsidRPr="006E0CAD">
              <w:rPr>
                <w:rFonts w:eastAsia="Calibri"/>
                <w:sz w:val="28"/>
                <w:szCs w:val="28"/>
              </w:rPr>
              <w:t>Предложения по перспективной тепловой мощности (Гкал/ч)</w:t>
            </w:r>
          </w:p>
        </w:tc>
      </w:tr>
      <w:tr w:rsidR="006E0CAD" w:rsidRPr="006E0CAD" w:rsidTr="00CE72F0">
        <w:tc>
          <w:tcPr>
            <w:tcW w:w="588" w:type="dxa"/>
            <w:shd w:val="clear" w:color="auto" w:fill="auto"/>
          </w:tcPr>
          <w:p w:rsidR="006E0CAD" w:rsidRPr="006E0CAD" w:rsidRDefault="006E0CAD" w:rsidP="006E0CAD">
            <w:pPr>
              <w:rPr>
                <w:rFonts w:eastAsia="Calibri"/>
                <w:sz w:val="28"/>
                <w:szCs w:val="28"/>
              </w:rPr>
            </w:pPr>
          </w:p>
        </w:tc>
        <w:tc>
          <w:tcPr>
            <w:tcW w:w="4438" w:type="dxa"/>
            <w:shd w:val="clear" w:color="auto" w:fill="auto"/>
          </w:tcPr>
          <w:p w:rsidR="006E0CAD" w:rsidRPr="006E0CAD" w:rsidRDefault="006E0CAD" w:rsidP="006E0CAD">
            <w:pPr>
              <w:rPr>
                <w:rFonts w:eastAsia="Calibri"/>
                <w:b/>
                <w:sz w:val="28"/>
                <w:szCs w:val="28"/>
              </w:rPr>
            </w:pPr>
            <w:r w:rsidRPr="006E0CAD">
              <w:rPr>
                <w:rFonts w:eastAsia="Calibri"/>
                <w:b/>
                <w:sz w:val="28"/>
                <w:szCs w:val="28"/>
              </w:rPr>
              <w:t>Территория Боготольского сельсовета, с. Боготол</w:t>
            </w:r>
          </w:p>
          <w:p w:rsidR="006E0CAD" w:rsidRPr="006E0CAD" w:rsidRDefault="006E0CAD" w:rsidP="006E0CAD">
            <w:pPr>
              <w:rPr>
                <w:rFonts w:eastAsia="Calibri"/>
                <w:b/>
                <w:sz w:val="28"/>
                <w:szCs w:val="28"/>
              </w:rPr>
            </w:pPr>
          </w:p>
        </w:tc>
        <w:tc>
          <w:tcPr>
            <w:tcW w:w="2513" w:type="dxa"/>
            <w:shd w:val="clear" w:color="auto" w:fill="auto"/>
          </w:tcPr>
          <w:p w:rsidR="006E0CAD" w:rsidRPr="006E0CAD" w:rsidRDefault="006E0CAD" w:rsidP="006E0CAD">
            <w:pPr>
              <w:rPr>
                <w:rFonts w:eastAsia="Calibri"/>
                <w:sz w:val="28"/>
                <w:szCs w:val="28"/>
              </w:rPr>
            </w:pPr>
          </w:p>
        </w:tc>
        <w:tc>
          <w:tcPr>
            <w:tcW w:w="2513" w:type="dxa"/>
            <w:shd w:val="clear" w:color="auto" w:fill="auto"/>
          </w:tcPr>
          <w:p w:rsidR="006E0CAD" w:rsidRPr="006E0CAD" w:rsidRDefault="006E0CAD" w:rsidP="006E0CAD">
            <w:pPr>
              <w:rPr>
                <w:rFonts w:eastAsia="Calibri"/>
                <w:sz w:val="28"/>
                <w:szCs w:val="28"/>
              </w:rPr>
            </w:pPr>
          </w:p>
        </w:tc>
      </w:tr>
      <w:tr w:rsidR="006E0CAD" w:rsidRPr="006E0CAD" w:rsidTr="00CE72F0">
        <w:tc>
          <w:tcPr>
            <w:tcW w:w="588" w:type="dxa"/>
            <w:shd w:val="clear" w:color="auto" w:fill="auto"/>
          </w:tcPr>
          <w:p w:rsidR="006E0CAD" w:rsidRPr="006E0CAD" w:rsidRDefault="006E0CAD" w:rsidP="006E0CAD">
            <w:pPr>
              <w:rPr>
                <w:rFonts w:eastAsia="Calibri"/>
                <w:sz w:val="28"/>
                <w:szCs w:val="28"/>
              </w:rPr>
            </w:pPr>
            <w:r w:rsidRPr="006E0CAD">
              <w:rPr>
                <w:rFonts w:eastAsia="Calibri"/>
                <w:sz w:val="28"/>
                <w:szCs w:val="28"/>
              </w:rPr>
              <w:t>1</w:t>
            </w:r>
          </w:p>
        </w:tc>
        <w:tc>
          <w:tcPr>
            <w:tcW w:w="4438" w:type="dxa"/>
            <w:shd w:val="clear" w:color="auto" w:fill="auto"/>
          </w:tcPr>
          <w:p w:rsidR="006E0CAD" w:rsidRPr="006E0CAD" w:rsidRDefault="006E0CAD" w:rsidP="006E0CAD">
            <w:pPr>
              <w:rPr>
                <w:rFonts w:eastAsia="Calibri"/>
                <w:sz w:val="28"/>
                <w:szCs w:val="28"/>
              </w:rPr>
            </w:pPr>
            <w:r w:rsidRPr="006E0CAD">
              <w:rPr>
                <w:rFonts w:eastAsia="Calibri"/>
                <w:sz w:val="28"/>
                <w:szCs w:val="28"/>
              </w:rPr>
              <w:t>Котельная муниципального унитарного предприятия «Районный теплоэнергетический комплекс», с. Боготол, ул. Советская,3а</w:t>
            </w:r>
          </w:p>
          <w:p w:rsidR="006E0CAD" w:rsidRPr="006E0CAD" w:rsidRDefault="006E0CAD" w:rsidP="006E0CAD">
            <w:pPr>
              <w:rPr>
                <w:rFonts w:eastAsia="Calibri"/>
                <w:sz w:val="28"/>
                <w:szCs w:val="28"/>
              </w:rPr>
            </w:pPr>
          </w:p>
        </w:tc>
        <w:tc>
          <w:tcPr>
            <w:tcW w:w="2513" w:type="dxa"/>
            <w:shd w:val="clear" w:color="auto" w:fill="auto"/>
          </w:tcPr>
          <w:p w:rsidR="006E0CAD" w:rsidRPr="006E0CAD" w:rsidRDefault="006E0CAD" w:rsidP="006E0CAD">
            <w:pPr>
              <w:jc w:val="center"/>
              <w:rPr>
                <w:rFonts w:eastAsia="Calibri"/>
                <w:sz w:val="28"/>
                <w:szCs w:val="28"/>
              </w:rPr>
            </w:pPr>
            <w:r w:rsidRPr="006E0CAD">
              <w:rPr>
                <w:rFonts w:eastAsia="Calibri"/>
                <w:sz w:val="28"/>
                <w:szCs w:val="28"/>
              </w:rPr>
              <w:t>1</w:t>
            </w:r>
          </w:p>
        </w:tc>
        <w:tc>
          <w:tcPr>
            <w:tcW w:w="2513" w:type="dxa"/>
            <w:shd w:val="clear" w:color="auto" w:fill="FFFFFF"/>
          </w:tcPr>
          <w:p w:rsidR="006E0CAD" w:rsidRPr="006E0CAD" w:rsidRDefault="006E0CAD" w:rsidP="006E0CAD">
            <w:pPr>
              <w:jc w:val="center"/>
              <w:rPr>
                <w:rFonts w:eastAsia="Calibri"/>
                <w:sz w:val="28"/>
                <w:szCs w:val="28"/>
              </w:rPr>
            </w:pPr>
            <w:r w:rsidRPr="006E0CAD">
              <w:rPr>
                <w:rFonts w:eastAsia="Calibri"/>
                <w:sz w:val="28"/>
                <w:szCs w:val="28"/>
              </w:rPr>
              <w:t>1</w:t>
            </w:r>
          </w:p>
        </w:tc>
      </w:tr>
      <w:tr w:rsidR="006E0CAD" w:rsidRPr="006E0CAD" w:rsidTr="00CE72F0">
        <w:tc>
          <w:tcPr>
            <w:tcW w:w="588" w:type="dxa"/>
            <w:shd w:val="clear" w:color="auto" w:fill="auto"/>
          </w:tcPr>
          <w:p w:rsidR="006E0CAD" w:rsidRPr="006E0CAD" w:rsidRDefault="006E0CAD" w:rsidP="006E0CAD">
            <w:pPr>
              <w:rPr>
                <w:rFonts w:eastAsia="Calibri"/>
                <w:sz w:val="28"/>
                <w:szCs w:val="28"/>
              </w:rPr>
            </w:pPr>
          </w:p>
        </w:tc>
        <w:tc>
          <w:tcPr>
            <w:tcW w:w="4438" w:type="dxa"/>
            <w:shd w:val="clear" w:color="auto" w:fill="auto"/>
          </w:tcPr>
          <w:p w:rsidR="006E0CAD" w:rsidRPr="006E0CAD" w:rsidRDefault="006E0CAD" w:rsidP="006E0CAD">
            <w:pPr>
              <w:jc w:val="center"/>
              <w:rPr>
                <w:rFonts w:eastAsia="Calibri"/>
                <w:b/>
                <w:sz w:val="28"/>
                <w:szCs w:val="28"/>
              </w:rPr>
            </w:pPr>
          </w:p>
          <w:p w:rsidR="006E0CAD" w:rsidRPr="006E0CAD" w:rsidRDefault="006E0CAD" w:rsidP="006E0CAD">
            <w:pPr>
              <w:rPr>
                <w:rFonts w:eastAsia="Calibri"/>
                <w:b/>
                <w:sz w:val="28"/>
                <w:szCs w:val="28"/>
              </w:rPr>
            </w:pPr>
            <w:r w:rsidRPr="006E0CAD">
              <w:rPr>
                <w:rFonts w:eastAsia="Calibri"/>
                <w:b/>
                <w:sz w:val="28"/>
                <w:szCs w:val="28"/>
              </w:rPr>
              <w:t>Итого:</w:t>
            </w:r>
          </w:p>
        </w:tc>
        <w:tc>
          <w:tcPr>
            <w:tcW w:w="2513" w:type="dxa"/>
            <w:shd w:val="clear" w:color="auto" w:fill="auto"/>
          </w:tcPr>
          <w:p w:rsidR="006E0CAD" w:rsidRPr="006E0CAD" w:rsidRDefault="006E0CAD" w:rsidP="006E0CAD">
            <w:pPr>
              <w:jc w:val="center"/>
              <w:rPr>
                <w:rFonts w:eastAsia="Calibri"/>
                <w:b/>
                <w:sz w:val="28"/>
                <w:szCs w:val="28"/>
              </w:rPr>
            </w:pPr>
          </w:p>
          <w:p w:rsidR="006E0CAD" w:rsidRPr="006E0CAD" w:rsidRDefault="006E0CAD" w:rsidP="006E0CAD">
            <w:pPr>
              <w:jc w:val="center"/>
              <w:rPr>
                <w:rFonts w:eastAsia="Calibri"/>
                <w:b/>
                <w:sz w:val="28"/>
                <w:szCs w:val="28"/>
              </w:rPr>
            </w:pPr>
            <w:r w:rsidRPr="006E0CAD">
              <w:rPr>
                <w:rFonts w:eastAsia="Calibri"/>
                <w:b/>
                <w:sz w:val="28"/>
                <w:szCs w:val="28"/>
              </w:rPr>
              <w:t>1</w:t>
            </w:r>
          </w:p>
        </w:tc>
        <w:tc>
          <w:tcPr>
            <w:tcW w:w="2513" w:type="dxa"/>
            <w:shd w:val="clear" w:color="auto" w:fill="FFFFFF"/>
          </w:tcPr>
          <w:p w:rsidR="006E0CAD" w:rsidRPr="006E0CAD" w:rsidRDefault="006E0CAD" w:rsidP="006E0CAD">
            <w:pPr>
              <w:jc w:val="center"/>
              <w:rPr>
                <w:rFonts w:eastAsia="Calibri"/>
                <w:b/>
                <w:sz w:val="28"/>
                <w:szCs w:val="28"/>
              </w:rPr>
            </w:pPr>
          </w:p>
          <w:p w:rsidR="006E0CAD" w:rsidRPr="006E0CAD" w:rsidRDefault="006E0CAD" w:rsidP="006E0CAD">
            <w:pPr>
              <w:jc w:val="center"/>
              <w:rPr>
                <w:rFonts w:eastAsia="Calibri"/>
                <w:b/>
                <w:sz w:val="28"/>
                <w:szCs w:val="28"/>
              </w:rPr>
            </w:pPr>
            <w:r w:rsidRPr="006E0CAD">
              <w:rPr>
                <w:rFonts w:eastAsia="Calibri"/>
                <w:b/>
                <w:sz w:val="28"/>
                <w:szCs w:val="28"/>
              </w:rPr>
              <w:t>1</w:t>
            </w:r>
          </w:p>
        </w:tc>
      </w:tr>
    </w:tbl>
    <w:p w:rsidR="006E0CAD" w:rsidRPr="006E0CAD" w:rsidRDefault="006E0CAD" w:rsidP="006E0CAD">
      <w:pPr>
        <w:rPr>
          <w:sz w:val="28"/>
          <w:szCs w:val="28"/>
        </w:rPr>
      </w:pPr>
    </w:p>
    <w:p w:rsidR="006E0CAD" w:rsidRPr="006E0CAD" w:rsidRDefault="006E0CAD" w:rsidP="006E0CAD">
      <w:pPr>
        <w:rPr>
          <w:sz w:val="28"/>
          <w:szCs w:val="28"/>
        </w:rPr>
      </w:pPr>
    </w:p>
    <w:p w:rsidR="006E0CAD" w:rsidRPr="006E0CAD" w:rsidRDefault="006E0CAD" w:rsidP="006E0CAD">
      <w:pPr>
        <w:rPr>
          <w:sz w:val="28"/>
          <w:szCs w:val="28"/>
        </w:rPr>
      </w:pPr>
    </w:p>
    <w:p w:rsidR="006E0CAD" w:rsidRPr="006E0CAD" w:rsidRDefault="006E0CAD" w:rsidP="006E0CAD">
      <w:pPr>
        <w:ind w:firstLine="420"/>
        <w:jc w:val="both"/>
        <w:rPr>
          <w:b/>
          <w:sz w:val="28"/>
          <w:szCs w:val="28"/>
        </w:rPr>
      </w:pPr>
      <w:r w:rsidRPr="006E0CAD">
        <w:rPr>
          <w:b/>
          <w:sz w:val="28"/>
          <w:szCs w:val="28"/>
        </w:rPr>
        <w:t>Раздел 5. Предложения по строительству и реконструкции тепловых сетей.</w:t>
      </w:r>
    </w:p>
    <w:p w:rsidR="006E0CAD" w:rsidRPr="006E0CAD" w:rsidRDefault="006E0CAD" w:rsidP="006E0CAD">
      <w:pPr>
        <w:ind w:firstLine="420"/>
        <w:jc w:val="both"/>
        <w:rPr>
          <w:b/>
          <w:sz w:val="28"/>
          <w:szCs w:val="28"/>
        </w:rPr>
      </w:pPr>
    </w:p>
    <w:p w:rsidR="006E0CAD" w:rsidRPr="006E0CAD" w:rsidRDefault="006E0CAD" w:rsidP="006E0CAD">
      <w:pPr>
        <w:ind w:firstLine="420"/>
        <w:jc w:val="both"/>
        <w:rPr>
          <w:b/>
          <w:i/>
          <w:sz w:val="28"/>
          <w:szCs w:val="28"/>
        </w:rPr>
      </w:pPr>
      <w:r w:rsidRPr="006E0CAD">
        <w:rPr>
          <w:b/>
          <w:i/>
          <w:sz w:val="28"/>
          <w:szCs w:val="28"/>
        </w:rPr>
        <w:lastRenderedPageBreak/>
        <w:t>5.1. Предложения по новому строительству и реконструкции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p>
    <w:p w:rsidR="006E0CAD" w:rsidRPr="006E0CAD" w:rsidRDefault="006E0CAD" w:rsidP="006E0CAD">
      <w:pPr>
        <w:ind w:firstLine="420"/>
        <w:jc w:val="both"/>
        <w:rPr>
          <w:b/>
          <w:i/>
          <w:sz w:val="28"/>
          <w:szCs w:val="28"/>
        </w:rPr>
      </w:pPr>
    </w:p>
    <w:p w:rsidR="006E0CAD" w:rsidRPr="006E0CAD" w:rsidRDefault="006E0CAD" w:rsidP="006E0CAD">
      <w:pPr>
        <w:shd w:val="clear" w:color="auto" w:fill="FFFFFF"/>
        <w:ind w:firstLine="420"/>
        <w:jc w:val="both"/>
        <w:rPr>
          <w:sz w:val="28"/>
          <w:szCs w:val="28"/>
        </w:rPr>
      </w:pPr>
      <w:r w:rsidRPr="006E0CAD">
        <w:rPr>
          <w:sz w:val="28"/>
          <w:szCs w:val="28"/>
          <w:shd w:val="clear" w:color="auto" w:fill="FFFFFF"/>
        </w:rPr>
        <w:t xml:space="preserve"> Боготольским сельским поселением не предусмотрено изменение схемы</w:t>
      </w:r>
      <w:r w:rsidRPr="006E0CAD">
        <w:rPr>
          <w:sz w:val="28"/>
          <w:szCs w:val="28"/>
          <w:shd w:val="clear" w:color="auto" w:fill="FFFF00"/>
        </w:rPr>
        <w:t xml:space="preserve"> </w:t>
      </w:r>
      <w:r w:rsidRPr="006E0CAD">
        <w:rPr>
          <w:sz w:val="28"/>
          <w:szCs w:val="28"/>
          <w:shd w:val="clear" w:color="auto" w:fill="FFFFFF"/>
        </w:rPr>
        <w:t>теплоснабжения, поэтому новое строительство тепловых сетей не</w:t>
      </w:r>
      <w:r w:rsidRPr="006E0CAD">
        <w:rPr>
          <w:sz w:val="28"/>
          <w:szCs w:val="28"/>
          <w:shd w:val="clear" w:color="auto" w:fill="FFFF00"/>
        </w:rPr>
        <w:t xml:space="preserve"> </w:t>
      </w:r>
      <w:r w:rsidRPr="006E0CAD">
        <w:rPr>
          <w:sz w:val="28"/>
          <w:szCs w:val="28"/>
          <w:shd w:val="clear" w:color="auto" w:fill="FFFFFF"/>
        </w:rPr>
        <w:t>планируется</w:t>
      </w:r>
      <w:r w:rsidRPr="006E0CAD">
        <w:rPr>
          <w:sz w:val="28"/>
          <w:szCs w:val="28"/>
        </w:rPr>
        <w:t>.</w:t>
      </w:r>
    </w:p>
    <w:p w:rsidR="006E0CAD" w:rsidRPr="006E0CAD" w:rsidRDefault="006E0CAD" w:rsidP="006E0CAD">
      <w:pPr>
        <w:shd w:val="clear" w:color="auto" w:fill="FFFFFF"/>
        <w:ind w:firstLine="420"/>
        <w:jc w:val="both"/>
        <w:rPr>
          <w:sz w:val="28"/>
          <w:szCs w:val="28"/>
        </w:rPr>
      </w:pPr>
    </w:p>
    <w:p w:rsidR="006E0CAD" w:rsidRPr="006E0CAD" w:rsidRDefault="006E0CAD" w:rsidP="006E0CAD">
      <w:pPr>
        <w:shd w:val="clear" w:color="auto" w:fill="FFFFFF"/>
        <w:ind w:firstLine="420"/>
        <w:jc w:val="both"/>
        <w:rPr>
          <w:sz w:val="28"/>
          <w:szCs w:val="28"/>
        </w:rPr>
      </w:pPr>
    </w:p>
    <w:p w:rsidR="006E0CAD" w:rsidRPr="006E0CAD" w:rsidRDefault="006E0CAD" w:rsidP="006E0CAD">
      <w:pPr>
        <w:ind w:firstLine="420"/>
        <w:jc w:val="both"/>
        <w:rPr>
          <w:b/>
          <w:i/>
          <w:sz w:val="28"/>
          <w:szCs w:val="28"/>
        </w:rPr>
      </w:pPr>
      <w:proofErr w:type="gramStart"/>
      <w:r w:rsidRPr="006E0CAD">
        <w:rPr>
          <w:b/>
          <w:i/>
          <w:sz w:val="28"/>
          <w:szCs w:val="28"/>
        </w:rPr>
        <w:t>5.2.Предложения по новому строительству тепловых сетей для обеспечения перспективных приростов тепловой нагрузки во вновь осваиваемых поселений под жилищную, комплексную или производственную застройку.</w:t>
      </w:r>
      <w:proofErr w:type="gramEnd"/>
    </w:p>
    <w:p w:rsidR="006E0CAD" w:rsidRPr="006E0CAD" w:rsidRDefault="006E0CAD" w:rsidP="006E0CAD">
      <w:pPr>
        <w:ind w:firstLine="420"/>
        <w:jc w:val="both"/>
        <w:rPr>
          <w:b/>
          <w:i/>
          <w:sz w:val="28"/>
          <w:szCs w:val="28"/>
        </w:rPr>
      </w:pPr>
    </w:p>
    <w:p w:rsidR="006E0CAD" w:rsidRPr="006E0CAD" w:rsidRDefault="006E0CAD" w:rsidP="006E0CAD">
      <w:pPr>
        <w:ind w:firstLine="420"/>
        <w:jc w:val="both"/>
        <w:rPr>
          <w:sz w:val="28"/>
          <w:szCs w:val="28"/>
          <w:shd w:val="clear" w:color="auto" w:fill="FFFF00"/>
        </w:rPr>
      </w:pPr>
      <w:r w:rsidRPr="006E0CAD">
        <w:rPr>
          <w:sz w:val="28"/>
          <w:szCs w:val="28"/>
          <w:shd w:val="clear" w:color="auto" w:fill="FFFFFF"/>
        </w:rPr>
        <w:t>Новое строительство тепловых сетей не планируется.</w:t>
      </w:r>
    </w:p>
    <w:p w:rsidR="006E0CAD" w:rsidRPr="006E0CAD" w:rsidRDefault="006E0CAD" w:rsidP="006E0CAD">
      <w:pPr>
        <w:ind w:firstLine="420"/>
        <w:rPr>
          <w:sz w:val="28"/>
          <w:szCs w:val="28"/>
        </w:rPr>
      </w:pPr>
    </w:p>
    <w:p w:rsidR="006E0CAD" w:rsidRPr="006E0CAD" w:rsidRDefault="006E0CAD" w:rsidP="006E0CAD">
      <w:pPr>
        <w:ind w:firstLine="420"/>
        <w:jc w:val="both"/>
        <w:rPr>
          <w:sz w:val="28"/>
          <w:szCs w:val="28"/>
        </w:rPr>
      </w:pPr>
      <w:r w:rsidRPr="006E0CAD">
        <w:rPr>
          <w:b/>
          <w:i/>
          <w:sz w:val="28"/>
          <w:szCs w:val="28"/>
        </w:rPr>
        <w:t>5.3. Предложение по новому строительству и реконструкции тепловых сетей, обеспечивающие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r w:rsidRPr="006E0CAD">
        <w:rPr>
          <w:sz w:val="28"/>
          <w:szCs w:val="28"/>
        </w:rPr>
        <w:t>.</w:t>
      </w:r>
    </w:p>
    <w:p w:rsidR="006E0CAD" w:rsidRPr="006E0CAD" w:rsidRDefault="006E0CAD" w:rsidP="006E0CAD">
      <w:pPr>
        <w:ind w:firstLine="420"/>
        <w:jc w:val="both"/>
        <w:rPr>
          <w:sz w:val="28"/>
          <w:szCs w:val="28"/>
        </w:rPr>
      </w:pPr>
    </w:p>
    <w:p w:rsidR="006E0CAD" w:rsidRPr="006E0CAD" w:rsidRDefault="006E0CAD" w:rsidP="006E0CAD">
      <w:pPr>
        <w:shd w:val="clear" w:color="auto" w:fill="FFFFFF"/>
        <w:ind w:firstLine="420"/>
        <w:jc w:val="both"/>
        <w:rPr>
          <w:sz w:val="28"/>
          <w:szCs w:val="28"/>
        </w:rPr>
      </w:pPr>
      <w:r w:rsidRPr="006E0CAD">
        <w:rPr>
          <w:sz w:val="28"/>
          <w:szCs w:val="28"/>
        </w:rPr>
        <w:t>Боготольским сельским поселением не предусмотрено изменение схемы теплоснабжения села, поэтому новое строительство тепловых сетей не планируется. Реконструкция тепловых сетей, обеспечивающая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 также не предусмотрено.</w:t>
      </w:r>
    </w:p>
    <w:p w:rsidR="006E0CAD" w:rsidRPr="006E0CAD" w:rsidRDefault="006E0CAD" w:rsidP="006E0CAD">
      <w:pPr>
        <w:shd w:val="clear" w:color="auto" w:fill="FFFFFF"/>
        <w:ind w:firstLine="420"/>
        <w:jc w:val="both"/>
        <w:rPr>
          <w:sz w:val="28"/>
          <w:szCs w:val="28"/>
        </w:rPr>
      </w:pPr>
    </w:p>
    <w:p w:rsidR="006E0CAD" w:rsidRPr="006E0CAD" w:rsidRDefault="006E0CAD" w:rsidP="006E0CAD">
      <w:pPr>
        <w:shd w:val="clear" w:color="auto" w:fill="FFFFFF"/>
        <w:ind w:firstLine="420"/>
        <w:jc w:val="both"/>
        <w:rPr>
          <w:sz w:val="28"/>
          <w:szCs w:val="28"/>
        </w:rPr>
      </w:pPr>
    </w:p>
    <w:p w:rsidR="006E0CAD" w:rsidRPr="006E0CAD" w:rsidRDefault="006E0CAD" w:rsidP="006E0CAD">
      <w:pPr>
        <w:ind w:firstLine="420"/>
        <w:jc w:val="both"/>
        <w:rPr>
          <w:b/>
          <w:i/>
          <w:sz w:val="28"/>
          <w:szCs w:val="28"/>
        </w:rPr>
      </w:pPr>
      <w:r w:rsidRPr="006E0CAD">
        <w:rPr>
          <w:b/>
          <w:i/>
          <w:sz w:val="28"/>
          <w:szCs w:val="28"/>
        </w:rPr>
        <w:t>5.4. Предложения по новому строительству или реконструкции тепловых сетей для повышения эффективности функционирования системы теплоснабжения, в том числе за счет перевода котельной в «пиковый» режим или ликвидации котельных по основаниям.</w:t>
      </w:r>
    </w:p>
    <w:p w:rsidR="006E0CAD" w:rsidRPr="006E0CAD" w:rsidRDefault="006E0CAD" w:rsidP="006E0CAD">
      <w:pPr>
        <w:ind w:firstLine="420"/>
        <w:jc w:val="both"/>
        <w:rPr>
          <w:b/>
          <w:i/>
          <w:sz w:val="28"/>
          <w:szCs w:val="28"/>
        </w:rPr>
      </w:pPr>
    </w:p>
    <w:p w:rsidR="006E0CAD" w:rsidRPr="006E0CAD" w:rsidRDefault="006E0CAD" w:rsidP="006E0CAD">
      <w:pPr>
        <w:shd w:val="clear" w:color="auto" w:fill="FFFFFF"/>
        <w:ind w:firstLine="420"/>
        <w:jc w:val="both"/>
        <w:rPr>
          <w:sz w:val="28"/>
          <w:szCs w:val="28"/>
        </w:rPr>
      </w:pPr>
      <w:r w:rsidRPr="006E0CAD">
        <w:rPr>
          <w:sz w:val="28"/>
          <w:szCs w:val="28"/>
        </w:rPr>
        <w:t>Новое строительство или реконструкция тепловых сетей для повышения эффективности функционирования системы теплоснабжения, в том числе за счет перевода котельной в «пиковый» режим  не планируется.</w:t>
      </w:r>
    </w:p>
    <w:p w:rsidR="006E0CAD" w:rsidRPr="006E0CAD" w:rsidRDefault="006E0CAD" w:rsidP="006E0CAD">
      <w:pPr>
        <w:shd w:val="clear" w:color="auto" w:fill="FFFFFF"/>
        <w:ind w:firstLine="420"/>
        <w:jc w:val="both"/>
        <w:rPr>
          <w:sz w:val="28"/>
          <w:szCs w:val="28"/>
        </w:rPr>
      </w:pPr>
    </w:p>
    <w:p w:rsidR="006E0CAD" w:rsidRPr="006E0CAD" w:rsidRDefault="006E0CAD" w:rsidP="006E0CAD">
      <w:pPr>
        <w:shd w:val="clear" w:color="auto" w:fill="FFFFFF"/>
        <w:ind w:firstLine="420"/>
        <w:jc w:val="both"/>
        <w:rPr>
          <w:sz w:val="28"/>
          <w:szCs w:val="28"/>
        </w:rPr>
      </w:pPr>
    </w:p>
    <w:p w:rsidR="006E0CAD" w:rsidRPr="006E0CAD" w:rsidRDefault="006E0CAD" w:rsidP="006E0CAD">
      <w:pPr>
        <w:ind w:firstLine="420"/>
        <w:jc w:val="both"/>
        <w:rPr>
          <w:b/>
          <w:i/>
          <w:sz w:val="28"/>
          <w:szCs w:val="28"/>
        </w:rPr>
      </w:pPr>
      <w:r w:rsidRPr="006E0CAD">
        <w:rPr>
          <w:b/>
          <w:i/>
          <w:sz w:val="28"/>
          <w:szCs w:val="28"/>
        </w:rPr>
        <w:t>5.5. Предложения по новому строительству и реконструкции тепловых сетей для обеспечения нормативной надежности безопасности теплоснабжения.</w:t>
      </w:r>
    </w:p>
    <w:p w:rsidR="006E0CAD" w:rsidRPr="006E0CAD" w:rsidRDefault="006E0CAD" w:rsidP="006E0CAD">
      <w:pPr>
        <w:ind w:firstLine="420"/>
        <w:jc w:val="both"/>
        <w:rPr>
          <w:b/>
          <w:i/>
          <w:sz w:val="28"/>
          <w:szCs w:val="28"/>
        </w:rPr>
      </w:pPr>
    </w:p>
    <w:p w:rsidR="006E0CAD" w:rsidRPr="006E0CAD" w:rsidRDefault="006E0CAD" w:rsidP="006E0CAD">
      <w:pPr>
        <w:shd w:val="clear" w:color="auto" w:fill="FFFFFF"/>
        <w:ind w:firstLine="420"/>
        <w:jc w:val="both"/>
        <w:rPr>
          <w:sz w:val="28"/>
          <w:szCs w:val="28"/>
        </w:rPr>
      </w:pPr>
      <w:r w:rsidRPr="006E0CAD">
        <w:rPr>
          <w:sz w:val="28"/>
          <w:szCs w:val="28"/>
        </w:rPr>
        <w:t xml:space="preserve"> Боготольским сельским советом  не планируется новое строительство тепловых сетей</w:t>
      </w:r>
      <w:proofErr w:type="gramStart"/>
      <w:r w:rsidRPr="006E0CAD">
        <w:rPr>
          <w:sz w:val="28"/>
          <w:szCs w:val="28"/>
        </w:rPr>
        <w:t xml:space="preserve"> .</w:t>
      </w:r>
      <w:proofErr w:type="gramEnd"/>
    </w:p>
    <w:p w:rsidR="006E0CAD" w:rsidRPr="006E0CAD" w:rsidRDefault="006E0CAD" w:rsidP="006E0CAD">
      <w:pPr>
        <w:shd w:val="clear" w:color="auto" w:fill="FFFFFF"/>
        <w:ind w:firstLine="420"/>
        <w:jc w:val="both"/>
        <w:rPr>
          <w:sz w:val="28"/>
          <w:szCs w:val="28"/>
        </w:rPr>
      </w:pPr>
    </w:p>
    <w:p w:rsidR="006E0CAD" w:rsidRPr="006E0CAD" w:rsidRDefault="006E0CAD" w:rsidP="006E0CAD">
      <w:pPr>
        <w:shd w:val="clear" w:color="auto" w:fill="FFFFFF"/>
        <w:ind w:firstLine="420"/>
        <w:jc w:val="both"/>
        <w:rPr>
          <w:sz w:val="28"/>
          <w:szCs w:val="28"/>
        </w:rPr>
      </w:pPr>
    </w:p>
    <w:p w:rsidR="006E0CAD" w:rsidRPr="006E0CAD" w:rsidRDefault="006E0CAD" w:rsidP="006E0CAD">
      <w:pPr>
        <w:ind w:firstLine="420"/>
        <w:jc w:val="both"/>
        <w:rPr>
          <w:sz w:val="28"/>
          <w:szCs w:val="28"/>
        </w:rPr>
      </w:pPr>
      <w:r w:rsidRPr="006E0CAD">
        <w:rPr>
          <w:sz w:val="28"/>
          <w:szCs w:val="28"/>
        </w:rPr>
        <w:t>Предложения по реконструкции тепловых сетей для обеспечения нормативной надежности безопасности теплоснабжения.</w:t>
      </w:r>
    </w:p>
    <w:p w:rsidR="006E0CAD" w:rsidRPr="006E0CAD" w:rsidRDefault="006E0CAD" w:rsidP="006E0CAD">
      <w:pPr>
        <w:ind w:firstLine="420"/>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4"/>
        <w:gridCol w:w="3179"/>
        <w:gridCol w:w="1110"/>
        <w:gridCol w:w="2082"/>
        <w:gridCol w:w="2605"/>
      </w:tblGrid>
      <w:tr w:rsidR="006E0CAD" w:rsidRPr="006E0CAD" w:rsidTr="00CE72F0">
        <w:tc>
          <w:tcPr>
            <w:tcW w:w="594" w:type="dxa"/>
            <w:shd w:val="clear" w:color="auto" w:fill="auto"/>
          </w:tcPr>
          <w:p w:rsidR="006E0CAD" w:rsidRPr="006E0CAD" w:rsidRDefault="006E0CAD" w:rsidP="006E0CAD">
            <w:pPr>
              <w:rPr>
                <w:rFonts w:eastAsia="Calibri"/>
                <w:sz w:val="28"/>
                <w:szCs w:val="28"/>
              </w:rPr>
            </w:pPr>
            <w:r w:rsidRPr="006E0CAD">
              <w:rPr>
                <w:rFonts w:eastAsia="Calibri"/>
                <w:sz w:val="28"/>
                <w:szCs w:val="28"/>
              </w:rPr>
              <w:t>№</w:t>
            </w:r>
          </w:p>
          <w:p w:rsidR="006E0CAD" w:rsidRPr="006E0CAD" w:rsidRDefault="006E0CAD" w:rsidP="006E0CAD">
            <w:pPr>
              <w:rPr>
                <w:rFonts w:eastAsia="Calibri"/>
                <w:sz w:val="28"/>
                <w:szCs w:val="28"/>
              </w:rPr>
            </w:pPr>
            <w:proofErr w:type="gramStart"/>
            <w:r w:rsidRPr="006E0CAD">
              <w:rPr>
                <w:rFonts w:eastAsia="Calibri"/>
                <w:sz w:val="28"/>
                <w:szCs w:val="28"/>
              </w:rPr>
              <w:t>п</w:t>
            </w:r>
            <w:proofErr w:type="gramEnd"/>
            <w:r w:rsidRPr="006E0CAD">
              <w:rPr>
                <w:rFonts w:eastAsia="Calibri"/>
                <w:sz w:val="28"/>
                <w:szCs w:val="28"/>
              </w:rPr>
              <w:t>/п</w:t>
            </w:r>
          </w:p>
        </w:tc>
        <w:tc>
          <w:tcPr>
            <w:tcW w:w="3179" w:type="dxa"/>
            <w:shd w:val="clear" w:color="auto" w:fill="auto"/>
          </w:tcPr>
          <w:p w:rsidR="006E0CAD" w:rsidRPr="006E0CAD" w:rsidRDefault="006E0CAD" w:rsidP="006E0CAD">
            <w:pPr>
              <w:rPr>
                <w:rFonts w:eastAsia="Calibri"/>
                <w:sz w:val="28"/>
                <w:szCs w:val="28"/>
              </w:rPr>
            </w:pPr>
            <w:r w:rsidRPr="006E0CAD">
              <w:rPr>
                <w:rFonts w:eastAsia="Calibri"/>
                <w:sz w:val="28"/>
                <w:szCs w:val="28"/>
              </w:rPr>
              <w:t>Адрес объекта/ мероприятия</w:t>
            </w:r>
          </w:p>
        </w:tc>
        <w:tc>
          <w:tcPr>
            <w:tcW w:w="1110" w:type="dxa"/>
            <w:shd w:val="clear" w:color="auto" w:fill="auto"/>
          </w:tcPr>
          <w:p w:rsidR="006E0CAD" w:rsidRPr="006E0CAD" w:rsidRDefault="006E0CAD" w:rsidP="006E0CAD">
            <w:pPr>
              <w:rPr>
                <w:rFonts w:eastAsia="Calibri"/>
                <w:sz w:val="28"/>
                <w:szCs w:val="28"/>
              </w:rPr>
            </w:pPr>
            <w:proofErr w:type="spellStart"/>
            <w:r w:rsidRPr="006E0CAD">
              <w:rPr>
                <w:rFonts w:eastAsia="Calibri"/>
                <w:sz w:val="28"/>
                <w:szCs w:val="28"/>
              </w:rPr>
              <w:t>Ед</w:t>
            </w:r>
            <w:proofErr w:type="gramStart"/>
            <w:r w:rsidRPr="006E0CAD">
              <w:rPr>
                <w:rFonts w:eastAsia="Calibri"/>
                <w:sz w:val="28"/>
                <w:szCs w:val="28"/>
              </w:rPr>
              <w:t>.и</w:t>
            </w:r>
            <w:proofErr w:type="gramEnd"/>
            <w:r w:rsidRPr="006E0CAD">
              <w:rPr>
                <w:rFonts w:eastAsia="Calibri"/>
                <w:sz w:val="28"/>
                <w:szCs w:val="28"/>
              </w:rPr>
              <w:t>зм</w:t>
            </w:r>
            <w:proofErr w:type="spellEnd"/>
            <w:r w:rsidRPr="006E0CAD">
              <w:rPr>
                <w:rFonts w:eastAsia="Calibri"/>
                <w:sz w:val="28"/>
                <w:szCs w:val="28"/>
              </w:rPr>
              <w:t>.</w:t>
            </w:r>
          </w:p>
        </w:tc>
        <w:tc>
          <w:tcPr>
            <w:tcW w:w="2082" w:type="dxa"/>
            <w:shd w:val="clear" w:color="auto" w:fill="auto"/>
          </w:tcPr>
          <w:p w:rsidR="006E0CAD" w:rsidRPr="006E0CAD" w:rsidRDefault="006E0CAD" w:rsidP="006E0CAD">
            <w:pPr>
              <w:jc w:val="center"/>
              <w:rPr>
                <w:rFonts w:eastAsia="Calibri"/>
                <w:sz w:val="28"/>
                <w:szCs w:val="28"/>
              </w:rPr>
            </w:pPr>
            <w:r w:rsidRPr="006E0CAD">
              <w:rPr>
                <w:rFonts w:eastAsia="Calibri"/>
                <w:sz w:val="28"/>
                <w:szCs w:val="28"/>
              </w:rPr>
              <w:t>Протяженность</w:t>
            </w:r>
          </w:p>
          <w:p w:rsidR="006E0CAD" w:rsidRPr="006E0CAD" w:rsidRDefault="006E0CAD" w:rsidP="006E0CAD">
            <w:pPr>
              <w:rPr>
                <w:rFonts w:eastAsia="Calibri"/>
                <w:sz w:val="28"/>
                <w:szCs w:val="28"/>
              </w:rPr>
            </w:pPr>
          </w:p>
        </w:tc>
        <w:tc>
          <w:tcPr>
            <w:tcW w:w="2605" w:type="dxa"/>
            <w:shd w:val="clear" w:color="auto" w:fill="auto"/>
          </w:tcPr>
          <w:p w:rsidR="006E0CAD" w:rsidRPr="006E0CAD" w:rsidRDefault="006E0CAD" w:rsidP="006E0CAD">
            <w:pPr>
              <w:rPr>
                <w:rFonts w:eastAsia="Calibri"/>
                <w:sz w:val="28"/>
                <w:szCs w:val="28"/>
              </w:rPr>
            </w:pPr>
            <w:r w:rsidRPr="006E0CAD">
              <w:rPr>
                <w:rFonts w:eastAsia="Calibri"/>
                <w:sz w:val="28"/>
                <w:szCs w:val="28"/>
              </w:rPr>
              <w:t>Цели реализации мероприятия</w:t>
            </w:r>
          </w:p>
        </w:tc>
      </w:tr>
      <w:tr w:rsidR="006E0CAD" w:rsidRPr="006E0CAD" w:rsidTr="00CE72F0">
        <w:tc>
          <w:tcPr>
            <w:tcW w:w="594" w:type="dxa"/>
            <w:shd w:val="clear" w:color="auto" w:fill="auto"/>
          </w:tcPr>
          <w:p w:rsidR="006E0CAD" w:rsidRPr="006E0CAD" w:rsidRDefault="006E0CAD" w:rsidP="006E0CAD">
            <w:pPr>
              <w:rPr>
                <w:rFonts w:eastAsia="Calibri"/>
                <w:sz w:val="28"/>
                <w:szCs w:val="28"/>
              </w:rPr>
            </w:pPr>
          </w:p>
        </w:tc>
        <w:tc>
          <w:tcPr>
            <w:tcW w:w="3179" w:type="dxa"/>
            <w:shd w:val="clear" w:color="auto" w:fill="FFFFFF"/>
          </w:tcPr>
          <w:p w:rsidR="006E0CAD" w:rsidRPr="006E0CAD" w:rsidRDefault="006E0CAD" w:rsidP="006E0CAD">
            <w:pPr>
              <w:rPr>
                <w:rFonts w:eastAsia="Calibri"/>
                <w:sz w:val="28"/>
                <w:szCs w:val="28"/>
              </w:rPr>
            </w:pPr>
            <w:r w:rsidRPr="006E0CAD">
              <w:rPr>
                <w:rFonts w:eastAsia="Calibri"/>
                <w:sz w:val="28"/>
                <w:szCs w:val="28"/>
              </w:rPr>
              <w:t>Котельная МУП «РТЭК», с. Боготол, ул. Советская, №3А</w:t>
            </w:r>
          </w:p>
          <w:p w:rsidR="006E0CAD" w:rsidRPr="006E0CAD" w:rsidRDefault="006E0CAD" w:rsidP="006E0CAD">
            <w:pPr>
              <w:rPr>
                <w:rFonts w:eastAsia="Calibri"/>
                <w:sz w:val="28"/>
                <w:szCs w:val="28"/>
              </w:rPr>
            </w:pPr>
          </w:p>
        </w:tc>
        <w:tc>
          <w:tcPr>
            <w:tcW w:w="1110" w:type="dxa"/>
            <w:shd w:val="clear" w:color="auto" w:fill="FFFFFF"/>
          </w:tcPr>
          <w:p w:rsidR="006E0CAD" w:rsidRPr="006E0CAD" w:rsidRDefault="006E0CAD" w:rsidP="006E0CAD">
            <w:pPr>
              <w:rPr>
                <w:rFonts w:eastAsia="Calibri"/>
                <w:sz w:val="28"/>
                <w:szCs w:val="28"/>
              </w:rPr>
            </w:pPr>
          </w:p>
        </w:tc>
        <w:tc>
          <w:tcPr>
            <w:tcW w:w="2082" w:type="dxa"/>
            <w:shd w:val="clear" w:color="auto" w:fill="auto"/>
          </w:tcPr>
          <w:p w:rsidR="006E0CAD" w:rsidRPr="006E0CAD" w:rsidRDefault="006E0CAD" w:rsidP="006E0CAD">
            <w:pPr>
              <w:jc w:val="center"/>
              <w:rPr>
                <w:rFonts w:eastAsia="Calibri"/>
                <w:sz w:val="28"/>
                <w:szCs w:val="28"/>
              </w:rPr>
            </w:pPr>
            <w:r w:rsidRPr="006E0CAD">
              <w:rPr>
                <w:rFonts w:eastAsia="Calibri"/>
                <w:sz w:val="28"/>
                <w:szCs w:val="28"/>
              </w:rPr>
              <w:t>Не предусмотрено</w:t>
            </w:r>
          </w:p>
        </w:tc>
        <w:tc>
          <w:tcPr>
            <w:tcW w:w="2605" w:type="dxa"/>
            <w:shd w:val="clear" w:color="auto" w:fill="auto"/>
          </w:tcPr>
          <w:p w:rsidR="006E0CAD" w:rsidRPr="006E0CAD" w:rsidRDefault="006E0CAD" w:rsidP="006E0CAD">
            <w:pPr>
              <w:rPr>
                <w:rFonts w:eastAsia="Calibri"/>
                <w:sz w:val="28"/>
                <w:szCs w:val="28"/>
              </w:rPr>
            </w:pPr>
          </w:p>
        </w:tc>
      </w:tr>
    </w:tbl>
    <w:p w:rsidR="006E0CAD" w:rsidRPr="006E0CAD" w:rsidRDefault="006E0CAD" w:rsidP="006E0CAD">
      <w:pPr>
        <w:ind w:firstLine="420"/>
        <w:rPr>
          <w:sz w:val="28"/>
          <w:szCs w:val="28"/>
        </w:rPr>
      </w:pPr>
    </w:p>
    <w:p w:rsidR="006E0CAD" w:rsidRPr="006E0CAD" w:rsidRDefault="006E0CAD" w:rsidP="006E0CAD">
      <w:pPr>
        <w:ind w:firstLine="420"/>
        <w:rPr>
          <w:sz w:val="28"/>
          <w:szCs w:val="28"/>
        </w:rPr>
      </w:pPr>
    </w:p>
    <w:p w:rsidR="006E0CAD" w:rsidRPr="006E0CAD" w:rsidRDefault="006E0CAD" w:rsidP="006E0CAD">
      <w:pPr>
        <w:ind w:firstLine="420"/>
        <w:rPr>
          <w:sz w:val="28"/>
          <w:szCs w:val="28"/>
        </w:rPr>
      </w:pPr>
    </w:p>
    <w:p w:rsidR="006E0CAD" w:rsidRPr="006E0CAD" w:rsidRDefault="006E0CAD" w:rsidP="006E0CAD">
      <w:pPr>
        <w:ind w:firstLine="420"/>
        <w:rPr>
          <w:sz w:val="28"/>
          <w:szCs w:val="28"/>
        </w:rPr>
      </w:pPr>
    </w:p>
    <w:p w:rsidR="006E0CAD" w:rsidRPr="006E0CAD" w:rsidRDefault="006E0CAD" w:rsidP="006E0CAD">
      <w:pPr>
        <w:rPr>
          <w:sz w:val="28"/>
          <w:szCs w:val="28"/>
        </w:rPr>
      </w:pPr>
    </w:p>
    <w:p w:rsidR="006E0CAD" w:rsidRPr="006E0CAD" w:rsidRDefault="006E0CAD" w:rsidP="006E0CAD">
      <w:pPr>
        <w:ind w:firstLine="420"/>
        <w:jc w:val="both"/>
        <w:rPr>
          <w:b/>
          <w:sz w:val="28"/>
          <w:szCs w:val="28"/>
        </w:rPr>
      </w:pPr>
      <w:r w:rsidRPr="006E0CAD">
        <w:rPr>
          <w:b/>
          <w:sz w:val="28"/>
          <w:szCs w:val="28"/>
        </w:rPr>
        <w:t>Раздел 6. Перспективные топливные балансы.</w:t>
      </w:r>
    </w:p>
    <w:p w:rsidR="006E0CAD" w:rsidRPr="006E0CAD" w:rsidRDefault="006E0CAD" w:rsidP="006E0CAD">
      <w:pPr>
        <w:ind w:firstLine="420"/>
        <w:jc w:val="both"/>
        <w:rPr>
          <w:b/>
          <w:sz w:val="28"/>
          <w:szCs w:val="28"/>
        </w:rPr>
      </w:pPr>
    </w:p>
    <w:p w:rsidR="006E0CAD" w:rsidRPr="006E0CAD" w:rsidRDefault="006E0CAD" w:rsidP="006E0CAD">
      <w:pPr>
        <w:ind w:firstLine="420"/>
        <w:jc w:val="both"/>
        <w:rPr>
          <w:b/>
          <w:i/>
          <w:sz w:val="28"/>
          <w:szCs w:val="28"/>
        </w:rPr>
      </w:pPr>
      <w:r w:rsidRPr="006E0CAD">
        <w:rPr>
          <w:b/>
          <w:i/>
          <w:sz w:val="28"/>
          <w:szCs w:val="28"/>
        </w:rPr>
        <w:t>6.1.Перспективные топливные балансы для каждого источника тепловой энергии, расположенного в границах поселения по видам основного, резервного и аварийного топлива на каждом этапе планируемого периода.</w:t>
      </w:r>
    </w:p>
    <w:p w:rsidR="006E0CAD" w:rsidRPr="006E0CAD" w:rsidRDefault="006E0CAD" w:rsidP="006E0CAD">
      <w:pPr>
        <w:ind w:firstLine="420"/>
        <w:jc w:val="both"/>
        <w:rPr>
          <w:b/>
          <w:i/>
          <w:sz w:val="28"/>
          <w:szCs w:val="28"/>
        </w:rPr>
      </w:pPr>
    </w:p>
    <w:p w:rsidR="006E0CAD" w:rsidRPr="006E0CAD" w:rsidRDefault="006E0CAD" w:rsidP="006E0CAD">
      <w:pPr>
        <w:ind w:firstLine="420"/>
        <w:jc w:val="both"/>
        <w:rPr>
          <w:sz w:val="28"/>
          <w:szCs w:val="28"/>
        </w:rPr>
      </w:pPr>
      <w:r w:rsidRPr="006E0CAD">
        <w:rPr>
          <w:sz w:val="28"/>
          <w:szCs w:val="28"/>
        </w:rPr>
        <w:t>Существующие и перспективные топливные балансы для каждого источника тепловой энергии, расположенного в границах поселения по видам основного, резервного и аварийного топлива.</w:t>
      </w:r>
    </w:p>
    <w:p w:rsidR="006E0CAD" w:rsidRPr="006E0CAD" w:rsidRDefault="006E0CAD" w:rsidP="006E0CAD">
      <w:pPr>
        <w:ind w:firstLine="420"/>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90"/>
        <w:gridCol w:w="1175"/>
        <w:gridCol w:w="1794"/>
        <w:gridCol w:w="1906"/>
        <w:gridCol w:w="1906"/>
      </w:tblGrid>
      <w:tr w:rsidR="006E0CAD" w:rsidRPr="006E0CAD" w:rsidTr="00CE72F0">
        <w:tc>
          <w:tcPr>
            <w:tcW w:w="2982" w:type="dxa"/>
            <w:shd w:val="clear" w:color="auto" w:fill="auto"/>
          </w:tcPr>
          <w:p w:rsidR="006E0CAD" w:rsidRPr="006E0CAD" w:rsidRDefault="006E0CAD" w:rsidP="006E0CAD">
            <w:pPr>
              <w:rPr>
                <w:rFonts w:eastAsia="Calibri"/>
                <w:sz w:val="28"/>
                <w:szCs w:val="28"/>
              </w:rPr>
            </w:pPr>
            <w:r w:rsidRPr="006E0CAD">
              <w:rPr>
                <w:rFonts w:eastAsia="Calibri"/>
                <w:sz w:val="28"/>
                <w:szCs w:val="28"/>
              </w:rPr>
              <w:t>Наименование котельной</w:t>
            </w:r>
          </w:p>
        </w:tc>
        <w:tc>
          <w:tcPr>
            <w:tcW w:w="1038" w:type="dxa"/>
            <w:shd w:val="clear" w:color="auto" w:fill="auto"/>
          </w:tcPr>
          <w:p w:rsidR="006E0CAD" w:rsidRPr="006E0CAD" w:rsidRDefault="006E0CAD" w:rsidP="006E0CAD">
            <w:pPr>
              <w:rPr>
                <w:rFonts w:eastAsia="Calibri"/>
                <w:sz w:val="28"/>
                <w:szCs w:val="28"/>
              </w:rPr>
            </w:pPr>
            <w:r w:rsidRPr="006E0CAD">
              <w:rPr>
                <w:rFonts w:eastAsia="Calibri"/>
                <w:sz w:val="28"/>
                <w:szCs w:val="28"/>
              </w:rPr>
              <w:t>Вид топлива</w:t>
            </w:r>
          </w:p>
        </w:tc>
        <w:tc>
          <w:tcPr>
            <w:tcW w:w="2010" w:type="dxa"/>
            <w:shd w:val="clear" w:color="auto" w:fill="auto"/>
          </w:tcPr>
          <w:p w:rsidR="006E0CAD" w:rsidRPr="006E0CAD" w:rsidRDefault="006E0CAD" w:rsidP="006E0CAD">
            <w:pPr>
              <w:rPr>
                <w:rFonts w:eastAsia="Calibri"/>
                <w:sz w:val="28"/>
                <w:szCs w:val="28"/>
              </w:rPr>
            </w:pPr>
            <w:r w:rsidRPr="006E0CAD">
              <w:rPr>
                <w:rFonts w:eastAsia="Calibri"/>
                <w:sz w:val="28"/>
                <w:szCs w:val="28"/>
              </w:rPr>
              <w:t>Годовой расход топлива в натуральных единицах (т)</w:t>
            </w:r>
          </w:p>
        </w:tc>
        <w:tc>
          <w:tcPr>
            <w:tcW w:w="2011" w:type="dxa"/>
            <w:shd w:val="clear" w:color="auto" w:fill="auto"/>
          </w:tcPr>
          <w:p w:rsidR="006E0CAD" w:rsidRPr="006E0CAD" w:rsidRDefault="006E0CAD" w:rsidP="006E0CAD">
            <w:pPr>
              <w:rPr>
                <w:rFonts w:eastAsia="Calibri"/>
                <w:sz w:val="28"/>
                <w:szCs w:val="28"/>
              </w:rPr>
            </w:pPr>
            <w:r w:rsidRPr="006E0CAD">
              <w:rPr>
                <w:rFonts w:eastAsia="Calibri"/>
                <w:sz w:val="28"/>
                <w:szCs w:val="28"/>
              </w:rPr>
              <w:t>Резервный вид топлива</w:t>
            </w:r>
          </w:p>
        </w:tc>
        <w:tc>
          <w:tcPr>
            <w:tcW w:w="2011" w:type="dxa"/>
            <w:shd w:val="clear" w:color="auto" w:fill="auto"/>
          </w:tcPr>
          <w:p w:rsidR="006E0CAD" w:rsidRPr="006E0CAD" w:rsidRDefault="006E0CAD" w:rsidP="006E0CAD">
            <w:pPr>
              <w:rPr>
                <w:rFonts w:eastAsia="Calibri"/>
                <w:sz w:val="28"/>
                <w:szCs w:val="28"/>
              </w:rPr>
            </w:pPr>
            <w:r w:rsidRPr="006E0CAD">
              <w:rPr>
                <w:rFonts w:eastAsia="Calibri"/>
                <w:sz w:val="28"/>
                <w:szCs w:val="28"/>
              </w:rPr>
              <w:t>Аварийный вид топлива</w:t>
            </w:r>
          </w:p>
        </w:tc>
      </w:tr>
      <w:tr w:rsidR="006E0CAD" w:rsidRPr="006E0CAD" w:rsidTr="00CE72F0">
        <w:tc>
          <w:tcPr>
            <w:tcW w:w="2982" w:type="dxa"/>
            <w:shd w:val="clear" w:color="auto" w:fill="auto"/>
          </w:tcPr>
          <w:p w:rsidR="006E0CAD" w:rsidRPr="006E0CAD" w:rsidRDefault="006E0CAD" w:rsidP="006E0CAD">
            <w:pPr>
              <w:rPr>
                <w:rFonts w:eastAsia="Calibri"/>
                <w:sz w:val="28"/>
                <w:szCs w:val="28"/>
              </w:rPr>
            </w:pPr>
            <w:r w:rsidRPr="006E0CAD">
              <w:rPr>
                <w:rFonts w:eastAsia="Calibri"/>
                <w:sz w:val="28"/>
                <w:szCs w:val="28"/>
              </w:rPr>
              <w:t>Котельная муниципального унитарного предприятия «Районный теплоэнергетический комплекс», с. Боготол, ул. Советская,3а</w:t>
            </w:r>
          </w:p>
          <w:p w:rsidR="006E0CAD" w:rsidRPr="006E0CAD" w:rsidRDefault="006E0CAD" w:rsidP="006E0CAD">
            <w:pPr>
              <w:rPr>
                <w:rFonts w:eastAsia="Calibri"/>
                <w:sz w:val="28"/>
                <w:szCs w:val="28"/>
              </w:rPr>
            </w:pPr>
          </w:p>
        </w:tc>
        <w:tc>
          <w:tcPr>
            <w:tcW w:w="1038" w:type="dxa"/>
            <w:shd w:val="clear" w:color="auto" w:fill="auto"/>
          </w:tcPr>
          <w:p w:rsidR="006E0CAD" w:rsidRPr="006E0CAD" w:rsidRDefault="006E0CAD" w:rsidP="006E0CAD">
            <w:pPr>
              <w:jc w:val="center"/>
              <w:rPr>
                <w:rFonts w:eastAsia="Calibri"/>
                <w:sz w:val="28"/>
                <w:szCs w:val="28"/>
              </w:rPr>
            </w:pPr>
          </w:p>
          <w:p w:rsidR="006E0CAD" w:rsidRPr="006E0CAD" w:rsidRDefault="006E0CAD" w:rsidP="006E0CAD">
            <w:pPr>
              <w:jc w:val="center"/>
              <w:rPr>
                <w:rFonts w:eastAsia="Calibri"/>
                <w:sz w:val="28"/>
                <w:szCs w:val="28"/>
              </w:rPr>
            </w:pPr>
            <w:r w:rsidRPr="006E0CAD">
              <w:rPr>
                <w:rFonts w:eastAsia="Calibri"/>
                <w:sz w:val="28"/>
                <w:szCs w:val="28"/>
              </w:rPr>
              <w:t>уголь</w:t>
            </w:r>
          </w:p>
        </w:tc>
        <w:tc>
          <w:tcPr>
            <w:tcW w:w="2010" w:type="dxa"/>
            <w:shd w:val="clear" w:color="auto" w:fill="auto"/>
          </w:tcPr>
          <w:p w:rsidR="006E0CAD" w:rsidRPr="006E0CAD" w:rsidRDefault="006E0CAD" w:rsidP="006E0CAD">
            <w:pPr>
              <w:jc w:val="center"/>
              <w:rPr>
                <w:rFonts w:eastAsia="Calibri"/>
                <w:sz w:val="28"/>
                <w:szCs w:val="28"/>
              </w:rPr>
            </w:pPr>
          </w:p>
          <w:p w:rsidR="006E0CAD" w:rsidRPr="006E0CAD" w:rsidRDefault="006E0CAD" w:rsidP="006E0CAD">
            <w:pPr>
              <w:jc w:val="center"/>
              <w:rPr>
                <w:rFonts w:eastAsia="Calibri"/>
                <w:sz w:val="28"/>
                <w:szCs w:val="28"/>
              </w:rPr>
            </w:pPr>
            <w:r w:rsidRPr="006E0CAD">
              <w:rPr>
                <w:rFonts w:eastAsia="Calibri"/>
                <w:sz w:val="28"/>
                <w:szCs w:val="28"/>
              </w:rPr>
              <w:t>392,1</w:t>
            </w:r>
          </w:p>
        </w:tc>
        <w:tc>
          <w:tcPr>
            <w:tcW w:w="2011" w:type="dxa"/>
            <w:shd w:val="clear" w:color="auto" w:fill="auto"/>
          </w:tcPr>
          <w:p w:rsidR="006E0CAD" w:rsidRPr="006E0CAD" w:rsidRDefault="006E0CAD" w:rsidP="006E0CAD">
            <w:pPr>
              <w:rPr>
                <w:rFonts w:eastAsia="Calibri"/>
                <w:sz w:val="28"/>
                <w:szCs w:val="28"/>
              </w:rPr>
            </w:pPr>
            <w:r w:rsidRPr="006E0CAD">
              <w:rPr>
                <w:rFonts w:eastAsia="Calibri"/>
                <w:sz w:val="28"/>
                <w:szCs w:val="28"/>
              </w:rPr>
              <w:t>Не предусмотрен</w:t>
            </w:r>
          </w:p>
        </w:tc>
        <w:tc>
          <w:tcPr>
            <w:tcW w:w="2011" w:type="dxa"/>
            <w:shd w:val="clear" w:color="auto" w:fill="auto"/>
          </w:tcPr>
          <w:p w:rsidR="006E0CAD" w:rsidRPr="006E0CAD" w:rsidRDefault="006E0CAD" w:rsidP="006E0CAD">
            <w:pPr>
              <w:rPr>
                <w:rFonts w:eastAsia="Calibri"/>
                <w:sz w:val="28"/>
                <w:szCs w:val="28"/>
              </w:rPr>
            </w:pPr>
            <w:r w:rsidRPr="006E0CAD">
              <w:rPr>
                <w:rFonts w:eastAsia="Calibri"/>
                <w:sz w:val="28"/>
                <w:szCs w:val="28"/>
              </w:rPr>
              <w:t>Не предусмотрен</w:t>
            </w:r>
          </w:p>
        </w:tc>
      </w:tr>
      <w:tr w:rsidR="006E0CAD" w:rsidRPr="006E0CAD" w:rsidTr="00CE72F0">
        <w:tc>
          <w:tcPr>
            <w:tcW w:w="2982" w:type="dxa"/>
            <w:shd w:val="clear" w:color="auto" w:fill="auto"/>
          </w:tcPr>
          <w:p w:rsidR="006E0CAD" w:rsidRPr="006E0CAD" w:rsidRDefault="006E0CAD" w:rsidP="006E0CAD">
            <w:pPr>
              <w:jc w:val="center"/>
              <w:rPr>
                <w:rFonts w:eastAsia="Calibri"/>
                <w:b/>
                <w:sz w:val="28"/>
                <w:szCs w:val="28"/>
              </w:rPr>
            </w:pPr>
          </w:p>
          <w:p w:rsidR="006E0CAD" w:rsidRPr="006E0CAD" w:rsidRDefault="006E0CAD" w:rsidP="006E0CAD">
            <w:pPr>
              <w:jc w:val="center"/>
              <w:rPr>
                <w:rFonts w:eastAsia="Calibri"/>
                <w:b/>
                <w:sz w:val="28"/>
                <w:szCs w:val="28"/>
              </w:rPr>
            </w:pPr>
            <w:r w:rsidRPr="006E0CAD">
              <w:rPr>
                <w:rFonts w:eastAsia="Calibri"/>
                <w:b/>
                <w:sz w:val="28"/>
                <w:szCs w:val="28"/>
              </w:rPr>
              <w:t xml:space="preserve">Итого: </w:t>
            </w:r>
          </w:p>
        </w:tc>
        <w:tc>
          <w:tcPr>
            <w:tcW w:w="1038" w:type="dxa"/>
            <w:shd w:val="clear" w:color="auto" w:fill="auto"/>
          </w:tcPr>
          <w:p w:rsidR="006E0CAD" w:rsidRPr="006E0CAD" w:rsidRDefault="006E0CAD" w:rsidP="006E0CAD">
            <w:pPr>
              <w:rPr>
                <w:rFonts w:eastAsia="Calibri"/>
                <w:b/>
                <w:sz w:val="28"/>
                <w:szCs w:val="28"/>
              </w:rPr>
            </w:pPr>
          </w:p>
          <w:p w:rsidR="006E0CAD" w:rsidRPr="006E0CAD" w:rsidRDefault="006E0CAD" w:rsidP="006E0CAD">
            <w:pPr>
              <w:rPr>
                <w:rFonts w:eastAsia="Calibri"/>
                <w:b/>
                <w:sz w:val="28"/>
                <w:szCs w:val="28"/>
              </w:rPr>
            </w:pPr>
            <w:r w:rsidRPr="006E0CAD">
              <w:rPr>
                <w:rFonts w:eastAsia="Calibri"/>
                <w:b/>
                <w:sz w:val="28"/>
                <w:szCs w:val="28"/>
              </w:rPr>
              <w:t>уголь</w:t>
            </w:r>
          </w:p>
        </w:tc>
        <w:tc>
          <w:tcPr>
            <w:tcW w:w="2010" w:type="dxa"/>
            <w:shd w:val="clear" w:color="auto" w:fill="auto"/>
          </w:tcPr>
          <w:p w:rsidR="006E0CAD" w:rsidRPr="006E0CAD" w:rsidRDefault="006E0CAD" w:rsidP="006E0CAD">
            <w:pPr>
              <w:jc w:val="center"/>
              <w:rPr>
                <w:rFonts w:eastAsia="Calibri"/>
                <w:b/>
                <w:sz w:val="28"/>
                <w:szCs w:val="28"/>
              </w:rPr>
            </w:pPr>
          </w:p>
          <w:p w:rsidR="006E0CAD" w:rsidRPr="006E0CAD" w:rsidRDefault="006E0CAD" w:rsidP="006E0CAD">
            <w:pPr>
              <w:jc w:val="center"/>
              <w:rPr>
                <w:rFonts w:eastAsia="Calibri"/>
                <w:b/>
                <w:sz w:val="28"/>
                <w:szCs w:val="28"/>
              </w:rPr>
            </w:pPr>
            <w:r w:rsidRPr="006E0CAD">
              <w:rPr>
                <w:rFonts w:eastAsia="Calibri"/>
                <w:b/>
                <w:sz w:val="28"/>
                <w:szCs w:val="28"/>
              </w:rPr>
              <w:t>392,1</w:t>
            </w:r>
          </w:p>
        </w:tc>
        <w:tc>
          <w:tcPr>
            <w:tcW w:w="2011" w:type="dxa"/>
            <w:shd w:val="clear" w:color="auto" w:fill="auto"/>
          </w:tcPr>
          <w:p w:rsidR="006E0CAD" w:rsidRPr="006E0CAD" w:rsidRDefault="006E0CAD" w:rsidP="006E0CAD">
            <w:pPr>
              <w:jc w:val="center"/>
              <w:rPr>
                <w:rFonts w:eastAsia="Calibri"/>
                <w:b/>
                <w:sz w:val="28"/>
                <w:szCs w:val="28"/>
              </w:rPr>
            </w:pPr>
          </w:p>
          <w:p w:rsidR="006E0CAD" w:rsidRPr="006E0CAD" w:rsidRDefault="006E0CAD" w:rsidP="006E0CAD">
            <w:pPr>
              <w:jc w:val="center"/>
              <w:rPr>
                <w:rFonts w:eastAsia="Calibri"/>
                <w:b/>
                <w:sz w:val="28"/>
                <w:szCs w:val="28"/>
              </w:rPr>
            </w:pPr>
            <w:r w:rsidRPr="006E0CAD">
              <w:rPr>
                <w:rFonts w:eastAsia="Calibri"/>
                <w:b/>
                <w:sz w:val="28"/>
                <w:szCs w:val="28"/>
              </w:rPr>
              <w:t>Х</w:t>
            </w:r>
          </w:p>
        </w:tc>
        <w:tc>
          <w:tcPr>
            <w:tcW w:w="2011" w:type="dxa"/>
            <w:shd w:val="clear" w:color="auto" w:fill="auto"/>
          </w:tcPr>
          <w:p w:rsidR="006E0CAD" w:rsidRPr="006E0CAD" w:rsidRDefault="006E0CAD" w:rsidP="006E0CAD">
            <w:pPr>
              <w:jc w:val="center"/>
              <w:rPr>
                <w:rFonts w:eastAsia="Calibri"/>
                <w:b/>
                <w:sz w:val="28"/>
                <w:szCs w:val="28"/>
              </w:rPr>
            </w:pPr>
          </w:p>
          <w:p w:rsidR="006E0CAD" w:rsidRPr="006E0CAD" w:rsidRDefault="006E0CAD" w:rsidP="006E0CAD">
            <w:pPr>
              <w:jc w:val="center"/>
              <w:rPr>
                <w:rFonts w:eastAsia="Calibri"/>
                <w:b/>
                <w:sz w:val="28"/>
                <w:szCs w:val="28"/>
              </w:rPr>
            </w:pPr>
            <w:r w:rsidRPr="006E0CAD">
              <w:rPr>
                <w:rFonts w:eastAsia="Calibri"/>
                <w:b/>
                <w:sz w:val="28"/>
                <w:szCs w:val="28"/>
              </w:rPr>
              <w:t>Х</w:t>
            </w:r>
          </w:p>
        </w:tc>
      </w:tr>
    </w:tbl>
    <w:p w:rsidR="006E0CAD" w:rsidRPr="006E0CAD" w:rsidRDefault="006E0CAD" w:rsidP="006E0CAD">
      <w:pPr>
        <w:ind w:firstLine="420"/>
        <w:rPr>
          <w:sz w:val="28"/>
          <w:szCs w:val="28"/>
        </w:rPr>
      </w:pPr>
    </w:p>
    <w:p w:rsidR="006E0CAD" w:rsidRPr="006E0CAD" w:rsidRDefault="006E0CAD" w:rsidP="006E0CAD">
      <w:pPr>
        <w:ind w:firstLine="420"/>
        <w:rPr>
          <w:sz w:val="28"/>
          <w:szCs w:val="28"/>
        </w:rPr>
      </w:pPr>
    </w:p>
    <w:p w:rsidR="006E0CAD" w:rsidRPr="006E0CAD" w:rsidRDefault="006E0CAD" w:rsidP="006E0CAD">
      <w:pPr>
        <w:ind w:firstLine="420"/>
        <w:rPr>
          <w:sz w:val="28"/>
          <w:szCs w:val="28"/>
        </w:rPr>
      </w:pPr>
    </w:p>
    <w:p w:rsidR="006E0CAD" w:rsidRPr="006E0CAD" w:rsidRDefault="006E0CAD" w:rsidP="006E0CAD">
      <w:pPr>
        <w:jc w:val="both"/>
        <w:rPr>
          <w:b/>
          <w:sz w:val="28"/>
          <w:szCs w:val="28"/>
        </w:rPr>
      </w:pPr>
      <w:r w:rsidRPr="006E0CAD">
        <w:rPr>
          <w:b/>
          <w:sz w:val="28"/>
          <w:szCs w:val="28"/>
        </w:rPr>
        <w:tab/>
        <w:t>Раздел 7. Инвестиции в  строительство, реконструкцию и техническое перевооружение.</w:t>
      </w:r>
    </w:p>
    <w:p w:rsidR="006E0CAD" w:rsidRPr="006E0CAD" w:rsidRDefault="006E0CAD" w:rsidP="006E0CAD">
      <w:pPr>
        <w:jc w:val="both"/>
        <w:rPr>
          <w:b/>
          <w:sz w:val="28"/>
          <w:szCs w:val="28"/>
        </w:rPr>
      </w:pPr>
    </w:p>
    <w:p w:rsidR="006E0CAD" w:rsidRPr="006E0CAD" w:rsidRDefault="006E0CAD" w:rsidP="006E0CAD">
      <w:pPr>
        <w:jc w:val="both"/>
        <w:rPr>
          <w:b/>
          <w:i/>
          <w:sz w:val="28"/>
          <w:szCs w:val="28"/>
        </w:rPr>
      </w:pPr>
      <w:r w:rsidRPr="006E0CAD">
        <w:rPr>
          <w:sz w:val="28"/>
          <w:szCs w:val="28"/>
        </w:rPr>
        <w:tab/>
      </w:r>
      <w:r w:rsidRPr="006E0CAD">
        <w:rPr>
          <w:b/>
          <w:i/>
          <w:sz w:val="28"/>
          <w:szCs w:val="28"/>
        </w:rPr>
        <w:t>7.1. Предложения по величине необходимых инвестиций в новое строительство, реконструкцию и техническое перевооружение источников тепловой энергии, тепловых сетей и тепловых пунктов.</w:t>
      </w:r>
    </w:p>
    <w:p w:rsidR="006E0CAD" w:rsidRPr="006E0CAD" w:rsidRDefault="006E0CAD" w:rsidP="006E0CAD">
      <w:pPr>
        <w:jc w:val="both"/>
        <w:rPr>
          <w:b/>
          <w:i/>
          <w:sz w:val="28"/>
          <w:szCs w:val="28"/>
        </w:rPr>
      </w:pPr>
    </w:p>
    <w:p w:rsidR="006E0CAD" w:rsidRPr="006E0CAD" w:rsidRDefault="006E0CAD" w:rsidP="006E0CAD">
      <w:pPr>
        <w:shd w:val="clear" w:color="auto" w:fill="FFFFFF"/>
        <w:ind w:firstLine="708"/>
        <w:jc w:val="both"/>
        <w:rPr>
          <w:sz w:val="28"/>
          <w:szCs w:val="28"/>
        </w:rPr>
      </w:pPr>
      <w:r w:rsidRPr="006E0CAD">
        <w:rPr>
          <w:sz w:val="28"/>
          <w:szCs w:val="28"/>
        </w:rPr>
        <w:t>Предложения по величине необходимых инвестиций в новое строительство, реконструкцию и техническое перевооружение источников тепловой энергии, тепловых сетей и тепловых пунктов не предусмотрено.</w:t>
      </w:r>
    </w:p>
    <w:p w:rsidR="006E0CAD" w:rsidRPr="006E0CAD" w:rsidRDefault="006E0CAD" w:rsidP="006E0CAD">
      <w:pPr>
        <w:shd w:val="clear" w:color="auto" w:fill="FFFFFF"/>
        <w:jc w:val="both"/>
        <w:rPr>
          <w:sz w:val="28"/>
          <w:szCs w:val="28"/>
        </w:rPr>
      </w:pPr>
    </w:p>
    <w:p w:rsidR="006E0CAD" w:rsidRPr="006E0CAD" w:rsidRDefault="006E0CAD" w:rsidP="006E0CAD">
      <w:pPr>
        <w:shd w:val="clear" w:color="auto" w:fill="FFFFFF"/>
        <w:jc w:val="both"/>
        <w:rPr>
          <w:b/>
          <w:i/>
          <w:sz w:val="28"/>
          <w:szCs w:val="28"/>
        </w:rPr>
      </w:pPr>
    </w:p>
    <w:p w:rsidR="006E0CAD" w:rsidRPr="006E0CAD" w:rsidRDefault="006E0CAD" w:rsidP="006E0CAD">
      <w:pPr>
        <w:ind w:firstLine="709"/>
        <w:jc w:val="both"/>
        <w:rPr>
          <w:b/>
          <w:i/>
          <w:sz w:val="28"/>
          <w:szCs w:val="28"/>
        </w:rPr>
      </w:pPr>
      <w:r w:rsidRPr="006E0CAD">
        <w:rPr>
          <w:b/>
          <w:i/>
          <w:sz w:val="28"/>
          <w:szCs w:val="28"/>
        </w:rPr>
        <w:t>7.2. Предложения по величине необходимых инвестиций в реконструкцию и техническое перевооружение источников тепловой энергии, тепловых сетей в 2013 -2015гг.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4"/>
        <w:gridCol w:w="3933"/>
        <w:gridCol w:w="1837"/>
        <w:gridCol w:w="827"/>
        <w:gridCol w:w="776"/>
        <w:gridCol w:w="827"/>
        <w:gridCol w:w="776"/>
      </w:tblGrid>
      <w:tr w:rsidR="006E0CAD" w:rsidRPr="006E0CAD" w:rsidTr="00CE72F0">
        <w:trPr>
          <w:trHeight w:val="270"/>
        </w:trPr>
        <w:tc>
          <w:tcPr>
            <w:tcW w:w="594" w:type="dxa"/>
            <w:vMerge w:val="restart"/>
            <w:shd w:val="clear" w:color="auto" w:fill="auto"/>
          </w:tcPr>
          <w:p w:rsidR="006E0CAD" w:rsidRPr="006E0CAD" w:rsidRDefault="006E0CAD" w:rsidP="006E0CAD">
            <w:pPr>
              <w:rPr>
                <w:rFonts w:eastAsia="Calibri"/>
                <w:sz w:val="28"/>
                <w:szCs w:val="28"/>
              </w:rPr>
            </w:pPr>
            <w:r w:rsidRPr="006E0CAD">
              <w:rPr>
                <w:rFonts w:eastAsia="Calibri"/>
                <w:sz w:val="28"/>
                <w:szCs w:val="28"/>
              </w:rPr>
              <w:t>№</w:t>
            </w:r>
          </w:p>
          <w:p w:rsidR="006E0CAD" w:rsidRPr="006E0CAD" w:rsidRDefault="006E0CAD" w:rsidP="006E0CAD">
            <w:pPr>
              <w:rPr>
                <w:rFonts w:eastAsia="Calibri"/>
                <w:sz w:val="28"/>
                <w:szCs w:val="28"/>
              </w:rPr>
            </w:pPr>
            <w:proofErr w:type="gramStart"/>
            <w:r w:rsidRPr="006E0CAD">
              <w:rPr>
                <w:rFonts w:eastAsia="Calibri"/>
                <w:sz w:val="28"/>
                <w:szCs w:val="28"/>
              </w:rPr>
              <w:t>п</w:t>
            </w:r>
            <w:proofErr w:type="gramEnd"/>
            <w:r w:rsidRPr="006E0CAD">
              <w:rPr>
                <w:rFonts w:eastAsia="Calibri"/>
                <w:sz w:val="28"/>
                <w:szCs w:val="28"/>
              </w:rPr>
              <w:t>/п</w:t>
            </w:r>
          </w:p>
        </w:tc>
        <w:tc>
          <w:tcPr>
            <w:tcW w:w="3933" w:type="dxa"/>
            <w:vMerge w:val="restart"/>
            <w:shd w:val="clear" w:color="auto" w:fill="auto"/>
          </w:tcPr>
          <w:p w:rsidR="006E0CAD" w:rsidRPr="006E0CAD" w:rsidRDefault="006E0CAD" w:rsidP="006E0CAD">
            <w:pPr>
              <w:jc w:val="center"/>
              <w:rPr>
                <w:rFonts w:eastAsia="Calibri"/>
                <w:sz w:val="28"/>
                <w:szCs w:val="28"/>
              </w:rPr>
            </w:pPr>
            <w:r w:rsidRPr="006E0CAD">
              <w:rPr>
                <w:rFonts w:eastAsia="Calibri"/>
                <w:sz w:val="28"/>
                <w:szCs w:val="28"/>
              </w:rPr>
              <w:t>Наименование источников</w:t>
            </w:r>
          </w:p>
        </w:tc>
        <w:tc>
          <w:tcPr>
            <w:tcW w:w="1837" w:type="dxa"/>
            <w:vMerge w:val="restart"/>
            <w:shd w:val="clear" w:color="auto" w:fill="auto"/>
          </w:tcPr>
          <w:p w:rsidR="006E0CAD" w:rsidRPr="006E0CAD" w:rsidRDefault="006E0CAD" w:rsidP="006E0CAD">
            <w:pPr>
              <w:jc w:val="center"/>
              <w:rPr>
                <w:rFonts w:eastAsia="Calibri"/>
                <w:sz w:val="28"/>
                <w:szCs w:val="28"/>
              </w:rPr>
            </w:pPr>
            <w:r w:rsidRPr="006E0CAD">
              <w:rPr>
                <w:rFonts w:eastAsia="Calibri"/>
                <w:sz w:val="28"/>
                <w:szCs w:val="28"/>
              </w:rPr>
              <w:t>Стоимость</w:t>
            </w:r>
          </w:p>
          <w:p w:rsidR="006E0CAD" w:rsidRPr="006E0CAD" w:rsidRDefault="006E0CAD" w:rsidP="006E0CAD">
            <w:pPr>
              <w:jc w:val="center"/>
              <w:rPr>
                <w:rFonts w:eastAsia="Calibri"/>
                <w:sz w:val="28"/>
                <w:szCs w:val="28"/>
              </w:rPr>
            </w:pPr>
          </w:p>
        </w:tc>
        <w:tc>
          <w:tcPr>
            <w:tcW w:w="3206" w:type="dxa"/>
            <w:gridSpan w:val="4"/>
            <w:shd w:val="clear" w:color="auto" w:fill="auto"/>
          </w:tcPr>
          <w:p w:rsidR="006E0CAD" w:rsidRPr="006E0CAD" w:rsidRDefault="006E0CAD" w:rsidP="006E0CAD">
            <w:pPr>
              <w:rPr>
                <w:rFonts w:eastAsia="Calibri"/>
                <w:sz w:val="28"/>
                <w:szCs w:val="28"/>
              </w:rPr>
            </w:pPr>
            <w:r w:rsidRPr="006E0CAD">
              <w:rPr>
                <w:rFonts w:eastAsia="Calibri"/>
                <w:sz w:val="28"/>
                <w:szCs w:val="28"/>
              </w:rPr>
              <w:t>План реализации инвестиционной программы по годам</w:t>
            </w:r>
          </w:p>
        </w:tc>
      </w:tr>
      <w:tr w:rsidR="006E0CAD" w:rsidRPr="006E0CAD" w:rsidTr="00CE72F0">
        <w:trPr>
          <w:trHeight w:val="270"/>
        </w:trPr>
        <w:tc>
          <w:tcPr>
            <w:tcW w:w="594" w:type="dxa"/>
            <w:vMerge/>
            <w:shd w:val="clear" w:color="auto" w:fill="auto"/>
          </w:tcPr>
          <w:p w:rsidR="006E0CAD" w:rsidRPr="006E0CAD" w:rsidRDefault="006E0CAD" w:rsidP="006E0CAD">
            <w:pPr>
              <w:rPr>
                <w:rFonts w:eastAsia="Calibri"/>
                <w:sz w:val="28"/>
                <w:szCs w:val="28"/>
              </w:rPr>
            </w:pPr>
          </w:p>
        </w:tc>
        <w:tc>
          <w:tcPr>
            <w:tcW w:w="3933" w:type="dxa"/>
            <w:vMerge/>
            <w:shd w:val="clear" w:color="auto" w:fill="auto"/>
          </w:tcPr>
          <w:p w:rsidR="006E0CAD" w:rsidRPr="006E0CAD" w:rsidRDefault="006E0CAD" w:rsidP="006E0CAD">
            <w:pPr>
              <w:jc w:val="center"/>
              <w:rPr>
                <w:rFonts w:eastAsia="Calibri"/>
                <w:sz w:val="28"/>
                <w:szCs w:val="28"/>
              </w:rPr>
            </w:pPr>
          </w:p>
        </w:tc>
        <w:tc>
          <w:tcPr>
            <w:tcW w:w="1837" w:type="dxa"/>
            <w:vMerge/>
            <w:shd w:val="clear" w:color="auto" w:fill="auto"/>
          </w:tcPr>
          <w:p w:rsidR="006E0CAD" w:rsidRPr="006E0CAD" w:rsidRDefault="006E0CAD" w:rsidP="006E0CAD">
            <w:pPr>
              <w:jc w:val="center"/>
              <w:rPr>
                <w:rFonts w:eastAsia="Calibri"/>
                <w:sz w:val="28"/>
                <w:szCs w:val="28"/>
              </w:rPr>
            </w:pPr>
          </w:p>
        </w:tc>
        <w:tc>
          <w:tcPr>
            <w:tcW w:w="827" w:type="dxa"/>
            <w:shd w:val="clear" w:color="auto" w:fill="auto"/>
          </w:tcPr>
          <w:p w:rsidR="006E0CAD" w:rsidRPr="006E0CAD" w:rsidRDefault="006E0CAD" w:rsidP="006E0CAD">
            <w:pPr>
              <w:rPr>
                <w:rFonts w:eastAsia="Calibri"/>
                <w:sz w:val="28"/>
                <w:szCs w:val="28"/>
              </w:rPr>
            </w:pPr>
            <w:r w:rsidRPr="006E0CAD">
              <w:rPr>
                <w:rFonts w:eastAsia="Calibri"/>
                <w:sz w:val="28"/>
                <w:szCs w:val="28"/>
              </w:rPr>
              <w:t>2012</w:t>
            </w:r>
          </w:p>
        </w:tc>
        <w:tc>
          <w:tcPr>
            <w:tcW w:w="776" w:type="dxa"/>
            <w:shd w:val="clear" w:color="auto" w:fill="auto"/>
          </w:tcPr>
          <w:p w:rsidR="006E0CAD" w:rsidRPr="006E0CAD" w:rsidRDefault="006E0CAD" w:rsidP="006E0CAD">
            <w:pPr>
              <w:rPr>
                <w:rFonts w:eastAsia="Calibri"/>
                <w:sz w:val="28"/>
                <w:szCs w:val="28"/>
              </w:rPr>
            </w:pPr>
            <w:r w:rsidRPr="006E0CAD">
              <w:rPr>
                <w:rFonts w:eastAsia="Calibri"/>
                <w:sz w:val="28"/>
                <w:szCs w:val="28"/>
              </w:rPr>
              <w:t>2013</w:t>
            </w:r>
          </w:p>
        </w:tc>
        <w:tc>
          <w:tcPr>
            <w:tcW w:w="827" w:type="dxa"/>
            <w:shd w:val="clear" w:color="auto" w:fill="auto"/>
          </w:tcPr>
          <w:p w:rsidR="006E0CAD" w:rsidRPr="006E0CAD" w:rsidRDefault="006E0CAD" w:rsidP="006E0CAD">
            <w:pPr>
              <w:rPr>
                <w:rFonts w:eastAsia="Calibri"/>
                <w:sz w:val="28"/>
                <w:szCs w:val="28"/>
              </w:rPr>
            </w:pPr>
            <w:r w:rsidRPr="006E0CAD">
              <w:rPr>
                <w:rFonts w:eastAsia="Calibri"/>
                <w:sz w:val="28"/>
                <w:szCs w:val="28"/>
              </w:rPr>
              <w:t>2014</w:t>
            </w:r>
          </w:p>
        </w:tc>
        <w:tc>
          <w:tcPr>
            <w:tcW w:w="776" w:type="dxa"/>
            <w:shd w:val="clear" w:color="auto" w:fill="auto"/>
          </w:tcPr>
          <w:p w:rsidR="006E0CAD" w:rsidRPr="006E0CAD" w:rsidRDefault="006E0CAD" w:rsidP="006E0CAD">
            <w:pPr>
              <w:rPr>
                <w:rFonts w:eastAsia="Calibri"/>
                <w:sz w:val="28"/>
                <w:szCs w:val="28"/>
              </w:rPr>
            </w:pPr>
            <w:r w:rsidRPr="006E0CAD">
              <w:rPr>
                <w:rFonts w:eastAsia="Calibri"/>
                <w:sz w:val="28"/>
                <w:szCs w:val="28"/>
              </w:rPr>
              <w:t>2015</w:t>
            </w:r>
          </w:p>
        </w:tc>
      </w:tr>
      <w:tr w:rsidR="006E0CAD" w:rsidRPr="006E0CAD" w:rsidTr="00CE72F0">
        <w:tc>
          <w:tcPr>
            <w:tcW w:w="594" w:type="dxa"/>
            <w:shd w:val="clear" w:color="auto" w:fill="auto"/>
          </w:tcPr>
          <w:p w:rsidR="006E0CAD" w:rsidRPr="006E0CAD" w:rsidRDefault="006E0CAD" w:rsidP="006E0CAD">
            <w:pPr>
              <w:rPr>
                <w:rFonts w:eastAsia="Calibri"/>
                <w:sz w:val="28"/>
                <w:szCs w:val="28"/>
              </w:rPr>
            </w:pPr>
            <w:r w:rsidRPr="006E0CAD">
              <w:rPr>
                <w:rFonts w:eastAsia="Calibri"/>
                <w:sz w:val="28"/>
                <w:szCs w:val="28"/>
              </w:rPr>
              <w:t>1</w:t>
            </w:r>
          </w:p>
        </w:tc>
        <w:tc>
          <w:tcPr>
            <w:tcW w:w="8976" w:type="dxa"/>
            <w:gridSpan w:val="6"/>
            <w:shd w:val="clear" w:color="auto" w:fill="FFFFFF"/>
          </w:tcPr>
          <w:p w:rsidR="006E0CAD" w:rsidRPr="006E0CAD" w:rsidRDefault="006E0CAD" w:rsidP="006E0CAD">
            <w:pPr>
              <w:rPr>
                <w:rFonts w:eastAsia="Calibri"/>
                <w:sz w:val="28"/>
                <w:szCs w:val="28"/>
              </w:rPr>
            </w:pPr>
            <w:r w:rsidRPr="006E0CAD">
              <w:rPr>
                <w:rFonts w:eastAsia="Calibri"/>
                <w:sz w:val="28"/>
                <w:szCs w:val="28"/>
              </w:rPr>
              <w:t>Инвестиционные проекты по реконструкции, модернизации, строительству тепловых источников</w:t>
            </w:r>
          </w:p>
          <w:p w:rsidR="006E0CAD" w:rsidRPr="006E0CAD" w:rsidRDefault="006E0CAD" w:rsidP="006E0CAD">
            <w:pPr>
              <w:rPr>
                <w:rFonts w:eastAsia="Calibri"/>
                <w:sz w:val="28"/>
                <w:szCs w:val="28"/>
              </w:rPr>
            </w:pPr>
          </w:p>
        </w:tc>
      </w:tr>
      <w:tr w:rsidR="006E0CAD" w:rsidRPr="006E0CAD" w:rsidTr="00CE72F0">
        <w:tc>
          <w:tcPr>
            <w:tcW w:w="594" w:type="dxa"/>
            <w:shd w:val="clear" w:color="auto" w:fill="auto"/>
          </w:tcPr>
          <w:p w:rsidR="006E0CAD" w:rsidRPr="006E0CAD" w:rsidRDefault="006E0CAD" w:rsidP="006E0CAD">
            <w:pPr>
              <w:rPr>
                <w:rFonts w:eastAsia="Calibri"/>
                <w:sz w:val="28"/>
                <w:szCs w:val="28"/>
              </w:rPr>
            </w:pPr>
          </w:p>
        </w:tc>
        <w:tc>
          <w:tcPr>
            <w:tcW w:w="3933" w:type="dxa"/>
            <w:shd w:val="clear" w:color="auto" w:fill="FFFFFF"/>
          </w:tcPr>
          <w:p w:rsidR="006E0CAD" w:rsidRPr="006E0CAD" w:rsidRDefault="006E0CAD" w:rsidP="006E0CAD">
            <w:pPr>
              <w:rPr>
                <w:rFonts w:eastAsia="Calibri"/>
                <w:sz w:val="28"/>
                <w:szCs w:val="28"/>
              </w:rPr>
            </w:pPr>
          </w:p>
          <w:p w:rsidR="006E0CAD" w:rsidRPr="006E0CAD" w:rsidRDefault="006E0CAD" w:rsidP="006E0CAD">
            <w:pPr>
              <w:rPr>
                <w:rFonts w:eastAsia="Calibri"/>
                <w:sz w:val="28"/>
                <w:szCs w:val="28"/>
              </w:rPr>
            </w:pPr>
            <w:r w:rsidRPr="006E0CAD">
              <w:rPr>
                <w:rFonts w:eastAsia="Calibri"/>
                <w:sz w:val="28"/>
                <w:szCs w:val="28"/>
              </w:rPr>
              <w:t>Не планируется</w:t>
            </w:r>
          </w:p>
        </w:tc>
        <w:tc>
          <w:tcPr>
            <w:tcW w:w="1837" w:type="dxa"/>
            <w:shd w:val="clear" w:color="auto" w:fill="FFFFFF"/>
          </w:tcPr>
          <w:p w:rsidR="006E0CAD" w:rsidRPr="006E0CAD" w:rsidRDefault="006E0CAD" w:rsidP="006E0CAD">
            <w:pPr>
              <w:jc w:val="center"/>
              <w:rPr>
                <w:rFonts w:eastAsia="Calibri"/>
                <w:sz w:val="28"/>
                <w:szCs w:val="28"/>
              </w:rPr>
            </w:pPr>
          </w:p>
          <w:p w:rsidR="006E0CAD" w:rsidRPr="006E0CAD" w:rsidRDefault="006E0CAD" w:rsidP="006E0CAD">
            <w:pPr>
              <w:jc w:val="center"/>
              <w:rPr>
                <w:rFonts w:eastAsia="Calibri"/>
                <w:sz w:val="28"/>
                <w:szCs w:val="28"/>
              </w:rPr>
            </w:pPr>
            <w:r w:rsidRPr="006E0CAD">
              <w:rPr>
                <w:rFonts w:eastAsia="Calibri"/>
                <w:sz w:val="28"/>
                <w:szCs w:val="28"/>
              </w:rPr>
              <w:t>0</w:t>
            </w:r>
          </w:p>
        </w:tc>
        <w:tc>
          <w:tcPr>
            <w:tcW w:w="827" w:type="dxa"/>
            <w:shd w:val="clear" w:color="auto" w:fill="auto"/>
          </w:tcPr>
          <w:p w:rsidR="006E0CAD" w:rsidRPr="006E0CAD" w:rsidRDefault="006E0CAD" w:rsidP="006E0CAD">
            <w:pPr>
              <w:jc w:val="center"/>
              <w:rPr>
                <w:rFonts w:eastAsia="Calibri"/>
                <w:sz w:val="28"/>
                <w:szCs w:val="28"/>
              </w:rPr>
            </w:pPr>
          </w:p>
          <w:p w:rsidR="006E0CAD" w:rsidRPr="006E0CAD" w:rsidRDefault="006E0CAD" w:rsidP="006E0CAD">
            <w:pPr>
              <w:jc w:val="center"/>
              <w:rPr>
                <w:rFonts w:eastAsia="Calibri"/>
                <w:sz w:val="28"/>
                <w:szCs w:val="28"/>
              </w:rPr>
            </w:pPr>
            <w:r w:rsidRPr="006E0CAD">
              <w:rPr>
                <w:rFonts w:eastAsia="Calibri"/>
                <w:sz w:val="28"/>
                <w:szCs w:val="28"/>
              </w:rPr>
              <w:t>0</w:t>
            </w:r>
          </w:p>
        </w:tc>
        <w:tc>
          <w:tcPr>
            <w:tcW w:w="776" w:type="dxa"/>
            <w:shd w:val="clear" w:color="auto" w:fill="auto"/>
          </w:tcPr>
          <w:p w:rsidR="006E0CAD" w:rsidRPr="006E0CAD" w:rsidRDefault="006E0CAD" w:rsidP="006E0CAD">
            <w:pPr>
              <w:jc w:val="center"/>
              <w:rPr>
                <w:rFonts w:eastAsia="Calibri"/>
                <w:sz w:val="28"/>
                <w:szCs w:val="28"/>
              </w:rPr>
            </w:pPr>
          </w:p>
          <w:p w:rsidR="006E0CAD" w:rsidRPr="006E0CAD" w:rsidRDefault="006E0CAD" w:rsidP="006E0CAD">
            <w:pPr>
              <w:jc w:val="center"/>
              <w:rPr>
                <w:rFonts w:eastAsia="Calibri"/>
                <w:sz w:val="28"/>
                <w:szCs w:val="28"/>
              </w:rPr>
            </w:pPr>
            <w:r w:rsidRPr="006E0CAD">
              <w:rPr>
                <w:rFonts w:eastAsia="Calibri"/>
                <w:sz w:val="28"/>
                <w:szCs w:val="28"/>
              </w:rPr>
              <w:t>0</w:t>
            </w:r>
          </w:p>
        </w:tc>
        <w:tc>
          <w:tcPr>
            <w:tcW w:w="827" w:type="dxa"/>
            <w:shd w:val="clear" w:color="auto" w:fill="auto"/>
          </w:tcPr>
          <w:p w:rsidR="006E0CAD" w:rsidRPr="006E0CAD" w:rsidRDefault="006E0CAD" w:rsidP="006E0CAD">
            <w:pPr>
              <w:jc w:val="center"/>
              <w:rPr>
                <w:rFonts w:eastAsia="Calibri"/>
                <w:sz w:val="28"/>
                <w:szCs w:val="28"/>
              </w:rPr>
            </w:pPr>
          </w:p>
          <w:p w:rsidR="006E0CAD" w:rsidRPr="006E0CAD" w:rsidRDefault="006E0CAD" w:rsidP="006E0CAD">
            <w:pPr>
              <w:jc w:val="center"/>
              <w:rPr>
                <w:rFonts w:eastAsia="Calibri"/>
                <w:sz w:val="28"/>
                <w:szCs w:val="28"/>
              </w:rPr>
            </w:pPr>
            <w:r w:rsidRPr="006E0CAD">
              <w:rPr>
                <w:rFonts w:eastAsia="Calibri"/>
                <w:sz w:val="28"/>
                <w:szCs w:val="28"/>
              </w:rPr>
              <w:t>0</w:t>
            </w:r>
          </w:p>
        </w:tc>
        <w:tc>
          <w:tcPr>
            <w:tcW w:w="776" w:type="dxa"/>
            <w:shd w:val="clear" w:color="auto" w:fill="auto"/>
          </w:tcPr>
          <w:p w:rsidR="006E0CAD" w:rsidRPr="006E0CAD" w:rsidRDefault="006E0CAD" w:rsidP="006E0CAD">
            <w:pPr>
              <w:jc w:val="center"/>
              <w:rPr>
                <w:rFonts w:eastAsia="Calibri"/>
                <w:sz w:val="28"/>
                <w:szCs w:val="28"/>
              </w:rPr>
            </w:pPr>
          </w:p>
          <w:p w:rsidR="006E0CAD" w:rsidRPr="006E0CAD" w:rsidRDefault="006E0CAD" w:rsidP="006E0CAD">
            <w:pPr>
              <w:jc w:val="center"/>
              <w:rPr>
                <w:rFonts w:eastAsia="Calibri"/>
                <w:sz w:val="28"/>
                <w:szCs w:val="28"/>
              </w:rPr>
            </w:pPr>
            <w:r w:rsidRPr="006E0CAD">
              <w:rPr>
                <w:rFonts w:eastAsia="Calibri"/>
                <w:sz w:val="28"/>
                <w:szCs w:val="28"/>
              </w:rPr>
              <w:t>0</w:t>
            </w:r>
          </w:p>
        </w:tc>
      </w:tr>
    </w:tbl>
    <w:p w:rsidR="006E0CAD" w:rsidRPr="006E0CAD" w:rsidRDefault="006E0CAD" w:rsidP="006E0CAD">
      <w:pPr>
        <w:ind w:firstLine="420"/>
        <w:rPr>
          <w:sz w:val="28"/>
          <w:szCs w:val="28"/>
        </w:rPr>
      </w:pPr>
    </w:p>
    <w:p w:rsidR="006E0CAD" w:rsidRPr="006E0CAD" w:rsidRDefault="006E0CAD" w:rsidP="006E0CAD">
      <w:pPr>
        <w:ind w:firstLine="709"/>
        <w:jc w:val="both"/>
        <w:rPr>
          <w:b/>
          <w:i/>
          <w:sz w:val="28"/>
          <w:szCs w:val="28"/>
        </w:rPr>
      </w:pPr>
      <w:r w:rsidRPr="006E0CAD">
        <w:rPr>
          <w:b/>
          <w:i/>
          <w:sz w:val="28"/>
          <w:szCs w:val="28"/>
        </w:rPr>
        <w:t>7.2. Предложения по величине необходимых инвестиций в реконструкцию и техническое перевооружение источников тепловой энергии, тепловых сетей в 2016 -2019гг.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4"/>
        <w:gridCol w:w="3933"/>
        <w:gridCol w:w="1837"/>
        <w:gridCol w:w="827"/>
        <w:gridCol w:w="776"/>
        <w:gridCol w:w="827"/>
        <w:gridCol w:w="776"/>
      </w:tblGrid>
      <w:tr w:rsidR="006E0CAD" w:rsidRPr="006E0CAD" w:rsidTr="00CE72F0">
        <w:trPr>
          <w:trHeight w:val="270"/>
        </w:trPr>
        <w:tc>
          <w:tcPr>
            <w:tcW w:w="594" w:type="dxa"/>
            <w:vMerge w:val="restart"/>
            <w:shd w:val="clear" w:color="auto" w:fill="auto"/>
          </w:tcPr>
          <w:p w:rsidR="006E0CAD" w:rsidRPr="006E0CAD" w:rsidRDefault="006E0CAD" w:rsidP="006E0CAD">
            <w:pPr>
              <w:rPr>
                <w:rFonts w:eastAsia="Calibri"/>
                <w:sz w:val="28"/>
                <w:szCs w:val="28"/>
              </w:rPr>
            </w:pPr>
            <w:r w:rsidRPr="006E0CAD">
              <w:rPr>
                <w:rFonts w:eastAsia="Calibri"/>
                <w:sz w:val="28"/>
                <w:szCs w:val="28"/>
              </w:rPr>
              <w:t>№</w:t>
            </w:r>
          </w:p>
          <w:p w:rsidR="006E0CAD" w:rsidRPr="006E0CAD" w:rsidRDefault="006E0CAD" w:rsidP="006E0CAD">
            <w:pPr>
              <w:rPr>
                <w:rFonts w:eastAsia="Calibri"/>
                <w:sz w:val="28"/>
                <w:szCs w:val="28"/>
              </w:rPr>
            </w:pPr>
            <w:proofErr w:type="gramStart"/>
            <w:r w:rsidRPr="006E0CAD">
              <w:rPr>
                <w:rFonts w:eastAsia="Calibri"/>
                <w:sz w:val="28"/>
                <w:szCs w:val="28"/>
              </w:rPr>
              <w:t>п</w:t>
            </w:r>
            <w:proofErr w:type="gramEnd"/>
            <w:r w:rsidRPr="006E0CAD">
              <w:rPr>
                <w:rFonts w:eastAsia="Calibri"/>
                <w:sz w:val="28"/>
                <w:szCs w:val="28"/>
              </w:rPr>
              <w:t>/п</w:t>
            </w:r>
          </w:p>
        </w:tc>
        <w:tc>
          <w:tcPr>
            <w:tcW w:w="3933" w:type="dxa"/>
            <w:vMerge w:val="restart"/>
            <w:shd w:val="clear" w:color="auto" w:fill="auto"/>
          </w:tcPr>
          <w:p w:rsidR="006E0CAD" w:rsidRPr="006E0CAD" w:rsidRDefault="006E0CAD" w:rsidP="006E0CAD">
            <w:pPr>
              <w:jc w:val="center"/>
              <w:rPr>
                <w:rFonts w:eastAsia="Calibri"/>
                <w:sz w:val="28"/>
                <w:szCs w:val="28"/>
              </w:rPr>
            </w:pPr>
            <w:r w:rsidRPr="006E0CAD">
              <w:rPr>
                <w:rFonts w:eastAsia="Calibri"/>
                <w:sz w:val="28"/>
                <w:szCs w:val="28"/>
              </w:rPr>
              <w:t>Наименование источников</w:t>
            </w:r>
          </w:p>
        </w:tc>
        <w:tc>
          <w:tcPr>
            <w:tcW w:w="1837" w:type="dxa"/>
            <w:vMerge w:val="restart"/>
            <w:shd w:val="clear" w:color="auto" w:fill="auto"/>
          </w:tcPr>
          <w:p w:rsidR="006E0CAD" w:rsidRPr="006E0CAD" w:rsidRDefault="006E0CAD" w:rsidP="006E0CAD">
            <w:pPr>
              <w:jc w:val="center"/>
              <w:rPr>
                <w:rFonts w:eastAsia="Calibri"/>
                <w:sz w:val="28"/>
                <w:szCs w:val="28"/>
              </w:rPr>
            </w:pPr>
            <w:r w:rsidRPr="006E0CAD">
              <w:rPr>
                <w:rFonts w:eastAsia="Calibri"/>
                <w:sz w:val="28"/>
                <w:szCs w:val="28"/>
              </w:rPr>
              <w:t>Стоимость</w:t>
            </w:r>
          </w:p>
          <w:p w:rsidR="006E0CAD" w:rsidRPr="006E0CAD" w:rsidRDefault="006E0CAD" w:rsidP="006E0CAD">
            <w:pPr>
              <w:jc w:val="center"/>
              <w:rPr>
                <w:rFonts w:eastAsia="Calibri"/>
                <w:sz w:val="28"/>
                <w:szCs w:val="28"/>
              </w:rPr>
            </w:pPr>
          </w:p>
        </w:tc>
        <w:tc>
          <w:tcPr>
            <w:tcW w:w="3206" w:type="dxa"/>
            <w:gridSpan w:val="4"/>
            <w:shd w:val="clear" w:color="auto" w:fill="auto"/>
          </w:tcPr>
          <w:p w:rsidR="006E0CAD" w:rsidRPr="006E0CAD" w:rsidRDefault="006E0CAD" w:rsidP="006E0CAD">
            <w:pPr>
              <w:rPr>
                <w:rFonts w:eastAsia="Calibri"/>
                <w:sz w:val="28"/>
                <w:szCs w:val="28"/>
              </w:rPr>
            </w:pPr>
            <w:r w:rsidRPr="006E0CAD">
              <w:rPr>
                <w:rFonts w:eastAsia="Calibri"/>
                <w:sz w:val="28"/>
                <w:szCs w:val="28"/>
              </w:rPr>
              <w:t>План реализации инвестиционной программы по годам</w:t>
            </w:r>
          </w:p>
        </w:tc>
      </w:tr>
      <w:tr w:rsidR="006E0CAD" w:rsidRPr="006E0CAD" w:rsidTr="00CE72F0">
        <w:trPr>
          <w:trHeight w:val="270"/>
        </w:trPr>
        <w:tc>
          <w:tcPr>
            <w:tcW w:w="594" w:type="dxa"/>
            <w:vMerge/>
            <w:shd w:val="clear" w:color="auto" w:fill="auto"/>
          </w:tcPr>
          <w:p w:rsidR="006E0CAD" w:rsidRPr="006E0CAD" w:rsidRDefault="006E0CAD" w:rsidP="006E0CAD">
            <w:pPr>
              <w:rPr>
                <w:rFonts w:eastAsia="Calibri"/>
                <w:sz w:val="28"/>
                <w:szCs w:val="28"/>
              </w:rPr>
            </w:pPr>
          </w:p>
        </w:tc>
        <w:tc>
          <w:tcPr>
            <w:tcW w:w="3933" w:type="dxa"/>
            <w:vMerge/>
            <w:shd w:val="clear" w:color="auto" w:fill="auto"/>
          </w:tcPr>
          <w:p w:rsidR="006E0CAD" w:rsidRPr="006E0CAD" w:rsidRDefault="006E0CAD" w:rsidP="006E0CAD">
            <w:pPr>
              <w:jc w:val="center"/>
              <w:rPr>
                <w:rFonts w:eastAsia="Calibri"/>
                <w:sz w:val="28"/>
                <w:szCs w:val="28"/>
              </w:rPr>
            </w:pPr>
          </w:p>
        </w:tc>
        <w:tc>
          <w:tcPr>
            <w:tcW w:w="1837" w:type="dxa"/>
            <w:vMerge/>
            <w:shd w:val="clear" w:color="auto" w:fill="auto"/>
          </w:tcPr>
          <w:p w:rsidR="006E0CAD" w:rsidRPr="006E0CAD" w:rsidRDefault="006E0CAD" w:rsidP="006E0CAD">
            <w:pPr>
              <w:jc w:val="center"/>
              <w:rPr>
                <w:rFonts w:eastAsia="Calibri"/>
                <w:sz w:val="28"/>
                <w:szCs w:val="28"/>
              </w:rPr>
            </w:pPr>
          </w:p>
        </w:tc>
        <w:tc>
          <w:tcPr>
            <w:tcW w:w="827" w:type="dxa"/>
            <w:shd w:val="clear" w:color="auto" w:fill="auto"/>
          </w:tcPr>
          <w:p w:rsidR="006E0CAD" w:rsidRPr="006E0CAD" w:rsidRDefault="006E0CAD" w:rsidP="006E0CAD">
            <w:pPr>
              <w:rPr>
                <w:rFonts w:eastAsia="Calibri"/>
                <w:sz w:val="28"/>
                <w:szCs w:val="28"/>
              </w:rPr>
            </w:pPr>
            <w:r w:rsidRPr="006E0CAD">
              <w:rPr>
                <w:rFonts w:eastAsia="Calibri"/>
                <w:sz w:val="28"/>
                <w:szCs w:val="28"/>
              </w:rPr>
              <w:t>2016</w:t>
            </w:r>
          </w:p>
        </w:tc>
        <w:tc>
          <w:tcPr>
            <w:tcW w:w="776" w:type="dxa"/>
            <w:shd w:val="clear" w:color="auto" w:fill="auto"/>
          </w:tcPr>
          <w:p w:rsidR="006E0CAD" w:rsidRPr="006E0CAD" w:rsidRDefault="006E0CAD" w:rsidP="006E0CAD">
            <w:pPr>
              <w:rPr>
                <w:rFonts w:eastAsia="Calibri"/>
                <w:sz w:val="28"/>
                <w:szCs w:val="28"/>
              </w:rPr>
            </w:pPr>
            <w:r w:rsidRPr="006E0CAD">
              <w:rPr>
                <w:rFonts w:eastAsia="Calibri"/>
                <w:sz w:val="28"/>
                <w:szCs w:val="28"/>
              </w:rPr>
              <w:t>2017</w:t>
            </w:r>
          </w:p>
        </w:tc>
        <w:tc>
          <w:tcPr>
            <w:tcW w:w="827" w:type="dxa"/>
            <w:shd w:val="clear" w:color="auto" w:fill="auto"/>
          </w:tcPr>
          <w:p w:rsidR="006E0CAD" w:rsidRPr="006E0CAD" w:rsidRDefault="006E0CAD" w:rsidP="006E0CAD">
            <w:pPr>
              <w:rPr>
                <w:rFonts w:eastAsia="Calibri"/>
                <w:sz w:val="28"/>
                <w:szCs w:val="28"/>
              </w:rPr>
            </w:pPr>
            <w:r w:rsidRPr="006E0CAD">
              <w:rPr>
                <w:rFonts w:eastAsia="Calibri"/>
                <w:sz w:val="28"/>
                <w:szCs w:val="28"/>
              </w:rPr>
              <w:t>2018</w:t>
            </w:r>
          </w:p>
        </w:tc>
        <w:tc>
          <w:tcPr>
            <w:tcW w:w="776" w:type="dxa"/>
            <w:shd w:val="clear" w:color="auto" w:fill="auto"/>
          </w:tcPr>
          <w:p w:rsidR="006E0CAD" w:rsidRPr="006E0CAD" w:rsidRDefault="006E0CAD" w:rsidP="006E0CAD">
            <w:pPr>
              <w:rPr>
                <w:rFonts w:eastAsia="Calibri"/>
                <w:sz w:val="28"/>
                <w:szCs w:val="28"/>
              </w:rPr>
            </w:pPr>
            <w:r w:rsidRPr="006E0CAD">
              <w:rPr>
                <w:rFonts w:eastAsia="Calibri"/>
                <w:sz w:val="28"/>
                <w:szCs w:val="28"/>
              </w:rPr>
              <w:t>2019</w:t>
            </w:r>
          </w:p>
        </w:tc>
      </w:tr>
      <w:tr w:rsidR="006E0CAD" w:rsidRPr="006E0CAD" w:rsidTr="00CE72F0">
        <w:tc>
          <w:tcPr>
            <w:tcW w:w="594" w:type="dxa"/>
            <w:shd w:val="clear" w:color="auto" w:fill="auto"/>
          </w:tcPr>
          <w:p w:rsidR="006E0CAD" w:rsidRPr="006E0CAD" w:rsidRDefault="006E0CAD" w:rsidP="006E0CAD">
            <w:pPr>
              <w:rPr>
                <w:rFonts w:eastAsia="Calibri"/>
                <w:sz w:val="28"/>
                <w:szCs w:val="28"/>
              </w:rPr>
            </w:pPr>
            <w:r w:rsidRPr="006E0CAD">
              <w:rPr>
                <w:rFonts w:eastAsia="Calibri"/>
                <w:sz w:val="28"/>
                <w:szCs w:val="28"/>
              </w:rPr>
              <w:t>1</w:t>
            </w:r>
          </w:p>
        </w:tc>
        <w:tc>
          <w:tcPr>
            <w:tcW w:w="8976" w:type="dxa"/>
            <w:gridSpan w:val="6"/>
            <w:shd w:val="clear" w:color="auto" w:fill="FFFFFF"/>
          </w:tcPr>
          <w:p w:rsidR="006E0CAD" w:rsidRPr="006E0CAD" w:rsidRDefault="006E0CAD" w:rsidP="006E0CAD">
            <w:pPr>
              <w:rPr>
                <w:rFonts w:eastAsia="Calibri"/>
                <w:sz w:val="28"/>
                <w:szCs w:val="28"/>
              </w:rPr>
            </w:pPr>
            <w:r w:rsidRPr="006E0CAD">
              <w:rPr>
                <w:rFonts w:eastAsia="Calibri"/>
                <w:sz w:val="28"/>
                <w:szCs w:val="28"/>
              </w:rPr>
              <w:t>Инвестиционные проекты по реконструкции, модернизации, строительству тепловых источников</w:t>
            </w:r>
          </w:p>
          <w:p w:rsidR="006E0CAD" w:rsidRPr="006E0CAD" w:rsidRDefault="006E0CAD" w:rsidP="006E0CAD">
            <w:pPr>
              <w:rPr>
                <w:rFonts w:eastAsia="Calibri"/>
                <w:sz w:val="28"/>
                <w:szCs w:val="28"/>
              </w:rPr>
            </w:pPr>
          </w:p>
        </w:tc>
      </w:tr>
      <w:tr w:rsidR="006E0CAD" w:rsidRPr="006E0CAD" w:rsidTr="00CE72F0">
        <w:tc>
          <w:tcPr>
            <w:tcW w:w="594" w:type="dxa"/>
            <w:shd w:val="clear" w:color="auto" w:fill="auto"/>
          </w:tcPr>
          <w:p w:rsidR="006E0CAD" w:rsidRPr="006E0CAD" w:rsidRDefault="006E0CAD" w:rsidP="006E0CAD">
            <w:pPr>
              <w:rPr>
                <w:rFonts w:eastAsia="Calibri"/>
                <w:sz w:val="28"/>
                <w:szCs w:val="28"/>
              </w:rPr>
            </w:pPr>
          </w:p>
        </w:tc>
        <w:tc>
          <w:tcPr>
            <w:tcW w:w="3933" w:type="dxa"/>
            <w:shd w:val="clear" w:color="auto" w:fill="FFFFFF"/>
          </w:tcPr>
          <w:p w:rsidR="006E0CAD" w:rsidRPr="006E0CAD" w:rsidRDefault="006E0CAD" w:rsidP="006E0CAD">
            <w:pPr>
              <w:rPr>
                <w:rFonts w:eastAsia="Calibri"/>
                <w:sz w:val="28"/>
                <w:szCs w:val="28"/>
              </w:rPr>
            </w:pPr>
          </w:p>
          <w:p w:rsidR="006E0CAD" w:rsidRPr="006E0CAD" w:rsidRDefault="006E0CAD" w:rsidP="006E0CAD">
            <w:pPr>
              <w:rPr>
                <w:rFonts w:eastAsia="Calibri"/>
                <w:sz w:val="28"/>
                <w:szCs w:val="28"/>
              </w:rPr>
            </w:pPr>
            <w:r w:rsidRPr="006E0CAD">
              <w:rPr>
                <w:rFonts w:eastAsia="Calibri"/>
                <w:sz w:val="28"/>
                <w:szCs w:val="28"/>
              </w:rPr>
              <w:t>Не планируется</w:t>
            </w:r>
          </w:p>
        </w:tc>
        <w:tc>
          <w:tcPr>
            <w:tcW w:w="1837" w:type="dxa"/>
            <w:shd w:val="clear" w:color="auto" w:fill="FFFFFF"/>
          </w:tcPr>
          <w:p w:rsidR="006E0CAD" w:rsidRPr="006E0CAD" w:rsidRDefault="006E0CAD" w:rsidP="006E0CAD">
            <w:pPr>
              <w:jc w:val="center"/>
              <w:rPr>
                <w:rFonts w:eastAsia="Calibri"/>
                <w:sz w:val="28"/>
                <w:szCs w:val="28"/>
              </w:rPr>
            </w:pPr>
          </w:p>
          <w:p w:rsidR="006E0CAD" w:rsidRPr="006E0CAD" w:rsidRDefault="006E0CAD" w:rsidP="006E0CAD">
            <w:pPr>
              <w:jc w:val="center"/>
              <w:rPr>
                <w:rFonts w:eastAsia="Calibri"/>
                <w:sz w:val="28"/>
                <w:szCs w:val="28"/>
              </w:rPr>
            </w:pPr>
            <w:r w:rsidRPr="006E0CAD">
              <w:rPr>
                <w:rFonts w:eastAsia="Calibri"/>
                <w:sz w:val="28"/>
                <w:szCs w:val="28"/>
              </w:rPr>
              <w:t>0</w:t>
            </w:r>
          </w:p>
        </w:tc>
        <w:tc>
          <w:tcPr>
            <w:tcW w:w="827" w:type="dxa"/>
            <w:shd w:val="clear" w:color="auto" w:fill="auto"/>
          </w:tcPr>
          <w:p w:rsidR="006E0CAD" w:rsidRPr="006E0CAD" w:rsidRDefault="006E0CAD" w:rsidP="006E0CAD">
            <w:pPr>
              <w:jc w:val="center"/>
              <w:rPr>
                <w:rFonts w:eastAsia="Calibri"/>
                <w:sz w:val="28"/>
                <w:szCs w:val="28"/>
              </w:rPr>
            </w:pPr>
          </w:p>
          <w:p w:rsidR="006E0CAD" w:rsidRPr="006E0CAD" w:rsidRDefault="006E0CAD" w:rsidP="006E0CAD">
            <w:pPr>
              <w:jc w:val="center"/>
              <w:rPr>
                <w:rFonts w:eastAsia="Calibri"/>
                <w:sz w:val="28"/>
                <w:szCs w:val="28"/>
              </w:rPr>
            </w:pPr>
            <w:r w:rsidRPr="006E0CAD">
              <w:rPr>
                <w:rFonts w:eastAsia="Calibri"/>
                <w:sz w:val="28"/>
                <w:szCs w:val="28"/>
              </w:rPr>
              <w:t>0</w:t>
            </w:r>
          </w:p>
        </w:tc>
        <w:tc>
          <w:tcPr>
            <w:tcW w:w="776" w:type="dxa"/>
            <w:shd w:val="clear" w:color="auto" w:fill="auto"/>
          </w:tcPr>
          <w:p w:rsidR="006E0CAD" w:rsidRPr="006E0CAD" w:rsidRDefault="006E0CAD" w:rsidP="006E0CAD">
            <w:pPr>
              <w:jc w:val="center"/>
              <w:rPr>
                <w:rFonts w:eastAsia="Calibri"/>
                <w:sz w:val="28"/>
                <w:szCs w:val="28"/>
              </w:rPr>
            </w:pPr>
          </w:p>
          <w:p w:rsidR="006E0CAD" w:rsidRPr="006E0CAD" w:rsidRDefault="006E0CAD" w:rsidP="006E0CAD">
            <w:pPr>
              <w:jc w:val="center"/>
              <w:rPr>
                <w:rFonts w:eastAsia="Calibri"/>
                <w:sz w:val="28"/>
                <w:szCs w:val="28"/>
              </w:rPr>
            </w:pPr>
            <w:r w:rsidRPr="006E0CAD">
              <w:rPr>
                <w:rFonts w:eastAsia="Calibri"/>
                <w:sz w:val="28"/>
                <w:szCs w:val="28"/>
              </w:rPr>
              <w:t>0</w:t>
            </w:r>
          </w:p>
        </w:tc>
        <w:tc>
          <w:tcPr>
            <w:tcW w:w="827" w:type="dxa"/>
            <w:shd w:val="clear" w:color="auto" w:fill="auto"/>
          </w:tcPr>
          <w:p w:rsidR="006E0CAD" w:rsidRPr="006E0CAD" w:rsidRDefault="006E0CAD" w:rsidP="006E0CAD">
            <w:pPr>
              <w:jc w:val="center"/>
              <w:rPr>
                <w:rFonts w:eastAsia="Calibri"/>
                <w:sz w:val="28"/>
                <w:szCs w:val="28"/>
              </w:rPr>
            </w:pPr>
          </w:p>
          <w:p w:rsidR="006E0CAD" w:rsidRPr="006E0CAD" w:rsidRDefault="006E0CAD" w:rsidP="006E0CAD">
            <w:pPr>
              <w:jc w:val="center"/>
              <w:rPr>
                <w:rFonts w:eastAsia="Calibri"/>
                <w:sz w:val="28"/>
                <w:szCs w:val="28"/>
              </w:rPr>
            </w:pPr>
            <w:r w:rsidRPr="006E0CAD">
              <w:rPr>
                <w:rFonts w:eastAsia="Calibri"/>
                <w:sz w:val="28"/>
                <w:szCs w:val="28"/>
              </w:rPr>
              <w:t>0</w:t>
            </w:r>
          </w:p>
        </w:tc>
        <w:tc>
          <w:tcPr>
            <w:tcW w:w="776" w:type="dxa"/>
            <w:shd w:val="clear" w:color="auto" w:fill="auto"/>
          </w:tcPr>
          <w:p w:rsidR="006E0CAD" w:rsidRPr="006E0CAD" w:rsidRDefault="006E0CAD" w:rsidP="006E0CAD">
            <w:pPr>
              <w:jc w:val="center"/>
              <w:rPr>
                <w:rFonts w:eastAsia="Calibri"/>
                <w:sz w:val="28"/>
                <w:szCs w:val="28"/>
              </w:rPr>
            </w:pPr>
          </w:p>
          <w:p w:rsidR="006E0CAD" w:rsidRPr="006E0CAD" w:rsidRDefault="006E0CAD" w:rsidP="006E0CAD">
            <w:pPr>
              <w:jc w:val="center"/>
              <w:rPr>
                <w:rFonts w:eastAsia="Calibri"/>
                <w:sz w:val="28"/>
                <w:szCs w:val="28"/>
              </w:rPr>
            </w:pPr>
            <w:r w:rsidRPr="006E0CAD">
              <w:rPr>
                <w:rFonts w:eastAsia="Calibri"/>
                <w:sz w:val="28"/>
                <w:szCs w:val="28"/>
              </w:rPr>
              <w:t>0</w:t>
            </w:r>
          </w:p>
        </w:tc>
      </w:tr>
    </w:tbl>
    <w:p w:rsidR="006E0CAD" w:rsidRPr="006E0CAD" w:rsidRDefault="006E0CAD" w:rsidP="006E0CAD">
      <w:pPr>
        <w:ind w:firstLine="420"/>
        <w:rPr>
          <w:sz w:val="28"/>
          <w:szCs w:val="28"/>
        </w:rPr>
      </w:pPr>
    </w:p>
    <w:p w:rsidR="006E0CAD" w:rsidRPr="006E0CAD" w:rsidRDefault="006E0CAD" w:rsidP="006E0CAD">
      <w:pPr>
        <w:rPr>
          <w:sz w:val="28"/>
          <w:szCs w:val="28"/>
        </w:rPr>
      </w:pPr>
      <w:r w:rsidRPr="006E0CAD">
        <w:rPr>
          <w:b/>
          <w:sz w:val="28"/>
          <w:szCs w:val="28"/>
        </w:rPr>
        <w:lastRenderedPageBreak/>
        <w:t xml:space="preserve">Примечание: </w:t>
      </w:r>
      <w:r w:rsidRPr="006E0CAD">
        <w:rPr>
          <w:sz w:val="28"/>
          <w:szCs w:val="28"/>
        </w:rPr>
        <w:t>Объем средств будет уточняться после доведения лимитов бюджетных обязательств из бюджетов всех уровней на очередной финансовый год и плановый период.</w:t>
      </w:r>
    </w:p>
    <w:p w:rsidR="006E0CAD" w:rsidRPr="006E0CAD" w:rsidRDefault="006E0CAD" w:rsidP="006E0CAD">
      <w:pPr>
        <w:rPr>
          <w:sz w:val="28"/>
          <w:szCs w:val="28"/>
        </w:rPr>
      </w:pPr>
    </w:p>
    <w:p w:rsidR="006E0CAD" w:rsidRPr="006E0CAD" w:rsidRDefault="006E0CAD" w:rsidP="006E0CAD">
      <w:pPr>
        <w:jc w:val="both"/>
        <w:rPr>
          <w:b/>
          <w:sz w:val="28"/>
          <w:szCs w:val="28"/>
        </w:rPr>
      </w:pPr>
      <w:r w:rsidRPr="006E0CAD">
        <w:rPr>
          <w:sz w:val="28"/>
          <w:szCs w:val="28"/>
        </w:rPr>
        <w:tab/>
      </w:r>
      <w:r w:rsidRPr="006E0CAD">
        <w:rPr>
          <w:b/>
          <w:sz w:val="28"/>
          <w:szCs w:val="28"/>
        </w:rPr>
        <w:t>Раздел 8. Решение об определении единой теплоснабжающей организации.</w:t>
      </w:r>
    </w:p>
    <w:p w:rsidR="006E0CAD" w:rsidRPr="006E0CAD" w:rsidRDefault="006E0CAD" w:rsidP="006E0CAD">
      <w:pPr>
        <w:jc w:val="both"/>
        <w:rPr>
          <w:sz w:val="28"/>
          <w:szCs w:val="28"/>
        </w:rPr>
      </w:pPr>
      <w:r w:rsidRPr="006E0CAD">
        <w:rPr>
          <w:b/>
          <w:sz w:val="28"/>
          <w:szCs w:val="28"/>
        </w:rPr>
        <w:tab/>
      </w:r>
      <w:r w:rsidRPr="006E0CAD">
        <w:rPr>
          <w:sz w:val="28"/>
          <w:szCs w:val="28"/>
        </w:rPr>
        <w:t>Несколько домов жилого фонда, бюджетные учреждения подключены к централизованной системе теплоснабжения, которая состоит из котельной и тепловых сетей. Эксплуатацию котельной и тепловых сетей на территории с. Боготола осуществляет муниципальное унитарное предприятие «Районный теплоэнергетический комплекс» (МУП «РТЭК»).</w:t>
      </w:r>
    </w:p>
    <w:p w:rsidR="006E0CAD" w:rsidRPr="006E0CAD" w:rsidRDefault="006E0CAD" w:rsidP="006E0CAD">
      <w:pPr>
        <w:jc w:val="both"/>
        <w:rPr>
          <w:sz w:val="28"/>
          <w:szCs w:val="28"/>
        </w:rPr>
      </w:pPr>
      <w:r w:rsidRPr="006E0CAD">
        <w:rPr>
          <w:sz w:val="28"/>
          <w:szCs w:val="28"/>
        </w:rPr>
        <w:tab/>
        <w:t>В качестве единой теплоснабжающей организации предлагается определить МУП «РТЭК».</w:t>
      </w:r>
    </w:p>
    <w:p w:rsidR="006E0CAD" w:rsidRPr="006E0CAD" w:rsidRDefault="006E0CAD" w:rsidP="006E0CAD">
      <w:pPr>
        <w:ind w:firstLine="708"/>
        <w:jc w:val="both"/>
        <w:rPr>
          <w:sz w:val="28"/>
          <w:szCs w:val="28"/>
        </w:rPr>
      </w:pPr>
      <w:r w:rsidRPr="006E0CAD">
        <w:rPr>
          <w:sz w:val="28"/>
          <w:szCs w:val="28"/>
        </w:rPr>
        <w:t xml:space="preserve">Зона деятельности единой теплоснабжающей организации МУП «РТЭК» охватывает часть территории с. Боготола, </w:t>
      </w:r>
    </w:p>
    <w:p w:rsidR="006E0CAD" w:rsidRPr="006E0CAD" w:rsidRDefault="006E0CAD" w:rsidP="006E0CAD">
      <w:pPr>
        <w:ind w:firstLine="708"/>
        <w:jc w:val="both"/>
        <w:rPr>
          <w:sz w:val="28"/>
          <w:szCs w:val="28"/>
        </w:rPr>
      </w:pPr>
      <w:r w:rsidRPr="006E0CAD">
        <w:rPr>
          <w:sz w:val="28"/>
          <w:szCs w:val="28"/>
        </w:rPr>
        <w:t>МУП «РТЭК» осуществляет теплоснабжение объектов жилого фонда, социально значимых объектов бюджетной сферы.</w:t>
      </w:r>
    </w:p>
    <w:p w:rsidR="006E0CAD" w:rsidRPr="006E0CAD" w:rsidRDefault="006E0CAD" w:rsidP="006E0CAD">
      <w:pPr>
        <w:jc w:val="both"/>
        <w:rPr>
          <w:sz w:val="28"/>
          <w:szCs w:val="28"/>
        </w:rPr>
      </w:pPr>
    </w:p>
    <w:p w:rsidR="006E0CAD" w:rsidRPr="006E0CAD" w:rsidRDefault="006E0CAD" w:rsidP="006E0CAD">
      <w:pPr>
        <w:jc w:val="both"/>
        <w:rPr>
          <w:b/>
          <w:sz w:val="28"/>
          <w:szCs w:val="28"/>
        </w:rPr>
      </w:pPr>
      <w:r w:rsidRPr="006E0CAD">
        <w:rPr>
          <w:sz w:val="28"/>
          <w:szCs w:val="28"/>
        </w:rPr>
        <w:tab/>
      </w:r>
      <w:r w:rsidRPr="006E0CAD">
        <w:rPr>
          <w:b/>
          <w:sz w:val="28"/>
          <w:szCs w:val="28"/>
        </w:rPr>
        <w:t>Раздел 9. Решения о распределении тепловой нагрузки между источниками тепловой энергии.</w:t>
      </w:r>
    </w:p>
    <w:p w:rsidR="006E0CAD" w:rsidRPr="006E0CAD" w:rsidRDefault="006E0CAD" w:rsidP="006E0CAD">
      <w:pPr>
        <w:jc w:val="both"/>
        <w:rPr>
          <w:b/>
          <w:sz w:val="28"/>
          <w:szCs w:val="28"/>
        </w:rPr>
      </w:pPr>
    </w:p>
    <w:p w:rsidR="006E0CAD" w:rsidRPr="006E0CAD" w:rsidRDefault="006E0CAD" w:rsidP="006E0CAD">
      <w:pPr>
        <w:jc w:val="both"/>
        <w:rPr>
          <w:sz w:val="28"/>
          <w:szCs w:val="28"/>
        </w:rPr>
      </w:pPr>
      <w:r w:rsidRPr="006E0CAD">
        <w:rPr>
          <w:b/>
          <w:sz w:val="28"/>
          <w:szCs w:val="28"/>
        </w:rPr>
        <w:tab/>
      </w:r>
      <w:r w:rsidRPr="006E0CAD">
        <w:rPr>
          <w:sz w:val="28"/>
          <w:szCs w:val="28"/>
        </w:rPr>
        <w:t>Решения о загрузке источников тепловой энергии, распределении (перераспределении) тепловой нагрузки потребителей тепловой энергии между источниками тепловой энергии, поставляющими тепловую энергию в данной системе, будут иметь следующий вид:</w:t>
      </w:r>
    </w:p>
    <w:p w:rsidR="006E0CAD" w:rsidRPr="006E0CAD" w:rsidRDefault="006E0CAD" w:rsidP="006E0CAD">
      <w:pP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4"/>
        <w:gridCol w:w="4125"/>
        <w:gridCol w:w="2428"/>
        <w:gridCol w:w="2424"/>
      </w:tblGrid>
      <w:tr w:rsidR="006E0CAD" w:rsidRPr="006E0CAD" w:rsidTr="00CE72F0">
        <w:tc>
          <w:tcPr>
            <w:tcW w:w="468" w:type="dxa"/>
            <w:shd w:val="clear" w:color="auto" w:fill="auto"/>
          </w:tcPr>
          <w:p w:rsidR="006E0CAD" w:rsidRPr="006E0CAD" w:rsidRDefault="006E0CAD" w:rsidP="006E0CAD">
            <w:pPr>
              <w:rPr>
                <w:rFonts w:eastAsia="Calibri"/>
                <w:sz w:val="28"/>
                <w:szCs w:val="28"/>
              </w:rPr>
            </w:pPr>
            <w:r w:rsidRPr="006E0CAD">
              <w:rPr>
                <w:rFonts w:eastAsia="Calibri"/>
                <w:sz w:val="28"/>
                <w:szCs w:val="28"/>
              </w:rPr>
              <w:t>№</w:t>
            </w:r>
          </w:p>
          <w:p w:rsidR="006E0CAD" w:rsidRPr="006E0CAD" w:rsidRDefault="006E0CAD" w:rsidP="006E0CAD">
            <w:pPr>
              <w:rPr>
                <w:rFonts w:eastAsia="Calibri"/>
                <w:sz w:val="28"/>
                <w:szCs w:val="28"/>
              </w:rPr>
            </w:pPr>
            <w:proofErr w:type="gramStart"/>
            <w:r w:rsidRPr="006E0CAD">
              <w:rPr>
                <w:rFonts w:eastAsia="Calibri"/>
                <w:sz w:val="28"/>
                <w:szCs w:val="28"/>
              </w:rPr>
              <w:t>п</w:t>
            </w:r>
            <w:proofErr w:type="gramEnd"/>
            <w:r w:rsidRPr="006E0CAD">
              <w:rPr>
                <w:rFonts w:eastAsia="Calibri"/>
                <w:sz w:val="28"/>
                <w:szCs w:val="28"/>
              </w:rPr>
              <w:t>/п</w:t>
            </w:r>
          </w:p>
        </w:tc>
        <w:tc>
          <w:tcPr>
            <w:tcW w:w="4558" w:type="dxa"/>
            <w:shd w:val="clear" w:color="auto" w:fill="auto"/>
          </w:tcPr>
          <w:p w:rsidR="006E0CAD" w:rsidRPr="006E0CAD" w:rsidRDefault="006E0CAD" w:rsidP="006E0CAD">
            <w:pPr>
              <w:jc w:val="center"/>
              <w:rPr>
                <w:rFonts w:eastAsia="Calibri"/>
                <w:sz w:val="28"/>
                <w:szCs w:val="28"/>
              </w:rPr>
            </w:pPr>
            <w:r w:rsidRPr="006E0CAD">
              <w:rPr>
                <w:rFonts w:eastAsia="Calibri"/>
                <w:sz w:val="28"/>
                <w:szCs w:val="28"/>
              </w:rPr>
              <w:t>Наименование котельной</w:t>
            </w:r>
          </w:p>
        </w:tc>
        <w:tc>
          <w:tcPr>
            <w:tcW w:w="2513" w:type="dxa"/>
            <w:shd w:val="clear" w:color="auto" w:fill="auto"/>
          </w:tcPr>
          <w:p w:rsidR="006E0CAD" w:rsidRPr="006E0CAD" w:rsidRDefault="006E0CAD" w:rsidP="006E0CAD">
            <w:pPr>
              <w:jc w:val="center"/>
              <w:rPr>
                <w:rFonts w:eastAsia="Calibri"/>
                <w:sz w:val="28"/>
                <w:szCs w:val="28"/>
              </w:rPr>
            </w:pPr>
            <w:r w:rsidRPr="006E0CAD">
              <w:rPr>
                <w:rFonts w:eastAsia="Calibri"/>
                <w:sz w:val="28"/>
                <w:szCs w:val="28"/>
              </w:rPr>
              <w:t>Установленная мощность, (Гкал/ч)</w:t>
            </w:r>
          </w:p>
        </w:tc>
        <w:tc>
          <w:tcPr>
            <w:tcW w:w="2513" w:type="dxa"/>
            <w:shd w:val="clear" w:color="auto" w:fill="auto"/>
          </w:tcPr>
          <w:p w:rsidR="006E0CAD" w:rsidRPr="006E0CAD" w:rsidRDefault="006E0CAD" w:rsidP="006E0CAD">
            <w:pPr>
              <w:jc w:val="center"/>
              <w:rPr>
                <w:rFonts w:eastAsia="Calibri"/>
                <w:sz w:val="28"/>
                <w:szCs w:val="28"/>
              </w:rPr>
            </w:pPr>
            <w:r w:rsidRPr="006E0CAD">
              <w:rPr>
                <w:rFonts w:eastAsia="Calibri"/>
                <w:sz w:val="28"/>
                <w:szCs w:val="28"/>
              </w:rPr>
              <w:t>Подключенная нагрузка (Гкал/ч)</w:t>
            </w:r>
          </w:p>
        </w:tc>
      </w:tr>
      <w:tr w:rsidR="006E0CAD" w:rsidRPr="006E0CAD" w:rsidTr="00CE72F0">
        <w:tc>
          <w:tcPr>
            <w:tcW w:w="468" w:type="dxa"/>
            <w:shd w:val="clear" w:color="auto" w:fill="auto"/>
          </w:tcPr>
          <w:p w:rsidR="006E0CAD" w:rsidRPr="006E0CAD" w:rsidRDefault="006E0CAD" w:rsidP="006E0CAD">
            <w:pPr>
              <w:rPr>
                <w:rFonts w:eastAsia="Calibri"/>
                <w:sz w:val="28"/>
                <w:szCs w:val="28"/>
              </w:rPr>
            </w:pPr>
          </w:p>
        </w:tc>
        <w:tc>
          <w:tcPr>
            <w:tcW w:w="4558" w:type="dxa"/>
            <w:shd w:val="clear" w:color="auto" w:fill="auto"/>
          </w:tcPr>
          <w:p w:rsidR="006E0CAD" w:rsidRPr="006E0CAD" w:rsidRDefault="006E0CAD" w:rsidP="006E0CAD">
            <w:pPr>
              <w:rPr>
                <w:rFonts w:eastAsia="Calibri"/>
                <w:b/>
                <w:sz w:val="28"/>
                <w:szCs w:val="28"/>
              </w:rPr>
            </w:pPr>
            <w:r w:rsidRPr="006E0CAD">
              <w:rPr>
                <w:rFonts w:eastAsia="Calibri"/>
                <w:b/>
                <w:sz w:val="28"/>
                <w:szCs w:val="28"/>
              </w:rPr>
              <w:t>Территория Боготольского сельсовета, с. Боготол</w:t>
            </w:r>
          </w:p>
        </w:tc>
        <w:tc>
          <w:tcPr>
            <w:tcW w:w="2513" w:type="dxa"/>
            <w:shd w:val="clear" w:color="auto" w:fill="auto"/>
          </w:tcPr>
          <w:p w:rsidR="006E0CAD" w:rsidRPr="006E0CAD" w:rsidRDefault="006E0CAD" w:rsidP="006E0CAD">
            <w:pPr>
              <w:rPr>
                <w:rFonts w:eastAsia="Calibri"/>
                <w:sz w:val="28"/>
                <w:szCs w:val="28"/>
              </w:rPr>
            </w:pPr>
          </w:p>
        </w:tc>
        <w:tc>
          <w:tcPr>
            <w:tcW w:w="2513" w:type="dxa"/>
            <w:shd w:val="clear" w:color="auto" w:fill="auto"/>
          </w:tcPr>
          <w:p w:rsidR="006E0CAD" w:rsidRPr="006E0CAD" w:rsidRDefault="006E0CAD" w:rsidP="006E0CAD">
            <w:pPr>
              <w:rPr>
                <w:rFonts w:eastAsia="Calibri"/>
                <w:sz w:val="28"/>
                <w:szCs w:val="28"/>
              </w:rPr>
            </w:pPr>
          </w:p>
        </w:tc>
      </w:tr>
      <w:tr w:rsidR="006E0CAD" w:rsidRPr="006E0CAD" w:rsidTr="00CE72F0">
        <w:tc>
          <w:tcPr>
            <w:tcW w:w="468" w:type="dxa"/>
            <w:shd w:val="clear" w:color="auto" w:fill="auto"/>
          </w:tcPr>
          <w:p w:rsidR="006E0CAD" w:rsidRPr="006E0CAD" w:rsidRDefault="006E0CAD" w:rsidP="006E0CAD">
            <w:pPr>
              <w:rPr>
                <w:rFonts w:eastAsia="Calibri"/>
                <w:sz w:val="28"/>
                <w:szCs w:val="28"/>
              </w:rPr>
            </w:pPr>
            <w:r w:rsidRPr="006E0CAD">
              <w:rPr>
                <w:rFonts w:eastAsia="Calibri"/>
                <w:sz w:val="28"/>
                <w:szCs w:val="28"/>
              </w:rPr>
              <w:t>1</w:t>
            </w:r>
          </w:p>
        </w:tc>
        <w:tc>
          <w:tcPr>
            <w:tcW w:w="4558" w:type="dxa"/>
            <w:shd w:val="clear" w:color="auto" w:fill="auto"/>
          </w:tcPr>
          <w:p w:rsidR="006E0CAD" w:rsidRPr="006E0CAD" w:rsidRDefault="006E0CAD" w:rsidP="006E0CAD">
            <w:pPr>
              <w:rPr>
                <w:rFonts w:eastAsia="Calibri"/>
                <w:sz w:val="28"/>
                <w:szCs w:val="28"/>
              </w:rPr>
            </w:pPr>
            <w:r w:rsidRPr="006E0CAD">
              <w:rPr>
                <w:rFonts w:eastAsia="Calibri"/>
                <w:sz w:val="28"/>
                <w:szCs w:val="28"/>
              </w:rPr>
              <w:t>Котельная МУП «РТЭК», с. Боготол, ул. Советская,3а</w:t>
            </w:r>
          </w:p>
        </w:tc>
        <w:tc>
          <w:tcPr>
            <w:tcW w:w="2513" w:type="dxa"/>
            <w:shd w:val="clear" w:color="auto" w:fill="auto"/>
          </w:tcPr>
          <w:p w:rsidR="006E0CAD" w:rsidRPr="006E0CAD" w:rsidRDefault="006E0CAD" w:rsidP="006E0CAD">
            <w:pPr>
              <w:jc w:val="center"/>
              <w:rPr>
                <w:rFonts w:eastAsia="Calibri"/>
                <w:sz w:val="28"/>
                <w:szCs w:val="28"/>
              </w:rPr>
            </w:pPr>
            <w:r w:rsidRPr="006E0CAD">
              <w:rPr>
                <w:rFonts w:eastAsia="Calibri"/>
                <w:sz w:val="28"/>
                <w:szCs w:val="28"/>
              </w:rPr>
              <w:t>1</w:t>
            </w:r>
          </w:p>
        </w:tc>
        <w:tc>
          <w:tcPr>
            <w:tcW w:w="2513" w:type="dxa"/>
            <w:shd w:val="clear" w:color="auto" w:fill="auto"/>
          </w:tcPr>
          <w:p w:rsidR="006E0CAD" w:rsidRPr="006E0CAD" w:rsidRDefault="006E0CAD" w:rsidP="006E0CAD">
            <w:pPr>
              <w:jc w:val="center"/>
              <w:rPr>
                <w:rFonts w:eastAsia="Calibri"/>
                <w:sz w:val="28"/>
                <w:szCs w:val="28"/>
              </w:rPr>
            </w:pPr>
            <w:r w:rsidRPr="006E0CAD">
              <w:rPr>
                <w:rFonts w:eastAsia="Calibri"/>
                <w:sz w:val="28"/>
                <w:szCs w:val="28"/>
              </w:rPr>
              <w:t>0,1</w:t>
            </w:r>
          </w:p>
        </w:tc>
      </w:tr>
      <w:tr w:rsidR="006E0CAD" w:rsidRPr="006E0CAD" w:rsidTr="00CE72F0">
        <w:tc>
          <w:tcPr>
            <w:tcW w:w="468" w:type="dxa"/>
            <w:shd w:val="clear" w:color="auto" w:fill="auto"/>
          </w:tcPr>
          <w:p w:rsidR="006E0CAD" w:rsidRPr="006E0CAD" w:rsidRDefault="006E0CAD" w:rsidP="006E0CAD">
            <w:pPr>
              <w:rPr>
                <w:rFonts w:eastAsia="Calibri"/>
                <w:sz w:val="28"/>
                <w:szCs w:val="28"/>
              </w:rPr>
            </w:pPr>
          </w:p>
        </w:tc>
        <w:tc>
          <w:tcPr>
            <w:tcW w:w="4558" w:type="dxa"/>
            <w:shd w:val="clear" w:color="auto" w:fill="auto"/>
          </w:tcPr>
          <w:p w:rsidR="006E0CAD" w:rsidRPr="006E0CAD" w:rsidRDefault="006E0CAD" w:rsidP="006E0CAD">
            <w:pPr>
              <w:jc w:val="center"/>
              <w:rPr>
                <w:rFonts w:eastAsia="Calibri"/>
                <w:b/>
                <w:sz w:val="28"/>
                <w:szCs w:val="28"/>
              </w:rPr>
            </w:pPr>
            <w:r w:rsidRPr="006E0CAD">
              <w:rPr>
                <w:rFonts w:eastAsia="Calibri"/>
                <w:b/>
                <w:sz w:val="28"/>
                <w:szCs w:val="28"/>
              </w:rPr>
              <w:t>Итого:</w:t>
            </w:r>
          </w:p>
        </w:tc>
        <w:tc>
          <w:tcPr>
            <w:tcW w:w="2513" w:type="dxa"/>
            <w:shd w:val="clear" w:color="auto" w:fill="auto"/>
          </w:tcPr>
          <w:p w:rsidR="006E0CAD" w:rsidRPr="006E0CAD" w:rsidRDefault="006E0CAD" w:rsidP="006E0CAD">
            <w:pPr>
              <w:jc w:val="center"/>
              <w:rPr>
                <w:rFonts w:eastAsia="Calibri"/>
                <w:b/>
                <w:sz w:val="28"/>
                <w:szCs w:val="28"/>
              </w:rPr>
            </w:pPr>
            <w:r w:rsidRPr="006E0CAD">
              <w:rPr>
                <w:rFonts w:eastAsia="Calibri"/>
                <w:b/>
                <w:sz w:val="28"/>
                <w:szCs w:val="28"/>
              </w:rPr>
              <w:t>1</w:t>
            </w:r>
          </w:p>
        </w:tc>
        <w:tc>
          <w:tcPr>
            <w:tcW w:w="2513" w:type="dxa"/>
            <w:shd w:val="clear" w:color="auto" w:fill="auto"/>
          </w:tcPr>
          <w:p w:rsidR="006E0CAD" w:rsidRPr="006E0CAD" w:rsidRDefault="006E0CAD" w:rsidP="006E0CAD">
            <w:pPr>
              <w:jc w:val="center"/>
              <w:rPr>
                <w:rFonts w:eastAsia="Calibri"/>
                <w:b/>
                <w:sz w:val="28"/>
                <w:szCs w:val="28"/>
              </w:rPr>
            </w:pPr>
            <w:r w:rsidRPr="006E0CAD">
              <w:rPr>
                <w:rFonts w:eastAsia="Calibri"/>
                <w:b/>
                <w:sz w:val="28"/>
                <w:szCs w:val="28"/>
              </w:rPr>
              <w:t>0,1</w:t>
            </w:r>
          </w:p>
        </w:tc>
      </w:tr>
    </w:tbl>
    <w:p w:rsidR="006E0CAD" w:rsidRPr="006E0CAD" w:rsidRDefault="006E0CAD" w:rsidP="006E0CAD">
      <w:pPr>
        <w:ind w:firstLine="420"/>
        <w:jc w:val="both"/>
        <w:rPr>
          <w:i/>
          <w:sz w:val="28"/>
          <w:szCs w:val="28"/>
        </w:rPr>
      </w:pPr>
      <w:r w:rsidRPr="006E0CAD">
        <w:rPr>
          <w:i/>
          <w:sz w:val="28"/>
          <w:szCs w:val="28"/>
        </w:rPr>
        <w:t>Распределение тепловой нагрузки между источниками тепловой энергии, в том числе определение условий, при наличии которых существует возможность поставок тепловой энергии при сохранении надежности теплоснабжения.</w:t>
      </w:r>
    </w:p>
    <w:p w:rsidR="006E0CAD" w:rsidRPr="006E0CAD" w:rsidRDefault="006E0CAD" w:rsidP="006E0CAD">
      <w:pPr>
        <w:ind w:firstLine="420"/>
        <w:jc w:val="both"/>
        <w:rPr>
          <w:sz w:val="28"/>
          <w:szCs w:val="28"/>
        </w:rPr>
      </w:pPr>
    </w:p>
    <w:p w:rsidR="006E0CAD" w:rsidRPr="006E0CAD" w:rsidRDefault="006E0CAD" w:rsidP="006E0CAD">
      <w:pPr>
        <w:ind w:firstLine="420"/>
        <w:jc w:val="both"/>
        <w:rPr>
          <w:sz w:val="28"/>
          <w:szCs w:val="28"/>
        </w:rPr>
      </w:pPr>
      <w:r w:rsidRPr="006E0CAD">
        <w:rPr>
          <w:sz w:val="28"/>
          <w:szCs w:val="28"/>
        </w:rPr>
        <w:t>Перераспределение тепловой нагрузки между источниками тепловой энергии невозможно.</w:t>
      </w:r>
    </w:p>
    <w:p w:rsidR="006E0CAD" w:rsidRPr="006E0CAD" w:rsidRDefault="006E0CAD" w:rsidP="006E0CAD">
      <w:pPr>
        <w:ind w:firstLine="420"/>
        <w:jc w:val="both"/>
        <w:rPr>
          <w:sz w:val="28"/>
          <w:szCs w:val="28"/>
        </w:rPr>
      </w:pPr>
      <w:r w:rsidRPr="006E0CAD">
        <w:rPr>
          <w:sz w:val="28"/>
          <w:szCs w:val="28"/>
        </w:rPr>
        <w:t>Источники тепловой энергии между собой технологически не связаны.</w:t>
      </w:r>
    </w:p>
    <w:p w:rsidR="006E0CAD" w:rsidRPr="006E0CAD" w:rsidRDefault="006E0CAD" w:rsidP="006E0CAD">
      <w:pPr>
        <w:ind w:firstLine="420"/>
        <w:rPr>
          <w:sz w:val="28"/>
          <w:szCs w:val="28"/>
        </w:rPr>
      </w:pPr>
    </w:p>
    <w:p w:rsidR="006E0CAD" w:rsidRPr="006E0CAD" w:rsidRDefault="006E0CAD" w:rsidP="006E0CAD">
      <w:pPr>
        <w:ind w:firstLine="420"/>
        <w:rPr>
          <w:sz w:val="28"/>
          <w:szCs w:val="28"/>
        </w:rPr>
      </w:pPr>
    </w:p>
    <w:p w:rsidR="006E0CAD" w:rsidRPr="006E0CAD" w:rsidRDefault="006E0CAD" w:rsidP="006E0CAD">
      <w:pPr>
        <w:ind w:firstLine="420"/>
        <w:rPr>
          <w:sz w:val="28"/>
          <w:szCs w:val="28"/>
        </w:rPr>
      </w:pPr>
    </w:p>
    <w:p w:rsidR="006E0CAD" w:rsidRPr="006E0CAD" w:rsidRDefault="006E0CAD" w:rsidP="006E0CAD">
      <w:pPr>
        <w:ind w:firstLine="420"/>
        <w:jc w:val="both"/>
        <w:rPr>
          <w:b/>
          <w:sz w:val="28"/>
          <w:szCs w:val="28"/>
        </w:rPr>
      </w:pPr>
      <w:r w:rsidRPr="006E0CAD">
        <w:rPr>
          <w:b/>
          <w:sz w:val="28"/>
          <w:szCs w:val="28"/>
        </w:rPr>
        <w:lastRenderedPageBreak/>
        <w:t>Раздел 10. Решение по бесхозяйным тепловым сетям.</w:t>
      </w:r>
    </w:p>
    <w:p w:rsidR="006E0CAD" w:rsidRPr="006E0CAD" w:rsidRDefault="006E0CAD" w:rsidP="006E0CAD">
      <w:pPr>
        <w:ind w:firstLine="420"/>
        <w:jc w:val="both"/>
        <w:rPr>
          <w:b/>
          <w:sz w:val="28"/>
          <w:szCs w:val="28"/>
        </w:rPr>
      </w:pPr>
    </w:p>
    <w:p w:rsidR="006E0CAD" w:rsidRPr="006E0CAD" w:rsidRDefault="006E0CAD" w:rsidP="006E0CAD">
      <w:pPr>
        <w:ind w:firstLine="420"/>
        <w:jc w:val="both"/>
        <w:rPr>
          <w:sz w:val="28"/>
          <w:szCs w:val="28"/>
        </w:rPr>
      </w:pPr>
      <w:r w:rsidRPr="006E0CAD">
        <w:rPr>
          <w:sz w:val="28"/>
          <w:szCs w:val="28"/>
        </w:rPr>
        <w:t>На территории Боготольского сельского поселения  бесхозяйных тепловых сетей нет.</w:t>
      </w:r>
    </w:p>
    <w:p w:rsidR="006E0CAD" w:rsidRPr="006E0CAD" w:rsidRDefault="006E0CAD" w:rsidP="006E0CAD">
      <w:pPr>
        <w:ind w:firstLine="420"/>
        <w:jc w:val="both"/>
        <w:rPr>
          <w:sz w:val="28"/>
          <w:szCs w:val="28"/>
        </w:rPr>
      </w:pPr>
    </w:p>
    <w:p w:rsidR="006E0CAD" w:rsidRPr="006E0CAD" w:rsidRDefault="006E0CAD" w:rsidP="006E0CAD">
      <w:pPr>
        <w:ind w:firstLine="420"/>
        <w:rPr>
          <w:sz w:val="28"/>
          <w:szCs w:val="28"/>
        </w:rPr>
      </w:pPr>
    </w:p>
    <w:p w:rsidR="006E0CAD" w:rsidRPr="006E0CAD" w:rsidRDefault="006E0CAD" w:rsidP="006E0CAD">
      <w:pPr>
        <w:ind w:firstLine="420"/>
        <w:rPr>
          <w:sz w:val="28"/>
          <w:szCs w:val="28"/>
        </w:rPr>
      </w:pPr>
    </w:p>
    <w:p w:rsidR="006E0CAD" w:rsidRPr="006E0CAD" w:rsidRDefault="006E0CAD" w:rsidP="006E0CAD">
      <w:pPr>
        <w:rPr>
          <w:b/>
          <w:sz w:val="28"/>
          <w:szCs w:val="28"/>
        </w:rPr>
      </w:pPr>
    </w:p>
    <w:p w:rsidR="006E0CAD" w:rsidRDefault="006E0CAD" w:rsidP="005856A5">
      <w:pPr>
        <w:rPr>
          <w:sz w:val="28"/>
          <w:szCs w:val="28"/>
        </w:rPr>
      </w:pPr>
    </w:p>
    <w:p w:rsidR="006E0CAD" w:rsidRDefault="006E0CAD" w:rsidP="005856A5">
      <w:pPr>
        <w:rPr>
          <w:sz w:val="28"/>
          <w:szCs w:val="28"/>
        </w:rPr>
      </w:pPr>
    </w:p>
    <w:p w:rsidR="006E0CAD" w:rsidRDefault="006E0CAD" w:rsidP="005856A5">
      <w:pPr>
        <w:rPr>
          <w:sz w:val="28"/>
          <w:szCs w:val="28"/>
        </w:rPr>
      </w:pPr>
    </w:p>
    <w:p w:rsidR="006E0CAD" w:rsidRDefault="006E0CAD" w:rsidP="005856A5">
      <w:pPr>
        <w:rPr>
          <w:sz w:val="28"/>
          <w:szCs w:val="28"/>
        </w:rPr>
      </w:pPr>
    </w:p>
    <w:p w:rsidR="006E0CAD" w:rsidRDefault="006E0CAD" w:rsidP="005856A5">
      <w:pPr>
        <w:rPr>
          <w:sz w:val="28"/>
          <w:szCs w:val="28"/>
        </w:rPr>
      </w:pPr>
    </w:p>
    <w:p w:rsidR="006E0CAD" w:rsidRDefault="006E0CAD" w:rsidP="005856A5">
      <w:pPr>
        <w:rPr>
          <w:sz w:val="28"/>
          <w:szCs w:val="28"/>
        </w:rPr>
      </w:pPr>
    </w:p>
    <w:p w:rsidR="006E0CAD" w:rsidRDefault="006E0CAD" w:rsidP="005856A5">
      <w:pPr>
        <w:rPr>
          <w:sz w:val="28"/>
          <w:szCs w:val="28"/>
        </w:rPr>
      </w:pPr>
    </w:p>
    <w:p w:rsidR="006E0CAD" w:rsidRDefault="006E0CAD" w:rsidP="005856A5">
      <w:pPr>
        <w:rPr>
          <w:sz w:val="28"/>
          <w:szCs w:val="28"/>
        </w:rPr>
      </w:pPr>
    </w:p>
    <w:p w:rsidR="006E0CAD" w:rsidRDefault="006E0CAD" w:rsidP="005856A5">
      <w:pPr>
        <w:rPr>
          <w:sz w:val="28"/>
          <w:szCs w:val="28"/>
        </w:rPr>
      </w:pPr>
    </w:p>
    <w:p w:rsidR="006E0CAD" w:rsidRDefault="006E0CAD" w:rsidP="005856A5">
      <w:pPr>
        <w:rPr>
          <w:sz w:val="28"/>
          <w:szCs w:val="28"/>
        </w:rPr>
      </w:pPr>
    </w:p>
    <w:p w:rsidR="006E0CAD" w:rsidRDefault="006E0CAD" w:rsidP="005856A5">
      <w:pPr>
        <w:rPr>
          <w:sz w:val="28"/>
          <w:szCs w:val="28"/>
        </w:rPr>
      </w:pPr>
    </w:p>
    <w:p w:rsidR="006E0CAD" w:rsidRDefault="006E0CAD" w:rsidP="005856A5">
      <w:pPr>
        <w:rPr>
          <w:sz w:val="28"/>
          <w:szCs w:val="28"/>
        </w:rPr>
      </w:pPr>
    </w:p>
    <w:p w:rsidR="006E0CAD" w:rsidRDefault="006E0CAD" w:rsidP="005856A5">
      <w:pPr>
        <w:rPr>
          <w:sz w:val="28"/>
          <w:szCs w:val="28"/>
        </w:rPr>
      </w:pPr>
    </w:p>
    <w:p w:rsidR="006E0CAD" w:rsidRDefault="006E0CAD" w:rsidP="005856A5">
      <w:pPr>
        <w:rPr>
          <w:sz w:val="28"/>
          <w:szCs w:val="28"/>
        </w:rPr>
      </w:pPr>
    </w:p>
    <w:p w:rsidR="006E0CAD" w:rsidRDefault="006E0CAD" w:rsidP="005856A5">
      <w:pPr>
        <w:rPr>
          <w:sz w:val="28"/>
          <w:szCs w:val="28"/>
        </w:rPr>
      </w:pPr>
    </w:p>
    <w:p w:rsidR="006E0CAD" w:rsidRDefault="006E0CAD" w:rsidP="005856A5">
      <w:pPr>
        <w:rPr>
          <w:sz w:val="28"/>
          <w:szCs w:val="28"/>
        </w:rPr>
      </w:pPr>
    </w:p>
    <w:p w:rsidR="006E0CAD" w:rsidRDefault="006E0CAD" w:rsidP="005856A5">
      <w:pPr>
        <w:rPr>
          <w:sz w:val="28"/>
          <w:szCs w:val="28"/>
        </w:rPr>
      </w:pPr>
    </w:p>
    <w:p w:rsidR="006E0CAD" w:rsidRDefault="006E0CAD" w:rsidP="005856A5">
      <w:pPr>
        <w:rPr>
          <w:sz w:val="28"/>
          <w:szCs w:val="28"/>
        </w:rPr>
      </w:pPr>
    </w:p>
    <w:p w:rsidR="006E0CAD" w:rsidRDefault="006E0CAD" w:rsidP="005856A5">
      <w:pPr>
        <w:rPr>
          <w:sz w:val="28"/>
          <w:szCs w:val="28"/>
        </w:rPr>
      </w:pPr>
    </w:p>
    <w:p w:rsidR="006E0CAD" w:rsidRDefault="006E0CAD" w:rsidP="005856A5">
      <w:pPr>
        <w:rPr>
          <w:sz w:val="28"/>
          <w:szCs w:val="28"/>
        </w:rPr>
      </w:pPr>
    </w:p>
    <w:p w:rsidR="006E0CAD" w:rsidRDefault="006E0CAD" w:rsidP="005856A5">
      <w:pPr>
        <w:rPr>
          <w:sz w:val="28"/>
          <w:szCs w:val="28"/>
        </w:rPr>
      </w:pPr>
    </w:p>
    <w:p w:rsidR="006E0CAD" w:rsidRDefault="006E0CAD" w:rsidP="005856A5">
      <w:pPr>
        <w:rPr>
          <w:sz w:val="28"/>
          <w:szCs w:val="28"/>
        </w:rPr>
      </w:pPr>
    </w:p>
    <w:p w:rsidR="006E0CAD" w:rsidRDefault="006E0CAD" w:rsidP="005856A5">
      <w:pPr>
        <w:rPr>
          <w:sz w:val="28"/>
          <w:szCs w:val="28"/>
        </w:rPr>
      </w:pPr>
    </w:p>
    <w:p w:rsidR="006E0CAD" w:rsidRDefault="006E0CAD" w:rsidP="005856A5">
      <w:pPr>
        <w:rPr>
          <w:sz w:val="28"/>
          <w:szCs w:val="28"/>
        </w:rPr>
      </w:pPr>
    </w:p>
    <w:p w:rsidR="006E0CAD" w:rsidRDefault="006E0CAD" w:rsidP="005856A5">
      <w:pPr>
        <w:rPr>
          <w:sz w:val="28"/>
          <w:szCs w:val="28"/>
        </w:rPr>
      </w:pPr>
    </w:p>
    <w:p w:rsidR="006E0CAD" w:rsidRDefault="006E0CAD" w:rsidP="005856A5">
      <w:pPr>
        <w:rPr>
          <w:sz w:val="28"/>
          <w:szCs w:val="28"/>
        </w:rPr>
      </w:pPr>
    </w:p>
    <w:p w:rsidR="006E0CAD" w:rsidRDefault="006E0CAD" w:rsidP="005856A5">
      <w:pPr>
        <w:rPr>
          <w:sz w:val="28"/>
          <w:szCs w:val="28"/>
        </w:rPr>
      </w:pPr>
    </w:p>
    <w:p w:rsidR="006E0CAD" w:rsidRDefault="006E0CAD" w:rsidP="005856A5">
      <w:pPr>
        <w:rPr>
          <w:sz w:val="28"/>
          <w:szCs w:val="28"/>
        </w:rPr>
      </w:pPr>
    </w:p>
    <w:p w:rsidR="006E0CAD" w:rsidRDefault="006E0CAD" w:rsidP="005856A5">
      <w:pPr>
        <w:rPr>
          <w:sz w:val="28"/>
          <w:szCs w:val="28"/>
        </w:rPr>
      </w:pPr>
    </w:p>
    <w:p w:rsidR="006E0CAD" w:rsidRDefault="006E0CAD" w:rsidP="005856A5">
      <w:pPr>
        <w:rPr>
          <w:sz w:val="28"/>
          <w:szCs w:val="28"/>
        </w:rPr>
      </w:pPr>
    </w:p>
    <w:p w:rsidR="005856A5" w:rsidRDefault="005856A5" w:rsidP="005856A5">
      <w:pPr>
        <w:rPr>
          <w:sz w:val="28"/>
          <w:szCs w:val="28"/>
        </w:rPr>
      </w:pPr>
    </w:p>
    <w:p w:rsidR="005856A5" w:rsidRDefault="005856A5" w:rsidP="005856A5">
      <w:pPr>
        <w:rPr>
          <w:sz w:val="28"/>
          <w:szCs w:val="28"/>
        </w:rPr>
      </w:pPr>
    </w:p>
    <w:p w:rsidR="005856A5" w:rsidRDefault="005856A5" w:rsidP="005856A5"/>
    <w:p w:rsidR="005856A5" w:rsidRDefault="005856A5" w:rsidP="005856A5"/>
    <w:p w:rsidR="009A3D0D" w:rsidRDefault="009A3D0D"/>
    <w:sectPr w:rsidR="009A3D0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02AAA"/>
    <w:multiLevelType w:val="hybridMultilevel"/>
    <w:tmpl w:val="DD2EE4A8"/>
    <w:lvl w:ilvl="0" w:tplc="DB085F64">
      <w:start w:val="1"/>
      <w:numFmt w:val="bullet"/>
      <w:pStyle w:val="a"/>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4183EE4"/>
    <w:multiLevelType w:val="hybridMultilevel"/>
    <w:tmpl w:val="1FDA5FE4"/>
    <w:lvl w:ilvl="0" w:tplc="1B8C1762">
      <w:start w:val="1"/>
      <w:numFmt w:val="russianLower"/>
      <w:lvlText w:val="%1)"/>
      <w:lvlJc w:val="left"/>
      <w:pPr>
        <w:ind w:left="1778" w:hanging="36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tplc="04190019" w:tentative="1">
      <w:start w:val="1"/>
      <w:numFmt w:val="lowerLetter"/>
      <w:lvlText w:val="%2."/>
      <w:lvlJc w:val="left"/>
      <w:pPr>
        <w:ind w:left="2934" w:hanging="360"/>
      </w:pPr>
    </w:lvl>
    <w:lvl w:ilvl="2" w:tplc="0419001B" w:tentative="1">
      <w:start w:val="1"/>
      <w:numFmt w:val="lowerRoman"/>
      <w:lvlText w:val="%3."/>
      <w:lvlJc w:val="right"/>
      <w:pPr>
        <w:ind w:left="3654" w:hanging="180"/>
      </w:pPr>
    </w:lvl>
    <w:lvl w:ilvl="3" w:tplc="0419000F" w:tentative="1">
      <w:start w:val="1"/>
      <w:numFmt w:val="decimal"/>
      <w:lvlText w:val="%4."/>
      <w:lvlJc w:val="left"/>
      <w:pPr>
        <w:ind w:left="4374" w:hanging="360"/>
      </w:pPr>
    </w:lvl>
    <w:lvl w:ilvl="4" w:tplc="04190019" w:tentative="1">
      <w:start w:val="1"/>
      <w:numFmt w:val="lowerLetter"/>
      <w:lvlText w:val="%5."/>
      <w:lvlJc w:val="left"/>
      <w:pPr>
        <w:ind w:left="5094" w:hanging="360"/>
      </w:pPr>
    </w:lvl>
    <w:lvl w:ilvl="5" w:tplc="0419001B" w:tentative="1">
      <w:start w:val="1"/>
      <w:numFmt w:val="lowerRoman"/>
      <w:lvlText w:val="%6."/>
      <w:lvlJc w:val="right"/>
      <w:pPr>
        <w:ind w:left="5814" w:hanging="180"/>
      </w:pPr>
    </w:lvl>
    <w:lvl w:ilvl="6" w:tplc="0419000F" w:tentative="1">
      <w:start w:val="1"/>
      <w:numFmt w:val="decimal"/>
      <w:lvlText w:val="%7."/>
      <w:lvlJc w:val="left"/>
      <w:pPr>
        <w:ind w:left="6534" w:hanging="360"/>
      </w:pPr>
    </w:lvl>
    <w:lvl w:ilvl="7" w:tplc="04190019" w:tentative="1">
      <w:start w:val="1"/>
      <w:numFmt w:val="lowerLetter"/>
      <w:lvlText w:val="%8."/>
      <w:lvlJc w:val="left"/>
      <w:pPr>
        <w:ind w:left="7254" w:hanging="360"/>
      </w:pPr>
    </w:lvl>
    <w:lvl w:ilvl="8" w:tplc="0419001B" w:tentative="1">
      <w:start w:val="1"/>
      <w:numFmt w:val="lowerRoman"/>
      <w:lvlText w:val="%9."/>
      <w:lvlJc w:val="right"/>
      <w:pPr>
        <w:ind w:left="7974" w:hanging="180"/>
      </w:pPr>
    </w:lvl>
  </w:abstractNum>
  <w:abstractNum w:abstractNumId="2">
    <w:nsid w:val="108C0A98"/>
    <w:multiLevelType w:val="multilevel"/>
    <w:tmpl w:val="326A5D5E"/>
    <w:lvl w:ilvl="0">
      <w:start w:val="3"/>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nsid w:val="24B8541C"/>
    <w:multiLevelType w:val="multilevel"/>
    <w:tmpl w:val="DD2EE4A8"/>
    <w:styleLink w:val="-"/>
    <w:lvl w:ilvl="0">
      <w:start w:val="1"/>
      <w:numFmt w:val="bullet"/>
      <w:lvlText w:val="–"/>
      <w:lvlJc w:val="left"/>
      <w:pPr>
        <w:ind w:left="1429" w:hanging="360"/>
      </w:pPr>
      <w:rPr>
        <w:rFonts w:ascii="Times New Roman" w:hAnsi="Times New Roman" w:cs="Times New Roman"/>
        <w:sz w:val="24"/>
      </w:rPr>
    </w:lvl>
    <w:lvl w:ilvl="1">
      <w:start w:val="1"/>
      <w:numFmt w:val="bullet"/>
      <w:lvlText w:val="–"/>
      <w:lvlJc w:val="left"/>
      <w:pPr>
        <w:ind w:left="2149" w:hanging="360"/>
      </w:pPr>
      <w:rPr>
        <w:rFonts w:ascii="Times New Roman" w:hAnsi="Times New Roman" w:cs="Times New Roman" w:hint="default"/>
      </w:rPr>
    </w:lvl>
    <w:lvl w:ilvl="2">
      <w:start w:val="1"/>
      <w:numFmt w:val="bullet"/>
      <w:lvlText w:val="–"/>
      <w:lvlJc w:val="left"/>
      <w:pPr>
        <w:ind w:left="2869" w:hanging="360"/>
      </w:pPr>
      <w:rPr>
        <w:rFonts w:ascii="Times New Roman" w:hAnsi="Times New Roman" w:cs="Times New Roman"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4">
    <w:nsid w:val="253E6AEC"/>
    <w:multiLevelType w:val="hybridMultilevel"/>
    <w:tmpl w:val="AD18122C"/>
    <w:lvl w:ilvl="0" w:tplc="281C109C">
      <w:start w:val="1"/>
      <w:numFmt w:val="decimal"/>
      <w:lvlText w:val="%1."/>
      <w:lvlJc w:val="left"/>
      <w:pPr>
        <w:ind w:left="720" w:hanging="360"/>
      </w:pPr>
      <w:rPr>
        <w:rFonts w:asciiTheme="minorHAnsi" w:hAnsiTheme="minorHAnsi" w:cstheme="minorBidi"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27897D9C"/>
    <w:multiLevelType w:val="hybridMultilevel"/>
    <w:tmpl w:val="6EFE705E"/>
    <w:lvl w:ilvl="0" w:tplc="B9F6CA6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8550D5F"/>
    <w:multiLevelType w:val="multilevel"/>
    <w:tmpl w:val="8AF8DC20"/>
    <w:lvl w:ilvl="0">
      <w:start w:val="3"/>
      <w:numFmt w:val="decimal"/>
      <w:lvlText w:val="%1"/>
      <w:lvlJc w:val="left"/>
      <w:pPr>
        <w:ind w:left="360" w:hanging="360"/>
      </w:pPr>
      <w:rPr>
        <w:rFonts w:hint="default"/>
      </w:rPr>
    </w:lvl>
    <w:lvl w:ilvl="1">
      <w:start w:val="3"/>
      <w:numFmt w:val="decimal"/>
      <w:lvlText w:val="%1.%2"/>
      <w:lvlJc w:val="left"/>
      <w:pPr>
        <w:ind w:left="1430" w:hanging="360"/>
      </w:pPr>
      <w:rPr>
        <w:rFonts w:hint="default"/>
      </w:rPr>
    </w:lvl>
    <w:lvl w:ilvl="2">
      <w:start w:val="1"/>
      <w:numFmt w:val="decimal"/>
      <w:lvlText w:val="%1.%2.%3"/>
      <w:lvlJc w:val="left"/>
      <w:pPr>
        <w:ind w:left="2860" w:hanging="720"/>
      </w:pPr>
      <w:rPr>
        <w:rFonts w:hint="default"/>
      </w:rPr>
    </w:lvl>
    <w:lvl w:ilvl="3">
      <w:start w:val="1"/>
      <w:numFmt w:val="decimal"/>
      <w:lvlText w:val="%1.%2.%3.%4"/>
      <w:lvlJc w:val="left"/>
      <w:pPr>
        <w:ind w:left="3930" w:hanging="720"/>
      </w:pPr>
      <w:rPr>
        <w:rFonts w:hint="default"/>
      </w:rPr>
    </w:lvl>
    <w:lvl w:ilvl="4">
      <w:start w:val="1"/>
      <w:numFmt w:val="decimal"/>
      <w:lvlText w:val="%1.%2.%3.%4.%5"/>
      <w:lvlJc w:val="left"/>
      <w:pPr>
        <w:ind w:left="5360" w:hanging="1080"/>
      </w:pPr>
      <w:rPr>
        <w:rFonts w:hint="default"/>
      </w:rPr>
    </w:lvl>
    <w:lvl w:ilvl="5">
      <w:start w:val="1"/>
      <w:numFmt w:val="decimal"/>
      <w:lvlText w:val="%1.%2.%3.%4.%5.%6"/>
      <w:lvlJc w:val="left"/>
      <w:pPr>
        <w:ind w:left="6430" w:hanging="1080"/>
      </w:pPr>
      <w:rPr>
        <w:rFonts w:hint="default"/>
      </w:rPr>
    </w:lvl>
    <w:lvl w:ilvl="6">
      <w:start w:val="1"/>
      <w:numFmt w:val="decimal"/>
      <w:lvlText w:val="%1.%2.%3.%4.%5.%6.%7"/>
      <w:lvlJc w:val="left"/>
      <w:pPr>
        <w:ind w:left="7860" w:hanging="1440"/>
      </w:pPr>
      <w:rPr>
        <w:rFonts w:hint="default"/>
      </w:rPr>
    </w:lvl>
    <w:lvl w:ilvl="7">
      <w:start w:val="1"/>
      <w:numFmt w:val="decimal"/>
      <w:lvlText w:val="%1.%2.%3.%4.%5.%6.%7.%8"/>
      <w:lvlJc w:val="left"/>
      <w:pPr>
        <w:ind w:left="8930" w:hanging="1440"/>
      </w:pPr>
      <w:rPr>
        <w:rFonts w:hint="default"/>
      </w:rPr>
    </w:lvl>
    <w:lvl w:ilvl="8">
      <w:start w:val="1"/>
      <w:numFmt w:val="decimal"/>
      <w:lvlText w:val="%1.%2.%3.%4.%5.%6.%7.%8.%9"/>
      <w:lvlJc w:val="left"/>
      <w:pPr>
        <w:ind w:left="10360" w:hanging="1800"/>
      </w:pPr>
      <w:rPr>
        <w:rFonts w:hint="default"/>
      </w:rPr>
    </w:lvl>
  </w:abstractNum>
  <w:abstractNum w:abstractNumId="7">
    <w:nsid w:val="29374B99"/>
    <w:multiLevelType w:val="multilevel"/>
    <w:tmpl w:val="CACA61D4"/>
    <w:lvl w:ilvl="0">
      <w:start w:val="1"/>
      <w:numFmt w:val="decimal"/>
      <w:lvlText w:val="%1."/>
      <w:lvlJc w:val="left"/>
      <w:pPr>
        <w:ind w:left="1432"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8">
    <w:nsid w:val="2ABE0211"/>
    <w:multiLevelType w:val="hybridMultilevel"/>
    <w:tmpl w:val="F9DAEC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C060E4C"/>
    <w:multiLevelType w:val="hybridMultilevel"/>
    <w:tmpl w:val="70A8411E"/>
    <w:lvl w:ilvl="0" w:tplc="3676A642">
      <w:start w:val="1"/>
      <w:numFmt w:val="bullet"/>
      <w:lvlText w:val=""/>
      <w:lvlJc w:val="left"/>
      <w:pPr>
        <w:ind w:left="781" w:hanging="360"/>
      </w:pPr>
      <w:rPr>
        <w:rFonts w:ascii="Symbol" w:hAnsi="Symbol" w:hint="default"/>
      </w:rPr>
    </w:lvl>
    <w:lvl w:ilvl="1" w:tplc="04190003" w:tentative="1">
      <w:start w:val="1"/>
      <w:numFmt w:val="bullet"/>
      <w:lvlText w:val="o"/>
      <w:lvlJc w:val="left"/>
      <w:pPr>
        <w:ind w:left="1501" w:hanging="360"/>
      </w:pPr>
      <w:rPr>
        <w:rFonts w:ascii="Courier New" w:hAnsi="Courier New" w:cs="Courier New" w:hint="default"/>
      </w:rPr>
    </w:lvl>
    <w:lvl w:ilvl="2" w:tplc="04190005" w:tentative="1">
      <w:start w:val="1"/>
      <w:numFmt w:val="bullet"/>
      <w:lvlText w:val=""/>
      <w:lvlJc w:val="left"/>
      <w:pPr>
        <w:ind w:left="2221" w:hanging="360"/>
      </w:pPr>
      <w:rPr>
        <w:rFonts w:ascii="Wingdings" w:hAnsi="Wingdings" w:hint="default"/>
      </w:rPr>
    </w:lvl>
    <w:lvl w:ilvl="3" w:tplc="04190001" w:tentative="1">
      <w:start w:val="1"/>
      <w:numFmt w:val="bullet"/>
      <w:lvlText w:val=""/>
      <w:lvlJc w:val="left"/>
      <w:pPr>
        <w:ind w:left="2941" w:hanging="360"/>
      </w:pPr>
      <w:rPr>
        <w:rFonts w:ascii="Symbol" w:hAnsi="Symbol" w:hint="default"/>
      </w:rPr>
    </w:lvl>
    <w:lvl w:ilvl="4" w:tplc="04190003" w:tentative="1">
      <w:start w:val="1"/>
      <w:numFmt w:val="bullet"/>
      <w:lvlText w:val="o"/>
      <w:lvlJc w:val="left"/>
      <w:pPr>
        <w:ind w:left="3661" w:hanging="360"/>
      </w:pPr>
      <w:rPr>
        <w:rFonts w:ascii="Courier New" w:hAnsi="Courier New" w:cs="Courier New" w:hint="default"/>
      </w:rPr>
    </w:lvl>
    <w:lvl w:ilvl="5" w:tplc="04190005" w:tentative="1">
      <w:start w:val="1"/>
      <w:numFmt w:val="bullet"/>
      <w:lvlText w:val=""/>
      <w:lvlJc w:val="left"/>
      <w:pPr>
        <w:ind w:left="4381" w:hanging="360"/>
      </w:pPr>
      <w:rPr>
        <w:rFonts w:ascii="Wingdings" w:hAnsi="Wingdings" w:hint="default"/>
      </w:rPr>
    </w:lvl>
    <w:lvl w:ilvl="6" w:tplc="04190001" w:tentative="1">
      <w:start w:val="1"/>
      <w:numFmt w:val="bullet"/>
      <w:lvlText w:val=""/>
      <w:lvlJc w:val="left"/>
      <w:pPr>
        <w:ind w:left="5101" w:hanging="360"/>
      </w:pPr>
      <w:rPr>
        <w:rFonts w:ascii="Symbol" w:hAnsi="Symbol" w:hint="default"/>
      </w:rPr>
    </w:lvl>
    <w:lvl w:ilvl="7" w:tplc="04190003" w:tentative="1">
      <w:start w:val="1"/>
      <w:numFmt w:val="bullet"/>
      <w:lvlText w:val="o"/>
      <w:lvlJc w:val="left"/>
      <w:pPr>
        <w:ind w:left="5821" w:hanging="360"/>
      </w:pPr>
      <w:rPr>
        <w:rFonts w:ascii="Courier New" w:hAnsi="Courier New" w:cs="Courier New" w:hint="default"/>
      </w:rPr>
    </w:lvl>
    <w:lvl w:ilvl="8" w:tplc="04190005" w:tentative="1">
      <w:start w:val="1"/>
      <w:numFmt w:val="bullet"/>
      <w:lvlText w:val=""/>
      <w:lvlJc w:val="left"/>
      <w:pPr>
        <w:ind w:left="6541" w:hanging="360"/>
      </w:pPr>
      <w:rPr>
        <w:rFonts w:ascii="Wingdings" w:hAnsi="Wingdings" w:hint="default"/>
      </w:rPr>
    </w:lvl>
  </w:abstractNum>
  <w:abstractNum w:abstractNumId="10">
    <w:nsid w:val="2E424A30"/>
    <w:multiLevelType w:val="hybridMultilevel"/>
    <w:tmpl w:val="2FA2AD20"/>
    <w:lvl w:ilvl="0" w:tplc="3676A6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57D344F"/>
    <w:multiLevelType w:val="hybridMultilevel"/>
    <w:tmpl w:val="47F86346"/>
    <w:lvl w:ilvl="0" w:tplc="D6040236">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66D3EEA"/>
    <w:multiLevelType w:val="multilevel"/>
    <w:tmpl w:val="C2EED4E8"/>
    <w:lvl w:ilvl="0">
      <w:start w:val="1"/>
      <w:numFmt w:val="decimal"/>
      <w:lvlText w:val="Глава %1."/>
      <w:lvlJc w:val="left"/>
      <w:pPr>
        <w:tabs>
          <w:tab w:val="num" w:pos="1021"/>
        </w:tabs>
        <w:ind w:left="709" w:firstLine="0"/>
      </w:pPr>
      <w:rPr>
        <w:rFonts w:ascii="Times New Roman" w:hAnsi="Times New Roman" w:cs="Times New Roman" w:hint="default"/>
        <w:b/>
        <w:i w:val="0"/>
        <w:caps w:val="0"/>
        <w:strike w:val="0"/>
        <w:dstrike w:val="0"/>
        <w:vanish w:val="0"/>
        <w:color w:val="auto"/>
        <w:kern w:val="0"/>
        <w:sz w:val="28"/>
        <w:szCs w:val="28"/>
        <w:u w:val="none"/>
        <w:vertAlign w:val="baseline"/>
      </w:rPr>
    </w:lvl>
    <w:lvl w:ilvl="1">
      <w:start w:val="1"/>
      <w:numFmt w:val="decimal"/>
      <w:lvlText w:val="%1.%2."/>
      <w:lvlJc w:val="left"/>
      <w:pPr>
        <w:tabs>
          <w:tab w:val="num" w:pos="1134"/>
        </w:tabs>
        <w:ind w:left="709" w:firstLine="0"/>
      </w:pPr>
      <w:rPr>
        <w:rFonts w:ascii="Times New Roman" w:hAnsi="Times New Roman" w:cs="Times New Roman" w:hint="default"/>
        <w:b/>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lvlText w:val="%1.%2.%3."/>
      <w:lvlJc w:val="left"/>
      <w:pPr>
        <w:tabs>
          <w:tab w:val="num" w:pos="1304"/>
        </w:tabs>
        <w:ind w:left="710" w:firstLine="0"/>
      </w:pPr>
      <w:rPr>
        <w:rFonts w:ascii="Times New Roman" w:hAnsi="Times New Roman" w:cs="Times New Roman" w:hint="default"/>
        <w:b w:val="0"/>
        <w:i/>
        <w:caps w:val="0"/>
        <w:strike w:val="0"/>
        <w:dstrike w:val="0"/>
        <w:vanish w:val="0"/>
        <w:color w:val="auto"/>
        <w:sz w:val="24"/>
        <w:szCs w:val="24"/>
        <w:u w:val="none"/>
        <w:vertAlign w:val="baseline"/>
      </w:rPr>
    </w:lvl>
    <w:lvl w:ilvl="3">
      <w:start w:val="1"/>
      <w:numFmt w:val="decimal"/>
      <w:lvlText w:val="%1.%2.%3.%4."/>
      <w:lvlJc w:val="left"/>
      <w:pPr>
        <w:tabs>
          <w:tab w:val="num" w:pos="1474"/>
        </w:tabs>
        <w:ind w:left="709" w:firstLine="0"/>
      </w:pPr>
      <w:rPr>
        <w:rFonts w:hint="default"/>
      </w:rPr>
    </w:lvl>
    <w:lvl w:ilvl="4">
      <w:start w:val="1"/>
      <w:numFmt w:val="decimal"/>
      <w:lvlText w:val="%1.%2.%3.%4.%5."/>
      <w:lvlJc w:val="left"/>
      <w:pPr>
        <w:tabs>
          <w:tab w:val="num" w:pos="1871"/>
        </w:tabs>
        <w:ind w:left="900" w:firstLine="0"/>
      </w:pPr>
      <w:rPr>
        <w:rFonts w:ascii="Times New Roman" w:hAnsi="Times New Roman" w:hint="default"/>
        <w:b w:val="0"/>
        <w:i/>
        <w:caps w:val="0"/>
        <w:strike w:val="0"/>
        <w:dstrike w:val="0"/>
        <w:vanish w:val="0"/>
        <w:color w:val="auto"/>
        <w:sz w:val="24"/>
        <w:szCs w:val="24"/>
        <w:u w:val="none"/>
        <w:vertAlign w:val="baseline"/>
      </w:rPr>
    </w:lvl>
    <w:lvl w:ilvl="5">
      <w:start w:val="1"/>
      <w:numFmt w:val="decimal"/>
      <w:lvlText w:val="%1.%2.%3.%4.%5.%6."/>
      <w:lvlJc w:val="left"/>
      <w:pPr>
        <w:tabs>
          <w:tab w:val="num" w:pos="1861"/>
        </w:tabs>
        <w:ind w:left="1861" w:hanging="1152"/>
      </w:pPr>
      <w:rPr>
        <w:rFonts w:hint="default"/>
      </w:rPr>
    </w:lvl>
    <w:lvl w:ilvl="6">
      <w:start w:val="1"/>
      <w:numFmt w:val="decimal"/>
      <w:lvlText w:val="%1.%2.%3.%4.%5.%6.%7."/>
      <w:lvlJc w:val="left"/>
      <w:pPr>
        <w:tabs>
          <w:tab w:val="num" w:pos="2005"/>
        </w:tabs>
        <w:ind w:left="2005" w:hanging="1296"/>
      </w:pPr>
      <w:rPr>
        <w:rFonts w:hint="default"/>
      </w:rPr>
    </w:lvl>
    <w:lvl w:ilvl="7">
      <w:start w:val="1"/>
      <w:numFmt w:val="decimal"/>
      <w:lvlText w:val="%1.%2.%3.%4.%5.%6.%7.%8."/>
      <w:lvlJc w:val="left"/>
      <w:pPr>
        <w:tabs>
          <w:tab w:val="num" w:pos="2149"/>
        </w:tabs>
        <w:ind w:left="2149" w:hanging="1440"/>
      </w:pPr>
      <w:rPr>
        <w:rFonts w:hint="default"/>
      </w:rPr>
    </w:lvl>
    <w:lvl w:ilvl="8">
      <w:start w:val="1"/>
      <w:numFmt w:val="decimal"/>
      <w:lvlText w:val="%1.%2.%3.%4.%5.%6.%7.%8.%9."/>
      <w:lvlJc w:val="left"/>
      <w:pPr>
        <w:tabs>
          <w:tab w:val="num" w:pos="2293"/>
        </w:tabs>
        <w:ind w:left="2293" w:hanging="1584"/>
      </w:pPr>
      <w:rPr>
        <w:rFonts w:hint="default"/>
      </w:rPr>
    </w:lvl>
  </w:abstractNum>
  <w:abstractNum w:abstractNumId="13">
    <w:nsid w:val="3A725C7F"/>
    <w:multiLevelType w:val="hybridMultilevel"/>
    <w:tmpl w:val="714C0D7C"/>
    <w:lvl w:ilvl="0" w:tplc="26A86056">
      <w:start w:val="1"/>
      <w:numFmt w:val="bullet"/>
      <w:lvlText w:val=""/>
      <w:lvlJc w:val="left"/>
      <w:pPr>
        <w:tabs>
          <w:tab w:val="num" w:pos="1923"/>
        </w:tabs>
        <w:ind w:left="1923" w:hanging="360"/>
      </w:pPr>
      <w:rPr>
        <w:rFonts w:ascii="Wingdings" w:hAnsi="Wingdings" w:hint="default"/>
      </w:rPr>
    </w:lvl>
    <w:lvl w:ilvl="1" w:tplc="04190003" w:tentative="1">
      <w:start w:val="1"/>
      <w:numFmt w:val="bullet"/>
      <w:lvlText w:val="o"/>
      <w:lvlJc w:val="left"/>
      <w:pPr>
        <w:tabs>
          <w:tab w:val="num" w:pos="1935"/>
        </w:tabs>
        <w:ind w:left="1935" w:hanging="360"/>
      </w:pPr>
      <w:rPr>
        <w:rFonts w:ascii="Courier New" w:hAnsi="Courier New" w:cs="Courier New" w:hint="default"/>
      </w:rPr>
    </w:lvl>
    <w:lvl w:ilvl="2" w:tplc="04190005" w:tentative="1">
      <w:start w:val="1"/>
      <w:numFmt w:val="bullet"/>
      <w:lvlText w:val=""/>
      <w:lvlJc w:val="left"/>
      <w:pPr>
        <w:tabs>
          <w:tab w:val="num" w:pos="2655"/>
        </w:tabs>
        <w:ind w:left="2655" w:hanging="360"/>
      </w:pPr>
      <w:rPr>
        <w:rFonts w:ascii="Wingdings" w:hAnsi="Wingdings" w:hint="default"/>
      </w:rPr>
    </w:lvl>
    <w:lvl w:ilvl="3" w:tplc="04190001" w:tentative="1">
      <w:start w:val="1"/>
      <w:numFmt w:val="bullet"/>
      <w:lvlText w:val=""/>
      <w:lvlJc w:val="left"/>
      <w:pPr>
        <w:tabs>
          <w:tab w:val="num" w:pos="3375"/>
        </w:tabs>
        <w:ind w:left="3375" w:hanging="360"/>
      </w:pPr>
      <w:rPr>
        <w:rFonts w:ascii="Symbol" w:hAnsi="Symbol" w:hint="default"/>
      </w:rPr>
    </w:lvl>
    <w:lvl w:ilvl="4" w:tplc="04190003" w:tentative="1">
      <w:start w:val="1"/>
      <w:numFmt w:val="bullet"/>
      <w:lvlText w:val="o"/>
      <w:lvlJc w:val="left"/>
      <w:pPr>
        <w:tabs>
          <w:tab w:val="num" w:pos="4095"/>
        </w:tabs>
        <w:ind w:left="4095" w:hanging="360"/>
      </w:pPr>
      <w:rPr>
        <w:rFonts w:ascii="Courier New" w:hAnsi="Courier New" w:cs="Courier New" w:hint="default"/>
      </w:rPr>
    </w:lvl>
    <w:lvl w:ilvl="5" w:tplc="04190005" w:tentative="1">
      <w:start w:val="1"/>
      <w:numFmt w:val="bullet"/>
      <w:lvlText w:val=""/>
      <w:lvlJc w:val="left"/>
      <w:pPr>
        <w:tabs>
          <w:tab w:val="num" w:pos="4815"/>
        </w:tabs>
        <w:ind w:left="4815" w:hanging="360"/>
      </w:pPr>
      <w:rPr>
        <w:rFonts w:ascii="Wingdings" w:hAnsi="Wingdings" w:hint="default"/>
      </w:rPr>
    </w:lvl>
    <w:lvl w:ilvl="6" w:tplc="04190001" w:tentative="1">
      <w:start w:val="1"/>
      <w:numFmt w:val="bullet"/>
      <w:lvlText w:val=""/>
      <w:lvlJc w:val="left"/>
      <w:pPr>
        <w:tabs>
          <w:tab w:val="num" w:pos="5535"/>
        </w:tabs>
        <w:ind w:left="5535" w:hanging="360"/>
      </w:pPr>
      <w:rPr>
        <w:rFonts w:ascii="Symbol" w:hAnsi="Symbol" w:hint="default"/>
      </w:rPr>
    </w:lvl>
    <w:lvl w:ilvl="7" w:tplc="04190003" w:tentative="1">
      <w:start w:val="1"/>
      <w:numFmt w:val="bullet"/>
      <w:lvlText w:val="o"/>
      <w:lvlJc w:val="left"/>
      <w:pPr>
        <w:tabs>
          <w:tab w:val="num" w:pos="6255"/>
        </w:tabs>
        <w:ind w:left="6255" w:hanging="360"/>
      </w:pPr>
      <w:rPr>
        <w:rFonts w:ascii="Courier New" w:hAnsi="Courier New" w:cs="Courier New" w:hint="default"/>
      </w:rPr>
    </w:lvl>
    <w:lvl w:ilvl="8" w:tplc="04190005" w:tentative="1">
      <w:start w:val="1"/>
      <w:numFmt w:val="bullet"/>
      <w:lvlText w:val=""/>
      <w:lvlJc w:val="left"/>
      <w:pPr>
        <w:tabs>
          <w:tab w:val="num" w:pos="6975"/>
        </w:tabs>
        <w:ind w:left="6975" w:hanging="360"/>
      </w:pPr>
      <w:rPr>
        <w:rFonts w:ascii="Wingdings" w:hAnsi="Wingdings" w:hint="default"/>
      </w:rPr>
    </w:lvl>
  </w:abstractNum>
  <w:abstractNum w:abstractNumId="14">
    <w:nsid w:val="40437B81"/>
    <w:multiLevelType w:val="hybridMultilevel"/>
    <w:tmpl w:val="AB4648C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496E47E3"/>
    <w:multiLevelType w:val="hybridMultilevel"/>
    <w:tmpl w:val="37504CAA"/>
    <w:lvl w:ilvl="0" w:tplc="3676A6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D2D0475"/>
    <w:multiLevelType w:val="hybridMultilevel"/>
    <w:tmpl w:val="43CA208E"/>
    <w:lvl w:ilvl="0" w:tplc="26A86056">
      <w:start w:val="1"/>
      <w:numFmt w:val="bullet"/>
      <w:lvlText w:val=""/>
      <w:lvlJc w:val="left"/>
      <w:pPr>
        <w:tabs>
          <w:tab w:val="num" w:pos="1923"/>
        </w:tabs>
        <w:ind w:left="1923" w:hanging="360"/>
      </w:pPr>
      <w:rPr>
        <w:rFonts w:ascii="Wingdings" w:hAnsi="Wingdings" w:hint="default"/>
      </w:rPr>
    </w:lvl>
    <w:lvl w:ilvl="1" w:tplc="04190003" w:tentative="1">
      <w:start w:val="1"/>
      <w:numFmt w:val="bullet"/>
      <w:lvlText w:val="o"/>
      <w:lvlJc w:val="left"/>
      <w:pPr>
        <w:tabs>
          <w:tab w:val="num" w:pos="1935"/>
        </w:tabs>
        <w:ind w:left="1935" w:hanging="360"/>
      </w:pPr>
      <w:rPr>
        <w:rFonts w:ascii="Courier New" w:hAnsi="Courier New" w:cs="Courier New" w:hint="default"/>
      </w:rPr>
    </w:lvl>
    <w:lvl w:ilvl="2" w:tplc="04190005" w:tentative="1">
      <w:start w:val="1"/>
      <w:numFmt w:val="bullet"/>
      <w:lvlText w:val=""/>
      <w:lvlJc w:val="left"/>
      <w:pPr>
        <w:tabs>
          <w:tab w:val="num" w:pos="2655"/>
        </w:tabs>
        <w:ind w:left="2655" w:hanging="360"/>
      </w:pPr>
      <w:rPr>
        <w:rFonts w:ascii="Wingdings" w:hAnsi="Wingdings" w:hint="default"/>
      </w:rPr>
    </w:lvl>
    <w:lvl w:ilvl="3" w:tplc="04190001" w:tentative="1">
      <w:start w:val="1"/>
      <w:numFmt w:val="bullet"/>
      <w:lvlText w:val=""/>
      <w:lvlJc w:val="left"/>
      <w:pPr>
        <w:tabs>
          <w:tab w:val="num" w:pos="3375"/>
        </w:tabs>
        <w:ind w:left="3375" w:hanging="360"/>
      </w:pPr>
      <w:rPr>
        <w:rFonts w:ascii="Symbol" w:hAnsi="Symbol" w:hint="default"/>
      </w:rPr>
    </w:lvl>
    <w:lvl w:ilvl="4" w:tplc="04190003" w:tentative="1">
      <w:start w:val="1"/>
      <w:numFmt w:val="bullet"/>
      <w:lvlText w:val="o"/>
      <w:lvlJc w:val="left"/>
      <w:pPr>
        <w:tabs>
          <w:tab w:val="num" w:pos="4095"/>
        </w:tabs>
        <w:ind w:left="4095" w:hanging="360"/>
      </w:pPr>
      <w:rPr>
        <w:rFonts w:ascii="Courier New" w:hAnsi="Courier New" w:cs="Courier New" w:hint="default"/>
      </w:rPr>
    </w:lvl>
    <w:lvl w:ilvl="5" w:tplc="04190005" w:tentative="1">
      <w:start w:val="1"/>
      <w:numFmt w:val="bullet"/>
      <w:lvlText w:val=""/>
      <w:lvlJc w:val="left"/>
      <w:pPr>
        <w:tabs>
          <w:tab w:val="num" w:pos="4815"/>
        </w:tabs>
        <w:ind w:left="4815" w:hanging="360"/>
      </w:pPr>
      <w:rPr>
        <w:rFonts w:ascii="Wingdings" w:hAnsi="Wingdings" w:hint="default"/>
      </w:rPr>
    </w:lvl>
    <w:lvl w:ilvl="6" w:tplc="04190001" w:tentative="1">
      <w:start w:val="1"/>
      <w:numFmt w:val="bullet"/>
      <w:lvlText w:val=""/>
      <w:lvlJc w:val="left"/>
      <w:pPr>
        <w:tabs>
          <w:tab w:val="num" w:pos="5535"/>
        </w:tabs>
        <w:ind w:left="5535" w:hanging="360"/>
      </w:pPr>
      <w:rPr>
        <w:rFonts w:ascii="Symbol" w:hAnsi="Symbol" w:hint="default"/>
      </w:rPr>
    </w:lvl>
    <w:lvl w:ilvl="7" w:tplc="04190003" w:tentative="1">
      <w:start w:val="1"/>
      <w:numFmt w:val="bullet"/>
      <w:lvlText w:val="o"/>
      <w:lvlJc w:val="left"/>
      <w:pPr>
        <w:tabs>
          <w:tab w:val="num" w:pos="6255"/>
        </w:tabs>
        <w:ind w:left="6255" w:hanging="360"/>
      </w:pPr>
      <w:rPr>
        <w:rFonts w:ascii="Courier New" w:hAnsi="Courier New" w:cs="Courier New" w:hint="default"/>
      </w:rPr>
    </w:lvl>
    <w:lvl w:ilvl="8" w:tplc="04190005" w:tentative="1">
      <w:start w:val="1"/>
      <w:numFmt w:val="bullet"/>
      <w:lvlText w:val=""/>
      <w:lvlJc w:val="left"/>
      <w:pPr>
        <w:tabs>
          <w:tab w:val="num" w:pos="6975"/>
        </w:tabs>
        <w:ind w:left="6975" w:hanging="360"/>
      </w:pPr>
      <w:rPr>
        <w:rFonts w:ascii="Wingdings" w:hAnsi="Wingdings" w:hint="default"/>
      </w:rPr>
    </w:lvl>
  </w:abstractNum>
  <w:abstractNum w:abstractNumId="17">
    <w:nsid w:val="4E0441E2"/>
    <w:multiLevelType w:val="multilevel"/>
    <w:tmpl w:val="864A2A22"/>
    <w:lvl w:ilvl="0">
      <w:start w:val="1"/>
      <w:numFmt w:val="decimal"/>
      <w:pStyle w:val="1"/>
      <w:lvlText w:val="ГЛАВА %1."/>
      <w:lvlJc w:val="left"/>
      <w:pPr>
        <w:tabs>
          <w:tab w:val="num" w:pos="1021"/>
        </w:tabs>
        <w:ind w:left="709" w:firstLine="0"/>
      </w:pPr>
      <w:rPr>
        <w:rFonts w:ascii="Times New Roman" w:hAnsi="Times New Roman" w:cs="Times New Roman" w:hint="default"/>
        <w:b/>
        <w:i w:val="0"/>
        <w:caps w:val="0"/>
        <w:strike w:val="0"/>
        <w:dstrike w:val="0"/>
        <w:vanish w:val="0"/>
        <w:webHidden w:val="0"/>
        <w:color w:val="auto"/>
        <w:kern w:val="0"/>
        <w:sz w:val="28"/>
        <w:szCs w:val="28"/>
        <w:u w:val="none"/>
        <w:effect w:val="none"/>
        <w:vertAlign w:val="baseline"/>
        <w:specVanish w:val="0"/>
      </w:rPr>
    </w:lvl>
    <w:lvl w:ilvl="1">
      <w:start w:val="1"/>
      <w:numFmt w:val="decimal"/>
      <w:pStyle w:val="2"/>
      <w:lvlText w:val="Часть %2."/>
      <w:lvlJc w:val="left"/>
      <w:pPr>
        <w:tabs>
          <w:tab w:val="num" w:pos="1134"/>
        </w:tabs>
        <w:ind w:left="709" w:firstLine="0"/>
      </w:pPr>
      <w:rPr>
        <w:rFonts w:ascii="Times New Roman" w:hAnsi="Times New Roman"/>
        <w:b/>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russianLower"/>
      <w:pStyle w:val="3"/>
      <w:lvlText w:val="%3)"/>
      <w:lvlJc w:val="left"/>
      <w:pPr>
        <w:tabs>
          <w:tab w:val="num" w:pos="1304"/>
        </w:tabs>
        <w:ind w:left="710" w:firstLine="0"/>
      </w:pPr>
      <w:rPr>
        <w:rFonts w:ascii="Times New Roman" w:hAnsi="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pStyle w:val="4"/>
      <w:lvlText w:val="%1.%2.%3.%4."/>
      <w:lvlJc w:val="left"/>
      <w:pPr>
        <w:tabs>
          <w:tab w:val="num" w:pos="1474"/>
        </w:tabs>
        <w:ind w:left="709" w:firstLine="0"/>
      </w:pPr>
    </w:lvl>
    <w:lvl w:ilvl="4">
      <w:start w:val="1"/>
      <w:numFmt w:val="decimal"/>
      <w:pStyle w:val="5"/>
      <w:lvlText w:val="%1.%2.%3.%4.%5."/>
      <w:lvlJc w:val="left"/>
      <w:pPr>
        <w:tabs>
          <w:tab w:val="num" w:pos="1871"/>
        </w:tabs>
        <w:ind w:left="900" w:firstLine="0"/>
      </w:pPr>
      <w:rPr>
        <w:rFonts w:ascii="Times New Roman" w:hAnsi="Times New Roman" w:cs="Times New Roman" w:hint="default"/>
        <w:b w:val="0"/>
        <w:i/>
        <w:caps w:val="0"/>
        <w:strike w:val="0"/>
        <w:dstrike w:val="0"/>
        <w:vanish w:val="0"/>
        <w:webHidden w:val="0"/>
        <w:color w:val="auto"/>
        <w:sz w:val="24"/>
        <w:szCs w:val="24"/>
        <w:u w:val="none"/>
        <w:effect w:val="none"/>
        <w:vertAlign w:val="baseline"/>
        <w:specVanish w:val="0"/>
      </w:rPr>
    </w:lvl>
    <w:lvl w:ilvl="5">
      <w:start w:val="1"/>
      <w:numFmt w:val="decimal"/>
      <w:pStyle w:val="6"/>
      <w:lvlText w:val="%1.%2.%3.%4.%5.%6."/>
      <w:lvlJc w:val="left"/>
      <w:pPr>
        <w:tabs>
          <w:tab w:val="num" w:pos="2287"/>
        </w:tabs>
        <w:ind w:left="2287" w:hanging="1152"/>
      </w:pPr>
    </w:lvl>
    <w:lvl w:ilvl="6">
      <w:start w:val="1"/>
      <w:numFmt w:val="decimal"/>
      <w:pStyle w:val="7"/>
      <w:lvlText w:val="%1.%2.%3.%4.%5.%6.%7."/>
      <w:lvlJc w:val="left"/>
      <w:pPr>
        <w:tabs>
          <w:tab w:val="num" w:pos="2005"/>
        </w:tabs>
        <w:ind w:left="2005" w:hanging="1296"/>
      </w:pPr>
    </w:lvl>
    <w:lvl w:ilvl="7">
      <w:start w:val="1"/>
      <w:numFmt w:val="decimal"/>
      <w:pStyle w:val="8"/>
      <w:lvlText w:val="%1.%2.%3.%4.%5.%6.%7.%8."/>
      <w:lvlJc w:val="left"/>
      <w:pPr>
        <w:tabs>
          <w:tab w:val="num" w:pos="2149"/>
        </w:tabs>
        <w:ind w:left="2149" w:hanging="1440"/>
      </w:pPr>
    </w:lvl>
    <w:lvl w:ilvl="8">
      <w:start w:val="1"/>
      <w:numFmt w:val="decimal"/>
      <w:pStyle w:val="9"/>
      <w:lvlText w:val="%1.%2.%3.%4.%5.%6.%7.%8.%9."/>
      <w:lvlJc w:val="left"/>
      <w:pPr>
        <w:tabs>
          <w:tab w:val="num" w:pos="2293"/>
        </w:tabs>
        <w:ind w:left="2293" w:hanging="1584"/>
      </w:pPr>
    </w:lvl>
  </w:abstractNum>
  <w:abstractNum w:abstractNumId="18">
    <w:nsid w:val="50854667"/>
    <w:multiLevelType w:val="multilevel"/>
    <w:tmpl w:val="3EC0A81E"/>
    <w:lvl w:ilvl="0">
      <w:start w:val="2"/>
      <w:numFmt w:val="decimal"/>
      <w:lvlText w:val="Статья %1."/>
      <w:lvlJc w:val="left"/>
      <w:pPr>
        <w:ind w:left="0" w:firstLine="0"/>
      </w:pPr>
      <w:rPr>
        <w:rFonts w:hint="default"/>
        <w:b w:val="0"/>
        <w:bCs w:val="0"/>
        <w:i w:val="0"/>
        <w:iCs w:val="0"/>
        <w:caps w:val="0"/>
        <w:smallCaps w:val="0"/>
        <w:strike w:val="0"/>
        <w:dstrike w:val="0"/>
        <w:outline w:val="0"/>
        <w:shadow w:val="0"/>
        <w:emboss w:val="0"/>
        <w:imprint w:val="0"/>
        <w:noProof w:val="0"/>
        <w:snapToGrid w:val="0"/>
        <w:vanish w:val="0"/>
        <w:color w:val="auto"/>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decimal"/>
      <w:pStyle w:val="123"/>
      <w:lvlText w:val="%2."/>
      <w:lvlJc w:val="left"/>
      <w:pPr>
        <w:ind w:left="0" w:firstLine="0"/>
      </w:pPr>
      <w:rPr>
        <w:rFonts w:hint="default"/>
      </w:rPr>
    </w:lvl>
    <w:lvl w:ilvl="2">
      <w:start w:val="1"/>
      <w:numFmt w:val="lowerLetter"/>
      <w:lvlText w:val="(%3)"/>
      <w:lvlJc w:val="left"/>
      <w:pPr>
        <w:ind w:left="720" w:hanging="432"/>
      </w:pPr>
      <w:rPr>
        <w:rFonts w:hint="default"/>
      </w:r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19">
    <w:nsid w:val="510D2E00"/>
    <w:multiLevelType w:val="multilevel"/>
    <w:tmpl w:val="5AE0B30C"/>
    <w:lvl w:ilvl="0">
      <w:start w:val="1"/>
      <w:numFmt w:val="russianLower"/>
      <w:lvlText w:val="%1)"/>
      <w:lvlJc w:val="left"/>
      <w:pPr>
        <w:ind w:left="1778"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lowerLetter"/>
      <w:lvlText w:val="%2."/>
      <w:lvlJc w:val="left"/>
      <w:pPr>
        <w:ind w:left="2934" w:hanging="360"/>
      </w:pPr>
    </w:lvl>
    <w:lvl w:ilvl="2">
      <w:start w:val="1"/>
      <w:numFmt w:val="lowerRoman"/>
      <w:lvlText w:val="%3."/>
      <w:lvlJc w:val="right"/>
      <w:pPr>
        <w:ind w:left="3654" w:hanging="180"/>
      </w:pPr>
    </w:lvl>
    <w:lvl w:ilvl="3">
      <w:start w:val="1"/>
      <w:numFmt w:val="decimal"/>
      <w:lvlText w:val="%4."/>
      <w:lvlJc w:val="left"/>
      <w:pPr>
        <w:ind w:left="4374" w:hanging="360"/>
      </w:pPr>
    </w:lvl>
    <w:lvl w:ilvl="4">
      <w:start w:val="1"/>
      <w:numFmt w:val="lowerLetter"/>
      <w:lvlText w:val="%5."/>
      <w:lvlJc w:val="left"/>
      <w:pPr>
        <w:ind w:left="5094" w:hanging="360"/>
      </w:pPr>
    </w:lvl>
    <w:lvl w:ilvl="5">
      <w:start w:val="1"/>
      <w:numFmt w:val="lowerRoman"/>
      <w:lvlText w:val="%6."/>
      <w:lvlJc w:val="right"/>
      <w:pPr>
        <w:ind w:left="5814" w:hanging="180"/>
      </w:pPr>
    </w:lvl>
    <w:lvl w:ilvl="6">
      <w:start w:val="1"/>
      <w:numFmt w:val="decimal"/>
      <w:lvlText w:val="%7."/>
      <w:lvlJc w:val="left"/>
      <w:pPr>
        <w:ind w:left="6534" w:hanging="360"/>
      </w:pPr>
    </w:lvl>
    <w:lvl w:ilvl="7">
      <w:start w:val="1"/>
      <w:numFmt w:val="lowerLetter"/>
      <w:lvlText w:val="%8."/>
      <w:lvlJc w:val="left"/>
      <w:pPr>
        <w:ind w:left="7254" w:hanging="360"/>
      </w:pPr>
    </w:lvl>
    <w:lvl w:ilvl="8">
      <w:start w:val="1"/>
      <w:numFmt w:val="lowerRoman"/>
      <w:lvlText w:val="%9."/>
      <w:lvlJc w:val="right"/>
      <w:pPr>
        <w:ind w:left="7974" w:hanging="180"/>
      </w:pPr>
    </w:lvl>
  </w:abstractNum>
  <w:abstractNum w:abstractNumId="20">
    <w:nsid w:val="587414C5"/>
    <w:multiLevelType w:val="multilevel"/>
    <w:tmpl w:val="326A5D5E"/>
    <w:lvl w:ilvl="0">
      <w:start w:val="3"/>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1">
    <w:nsid w:val="58F15AAF"/>
    <w:multiLevelType w:val="hybridMultilevel"/>
    <w:tmpl w:val="1FE63100"/>
    <w:lvl w:ilvl="0" w:tplc="D6040236">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A8A25E4"/>
    <w:multiLevelType w:val="hybridMultilevel"/>
    <w:tmpl w:val="CCBE2E6A"/>
    <w:lvl w:ilvl="0" w:tplc="9E6E878A">
      <w:start w:val="1"/>
      <w:numFmt w:val="bullet"/>
      <w:lvlText w:val="o"/>
      <w:lvlJc w:val="left"/>
      <w:pPr>
        <w:tabs>
          <w:tab w:val="num" w:pos="1077"/>
        </w:tabs>
        <w:ind w:left="1077" w:hanging="368"/>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5B3B3C1F"/>
    <w:multiLevelType w:val="hybridMultilevel"/>
    <w:tmpl w:val="4D74F1CC"/>
    <w:lvl w:ilvl="0" w:tplc="3676A6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B627977"/>
    <w:multiLevelType w:val="hybridMultilevel"/>
    <w:tmpl w:val="26E44468"/>
    <w:lvl w:ilvl="0" w:tplc="B9F6CA6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E583221"/>
    <w:multiLevelType w:val="multilevel"/>
    <w:tmpl w:val="979E0E2A"/>
    <w:lvl w:ilvl="0">
      <w:start w:val="3"/>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6">
    <w:nsid w:val="606C68C3"/>
    <w:multiLevelType w:val="multilevel"/>
    <w:tmpl w:val="8AF8DC20"/>
    <w:lvl w:ilvl="0">
      <w:start w:val="3"/>
      <w:numFmt w:val="decimal"/>
      <w:lvlText w:val="%1"/>
      <w:lvlJc w:val="left"/>
      <w:pPr>
        <w:ind w:left="360" w:hanging="360"/>
      </w:pPr>
      <w:rPr>
        <w:rFonts w:hint="default"/>
      </w:rPr>
    </w:lvl>
    <w:lvl w:ilvl="1">
      <w:start w:val="3"/>
      <w:numFmt w:val="decimal"/>
      <w:lvlText w:val="%1.%2"/>
      <w:lvlJc w:val="left"/>
      <w:pPr>
        <w:ind w:left="1430" w:hanging="360"/>
      </w:pPr>
      <w:rPr>
        <w:rFonts w:hint="default"/>
      </w:rPr>
    </w:lvl>
    <w:lvl w:ilvl="2">
      <w:start w:val="1"/>
      <w:numFmt w:val="decimal"/>
      <w:lvlText w:val="%1.%2.%3"/>
      <w:lvlJc w:val="left"/>
      <w:pPr>
        <w:ind w:left="2860" w:hanging="720"/>
      </w:pPr>
      <w:rPr>
        <w:rFonts w:hint="default"/>
      </w:rPr>
    </w:lvl>
    <w:lvl w:ilvl="3">
      <w:start w:val="1"/>
      <w:numFmt w:val="decimal"/>
      <w:lvlText w:val="%1.%2.%3.%4"/>
      <w:lvlJc w:val="left"/>
      <w:pPr>
        <w:ind w:left="3930" w:hanging="720"/>
      </w:pPr>
      <w:rPr>
        <w:rFonts w:hint="default"/>
      </w:rPr>
    </w:lvl>
    <w:lvl w:ilvl="4">
      <w:start w:val="1"/>
      <w:numFmt w:val="decimal"/>
      <w:lvlText w:val="%1.%2.%3.%4.%5"/>
      <w:lvlJc w:val="left"/>
      <w:pPr>
        <w:ind w:left="5360" w:hanging="1080"/>
      </w:pPr>
      <w:rPr>
        <w:rFonts w:hint="default"/>
      </w:rPr>
    </w:lvl>
    <w:lvl w:ilvl="5">
      <w:start w:val="1"/>
      <w:numFmt w:val="decimal"/>
      <w:lvlText w:val="%1.%2.%3.%4.%5.%6"/>
      <w:lvlJc w:val="left"/>
      <w:pPr>
        <w:ind w:left="6430" w:hanging="1080"/>
      </w:pPr>
      <w:rPr>
        <w:rFonts w:hint="default"/>
      </w:rPr>
    </w:lvl>
    <w:lvl w:ilvl="6">
      <w:start w:val="1"/>
      <w:numFmt w:val="decimal"/>
      <w:lvlText w:val="%1.%2.%3.%4.%5.%6.%7"/>
      <w:lvlJc w:val="left"/>
      <w:pPr>
        <w:ind w:left="7860" w:hanging="1440"/>
      </w:pPr>
      <w:rPr>
        <w:rFonts w:hint="default"/>
      </w:rPr>
    </w:lvl>
    <w:lvl w:ilvl="7">
      <w:start w:val="1"/>
      <w:numFmt w:val="decimal"/>
      <w:lvlText w:val="%1.%2.%3.%4.%5.%6.%7.%8"/>
      <w:lvlJc w:val="left"/>
      <w:pPr>
        <w:ind w:left="8930" w:hanging="1440"/>
      </w:pPr>
      <w:rPr>
        <w:rFonts w:hint="default"/>
      </w:rPr>
    </w:lvl>
    <w:lvl w:ilvl="8">
      <w:start w:val="1"/>
      <w:numFmt w:val="decimal"/>
      <w:lvlText w:val="%1.%2.%3.%4.%5.%6.%7.%8.%9"/>
      <w:lvlJc w:val="left"/>
      <w:pPr>
        <w:ind w:left="10360" w:hanging="1800"/>
      </w:pPr>
      <w:rPr>
        <w:rFonts w:hint="default"/>
      </w:rPr>
    </w:lvl>
  </w:abstractNum>
  <w:abstractNum w:abstractNumId="27">
    <w:nsid w:val="60765E3C"/>
    <w:multiLevelType w:val="multilevel"/>
    <w:tmpl w:val="04190023"/>
    <w:styleLink w:val="10"/>
    <w:lvl w:ilvl="0">
      <w:start w:val="1"/>
      <w:numFmt w:val="decimal"/>
      <w:lvlText w:val="Статья %1."/>
      <w:lvlJc w:val="left"/>
      <w:pPr>
        <w:ind w:left="0" w:firstLine="0"/>
      </w:pPr>
      <w:rPr>
        <w:b w:val="0"/>
        <w:bCs w:val="0"/>
        <w:i w:val="0"/>
        <w:iCs w:val="0"/>
        <w:caps w:val="0"/>
        <w:smallCaps w:val="0"/>
        <w:strike w:val="0"/>
        <w:dstrike w:val="0"/>
        <w:outline w:val="0"/>
        <w:shadow w:val="0"/>
        <w:emboss w:val="0"/>
        <w:imprint w:val="0"/>
        <w:snapToGrid w:val="0"/>
        <w:vanish w:val="0"/>
        <w:color w:val="auto"/>
        <w:spacing w:val="0"/>
        <w:w w:val="0"/>
        <w:kern w:val="0"/>
        <w:position w:val="0"/>
        <w:sz w:val="0"/>
        <w:szCs w:val="0"/>
        <w:u w:val="none" w:color="000000"/>
        <w:effect w:val="none"/>
        <w:vertAlign w:val="baseline"/>
        <w:em w:val="none"/>
      </w:rPr>
    </w:lvl>
    <w:lvl w:ilvl="1">
      <w:start w:val="1"/>
      <w:numFmt w:val="decimalZero"/>
      <w:isLgl/>
      <w:lvlText w:val="Раздел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nsid w:val="61AB2C2A"/>
    <w:multiLevelType w:val="hybridMultilevel"/>
    <w:tmpl w:val="6C0680E4"/>
    <w:lvl w:ilvl="0" w:tplc="A210DE1C">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565ECB"/>
    <w:multiLevelType w:val="hybridMultilevel"/>
    <w:tmpl w:val="FD4CD4E6"/>
    <w:lvl w:ilvl="0" w:tplc="91B8D87E">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DA0658D"/>
    <w:multiLevelType w:val="hybridMultilevel"/>
    <w:tmpl w:val="4600E626"/>
    <w:lvl w:ilvl="0" w:tplc="3676A6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EC30313"/>
    <w:multiLevelType w:val="hybridMultilevel"/>
    <w:tmpl w:val="3694477A"/>
    <w:lvl w:ilvl="0" w:tplc="3676A6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2561916"/>
    <w:multiLevelType w:val="hybridMultilevel"/>
    <w:tmpl w:val="DD9666EE"/>
    <w:lvl w:ilvl="0" w:tplc="30940A0C">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2A3360A"/>
    <w:multiLevelType w:val="hybridMultilevel"/>
    <w:tmpl w:val="B3E62A6A"/>
    <w:lvl w:ilvl="0" w:tplc="D6040236">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2C838A7"/>
    <w:multiLevelType w:val="multilevel"/>
    <w:tmpl w:val="DD2EE4A8"/>
    <w:numStyleLink w:va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num>
  <w:num w:numId="4">
    <w:abstractNumId w:val="18"/>
  </w:num>
  <w:num w:numId="5">
    <w:abstractNumId w:val="1"/>
  </w:num>
  <w:num w:numId="6">
    <w:abstractNumId w:val="0"/>
  </w:num>
  <w:num w:numId="7">
    <w:abstractNumId w:val="3"/>
  </w:num>
  <w:num w:numId="8">
    <w:abstractNumId w:val="34"/>
  </w:num>
  <w:num w:numId="9">
    <w:abstractNumId w:val="7"/>
  </w:num>
  <w:num w:numId="10">
    <w:abstractNumId w:val="27"/>
  </w:num>
  <w:num w:numId="11">
    <w:abstractNumId w:val="18"/>
    <w:lvlOverride w:ilvl="0">
      <w:startOverride w:val="1"/>
    </w:lvlOverride>
  </w:num>
  <w:num w:numId="12">
    <w:abstractNumId w:val="12"/>
  </w:num>
  <w:num w:numId="13">
    <w:abstractNumId w:val="19"/>
  </w:num>
  <w:num w:numId="14">
    <w:abstractNumId w:val="9"/>
  </w:num>
  <w:num w:numId="15">
    <w:abstractNumId w:val="23"/>
  </w:num>
  <w:num w:numId="16">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14"/>
  </w:num>
  <w:num w:numId="19">
    <w:abstractNumId w:val="30"/>
  </w:num>
  <w:num w:numId="20">
    <w:abstractNumId w:val="29"/>
  </w:num>
  <w:num w:numId="21">
    <w:abstractNumId w:val="10"/>
  </w:num>
  <w:num w:numId="22">
    <w:abstractNumId w:val="32"/>
  </w:num>
  <w:num w:numId="23">
    <w:abstractNumId w:val="15"/>
  </w:num>
  <w:num w:numId="24">
    <w:abstractNumId w:val="11"/>
  </w:num>
  <w:num w:numId="25">
    <w:abstractNumId w:val="33"/>
  </w:num>
  <w:num w:numId="26">
    <w:abstractNumId w:val="21"/>
  </w:num>
  <w:num w:numId="27">
    <w:abstractNumId w:val="31"/>
  </w:num>
  <w:num w:numId="28">
    <w:abstractNumId w:val="25"/>
  </w:num>
  <w:num w:numId="29">
    <w:abstractNumId w:val="26"/>
  </w:num>
  <w:num w:numId="30">
    <w:abstractNumId w:val="2"/>
  </w:num>
  <w:num w:numId="31">
    <w:abstractNumId w:val="20"/>
  </w:num>
  <w:num w:numId="32">
    <w:abstractNumId w:val="6"/>
  </w:num>
  <w:num w:numId="33">
    <w:abstractNumId w:val="28"/>
  </w:num>
  <w:num w:numId="34">
    <w:abstractNumId w:val="5"/>
  </w:num>
  <w:num w:numId="35">
    <w:abstractNumId w:val="24"/>
  </w:num>
  <w:num w:numId="36">
    <w:abstractNumId w:val="13"/>
  </w:num>
  <w:num w:numId="3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56A5"/>
    <w:rsid w:val="00082AF8"/>
    <w:rsid w:val="005856A5"/>
    <w:rsid w:val="006E0CAD"/>
    <w:rsid w:val="009A3D0D"/>
    <w:rsid w:val="00A654DA"/>
    <w:rsid w:val="00C11876"/>
    <w:rsid w:val="00CE72F0"/>
    <w:rsid w:val="00E61D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Balloon Text" w:uiPriority="0"/>
    <w:lsdException w:name="Table Grid" w:semiHidden="0" w:uiPriority="0" w:unhideWhenUsed="0"/>
    <w:lsdException w:name="Placeholder Text" w:uiPriority="0"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856A5"/>
    <w:pPr>
      <w:spacing w:after="0" w:line="240" w:lineRule="auto"/>
    </w:pPr>
    <w:rPr>
      <w:rFonts w:ascii="Times New Roman" w:eastAsia="Times New Roman" w:hAnsi="Times New Roman" w:cs="Times New Roman"/>
      <w:sz w:val="24"/>
      <w:szCs w:val="24"/>
      <w:lang w:eastAsia="ru-RU"/>
    </w:rPr>
  </w:style>
  <w:style w:type="paragraph" w:styleId="1">
    <w:name w:val="heading 1"/>
    <w:next w:val="2"/>
    <w:link w:val="11"/>
    <w:qFormat/>
    <w:rsid w:val="006E0CAD"/>
    <w:pPr>
      <w:keepNext/>
      <w:pageBreakBefore/>
      <w:widowControl w:val="0"/>
      <w:numPr>
        <w:numId w:val="2"/>
      </w:numPr>
      <w:tabs>
        <w:tab w:val="clear" w:pos="1021"/>
        <w:tab w:val="left" w:pos="2098"/>
      </w:tabs>
      <w:suppressAutoHyphens/>
      <w:spacing w:before="360" w:after="360" w:line="240" w:lineRule="auto"/>
      <w:outlineLvl w:val="0"/>
    </w:pPr>
    <w:rPr>
      <w:rFonts w:ascii="Times New Roman" w:eastAsia="Times New Roman" w:hAnsi="Times New Roman" w:cs="Times New Roman"/>
      <w:b/>
      <w:caps/>
      <w:sz w:val="28"/>
      <w:szCs w:val="28"/>
      <w:lang w:eastAsia="ru-RU"/>
    </w:rPr>
  </w:style>
  <w:style w:type="paragraph" w:styleId="2">
    <w:name w:val="heading 2"/>
    <w:next w:val="e"/>
    <w:link w:val="20"/>
    <w:qFormat/>
    <w:rsid w:val="006E0CAD"/>
    <w:pPr>
      <w:keepNext/>
      <w:keepLines/>
      <w:widowControl w:val="0"/>
      <w:numPr>
        <w:ilvl w:val="1"/>
        <w:numId w:val="2"/>
      </w:numPr>
      <w:tabs>
        <w:tab w:val="clear" w:pos="1134"/>
        <w:tab w:val="left" w:pos="1701"/>
        <w:tab w:val="left" w:pos="1814"/>
      </w:tabs>
      <w:suppressAutoHyphens/>
      <w:snapToGrid w:val="0"/>
      <w:spacing w:before="360" w:after="240" w:line="240" w:lineRule="auto"/>
      <w:jc w:val="both"/>
      <w:outlineLvl w:val="1"/>
    </w:pPr>
    <w:rPr>
      <w:rFonts w:ascii="Times New Roman" w:eastAsia="Times New Roman" w:hAnsi="Times New Roman" w:cs="Times New Roman"/>
      <w:b/>
      <w:bCs/>
      <w:sz w:val="24"/>
      <w:szCs w:val="24"/>
      <w:lang w:eastAsia="ru-RU"/>
    </w:rPr>
  </w:style>
  <w:style w:type="paragraph" w:styleId="3">
    <w:name w:val="heading 3"/>
    <w:next w:val="e"/>
    <w:link w:val="30"/>
    <w:qFormat/>
    <w:rsid w:val="006E0CAD"/>
    <w:pPr>
      <w:keepNext/>
      <w:numPr>
        <w:ilvl w:val="2"/>
        <w:numId w:val="2"/>
      </w:numPr>
      <w:tabs>
        <w:tab w:val="left" w:pos="1077"/>
      </w:tabs>
      <w:spacing w:before="360" w:after="120" w:line="240" w:lineRule="auto"/>
      <w:jc w:val="both"/>
      <w:outlineLvl w:val="2"/>
    </w:pPr>
    <w:rPr>
      <w:rFonts w:ascii="Times New Roman" w:eastAsia="Times New Roman" w:hAnsi="Times New Roman" w:cs="Times New Roman"/>
      <w:bCs/>
      <w:i/>
      <w:sz w:val="24"/>
      <w:szCs w:val="24"/>
      <w:lang w:eastAsia="ru-RU"/>
    </w:rPr>
  </w:style>
  <w:style w:type="paragraph" w:styleId="4">
    <w:name w:val="heading 4"/>
    <w:basedOn w:val="3"/>
    <w:next w:val="a0"/>
    <w:link w:val="40"/>
    <w:qFormat/>
    <w:rsid w:val="006E0CAD"/>
    <w:pPr>
      <w:keepLines/>
      <w:numPr>
        <w:ilvl w:val="3"/>
      </w:numPr>
      <w:tabs>
        <w:tab w:val="clear" w:pos="1474"/>
        <w:tab w:val="left" w:pos="1531"/>
      </w:tabs>
      <w:spacing w:before="200"/>
      <w:outlineLvl w:val="3"/>
    </w:pPr>
    <w:rPr>
      <w:bCs w:val="0"/>
      <w:i w:val="0"/>
      <w:iCs/>
    </w:rPr>
  </w:style>
  <w:style w:type="paragraph" w:styleId="5">
    <w:name w:val="heading 5"/>
    <w:basedOn w:val="4"/>
    <w:next w:val="a0"/>
    <w:link w:val="50"/>
    <w:qFormat/>
    <w:rsid w:val="006E0CAD"/>
    <w:pPr>
      <w:numPr>
        <w:ilvl w:val="4"/>
      </w:numPr>
      <w:ind w:left="680"/>
      <w:outlineLvl w:val="4"/>
    </w:pPr>
    <w:rPr>
      <w:u w:val="single"/>
    </w:rPr>
  </w:style>
  <w:style w:type="paragraph" w:styleId="6">
    <w:name w:val="heading 6"/>
    <w:next w:val="a0"/>
    <w:link w:val="60"/>
    <w:autoRedefine/>
    <w:qFormat/>
    <w:rsid w:val="006E0CAD"/>
    <w:pPr>
      <w:numPr>
        <w:ilvl w:val="5"/>
        <w:numId w:val="2"/>
      </w:numPr>
      <w:spacing w:before="240" w:after="60" w:line="240" w:lineRule="auto"/>
      <w:jc w:val="both"/>
      <w:outlineLvl w:val="5"/>
    </w:pPr>
    <w:rPr>
      <w:rFonts w:ascii="Times New Roman" w:eastAsia="Times New Roman" w:hAnsi="Times New Roman" w:cs="Times New Roman"/>
      <w:b/>
      <w:bCs/>
      <w:lang w:eastAsia="ru-RU"/>
    </w:rPr>
  </w:style>
  <w:style w:type="paragraph" w:styleId="7">
    <w:name w:val="heading 7"/>
    <w:next w:val="a0"/>
    <w:link w:val="70"/>
    <w:autoRedefine/>
    <w:qFormat/>
    <w:rsid w:val="006E0CAD"/>
    <w:pPr>
      <w:numPr>
        <w:ilvl w:val="6"/>
        <w:numId w:val="2"/>
      </w:numPr>
      <w:spacing w:before="240" w:after="60" w:line="240" w:lineRule="auto"/>
      <w:jc w:val="both"/>
      <w:outlineLvl w:val="6"/>
    </w:pPr>
    <w:rPr>
      <w:rFonts w:ascii="Times New Roman" w:eastAsia="Times New Roman" w:hAnsi="Times New Roman" w:cs="Times New Roman"/>
      <w:sz w:val="24"/>
      <w:szCs w:val="24"/>
      <w:lang w:eastAsia="ru-RU"/>
    </w:rPr>
  </w:style>
  <w:style w:type="paragraph" w:styleId="8">
    <w:name w:val="heading 8"/>
    <w:next w:val="a0"/>
    <w:link w:val="80"/>
    <w:autoRedefine/>
    <w:qFormat/>
    <w:rsid w:val="006E0CAD"/>
    <w:pPr>
      <w:numPr>
        <w:ilvl w:val="7"/>
        <w:numId w:val="2"/>
      </w:numPr>
      <w:spacing w:before="240" w:after="60" w:line="240" w:lineRule="auto"/>
      <w:jc w:val="both"/>
      <w:outlineLvl w:val="7"/>
    </w:pPr>
    <w:rPr>
      <w:rFonts w:ascii="Times New Roman" w:eastAsia="Times New Roman" w:hAnsi="Times New Roman" w:cs="Times New Roman"/>
      <w:i/>
      <w:iCs/>
      <w:sz w:val="24"/>
      <w:szCs w:val="24"/>
      <w:lang w:eastAsia="ru-RU"/>
    </w:rPr>
  </w:style>
  <w:style w:type="paragraph" w:styleId="9">
    <w:name w:val="heading 9"/>
    <w:next w:val="a0"/>
    <w:link w:val="90"/>
    <w:autoRedefine/>
    <w:qFormat/>
    <w:rsid w:val="006E0CAD"/>
    <w:pPr>
      <w:numPr>
        <w:ilvl w:val="8"/>
        <w:numId w:val="2"/>
      </w:numPr>
      <w:spacing w:before="240" w:after="60" w:line="240" w:lineRule="auto"/>
      <w:jc w:val="both"/>
      <w:outlineLvl w:val="8"/>
    </w:pPr>
    <w:rPr>
      <w:rFonts w:ascii="Times New Roman" w:eastAsia="Times New Roman" w:hAnsi="Times New Roman" w:cs="Arial"/>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basedOn w:val="a1"/>
    <w:unhideWhenUsed/>
    <w:rsid w:val="005856A5"/>
    <w:rPr>
      <w:color w:val="0000FF" w:themeColor="hyperlink"/>
      <w:u w:val="single"/>
    </w:rPr>
  </w:style>
  <w:style w:type="paragraph" w:styleId="a5">
    <w:name w:val="No Spacing"/>
    <w:uiPriority w:val="1"/>
    <w:qFormat/>
    <w:rsid w:val="005856A5"/>
    <w:pPr>
      <w:spacing w:after="0" w:line="240" w:lineRule="auto"/>
    </w:pPr>
  </w:style>
  <w:style w:type="character" w:customStyle="1" w:styleId="11">
    <w:name w:val="Заголовок 1 Знак"/>
    <w:basedOn w:val="a1"/>
    <w:link w:val="1"/>
    <w:rsid w:val="006E0CAD"/>
    <w:rPr>
      <w:rFonts w:ascii="Times New Roman" w:eastAsia="Times New Roman" w:hAnsi="Times New Roman" w:cs="Times New Roman"/>
      <w:b/>
      <w:caps/>
      <w:sz w:val="28"/>
      <w:szCs w:val="28"/>
      <w:lang w:eastAsia="ru-RU"/>
    </w:rPr>
  </w:style>
  <w:style w:type="character" w:customStyle="1" w:styleId="20">
    <w:name w:val="Заголовок 2 Знак"/>
    <w:basedOn w:val="a1"/>
    <w:link w:val="2"/>
    <w:rsid w:val="006E0CAD"/>
    <w:rPr>
      <w:rFonts w:ascii="Times New Roman" w:eastAsia="Times New Roman" w:hAnsi="Times New Roman" w:cs="Times New Roman"/>
      <w:b/>
      <w:bCs/>
      <w:sz w:val="24"/>
      <w:szCs w:val="24"/>
      <w:lang w:eastAsia="ru-RU"/>
    </w:rPr>
  </w:style>
  <w:style w:type="character" w:customStyle="1" w:styleId="30">
    <w:name w:val="Заголовок 3 Знак"/>
    <w:basedOn w:val="a1"/>
    <w:link w:val="3"/>
    <w:rsid w:val="006E0CAD"/>
    <w:rPr>
      <w:rFonts w:ascii="Times New Roman" w:eastAsia="Times New Roman" w:hAnsi="Times New Roman" w:cs="Times New Roman"/>
      <w:bCs/>
      <w:i/>
      <w:sz w:val="24"/>
      <w:szCs w:val="24"/>
      <w:lang w:eastAsia="ru-RU"/>
    </w:rPr>
  </w:style>
  <w:style w:type="character" w:customStyle="1" w:styleId="40">
    <w:name w:val="Заголовок 4 Знак"/>
    <w:basedOn w:val="a1"/>
    <w:link w:val="4"/>
    <w:rsid w:val="006E0CAD"/>
    <w:rPr>
      <w:rFonts w:ascii="Times New Roman" w:eastAsia="Times New Roman" w:hAnsi="Times New Roman" w:cs="Times New Roman"/>
      <w:iCs/>
      <w:sz w:val="24"/>
      <w:szCs w:val="24"/>
      <w:lang w:eastAsia="ru-RU"/>
    </w:rPr>
  </w:style>
  <w:style w:type="character" w:customStyle="1" w:styleId="50">
    <w:name w:val="Заголовок 5 Знак"/>
    <w:basedOn w:val="a1"/>
    <w:link w:val="5"/>
    <w:rsid w:val="006E0CAD"/>
    <w:rPr>
      <w:rFonts w:ascii="Times New Roman" w:eastAsia="Times New Roman" w:hAnsi="Times New Roman" w:cs="Times New Roman"/>
      <w:iCs/>
      <w:sz w:val="24"/>
      <w:szCs w:val="24"/>
      <w:u w:val="single"/>
      <w:lang w:eastAsia="ru-RU"/>
    </w:rPr>
  </w:style>
  <w:style w:type="character" w:customStyle="1" w:styleId="60">
    <w:name w:val="Заголовок 6 Знак"/>
    <w:basedOn w:val="a1"/>
    <w:link w:val="6"/>
    <w:rsid w:val="006E0CAD"/>
    <w:rPr>
      <w:rFonts w:ascii="Times New Roman" w:eastAsia="Times New Roman" w:hAnsi="Times New Roman" w:cs="Times New Roman"/>
      <w:b/>
      <w:bCs/>
      <w:lang w:eastAsia="ru-RU"/>
    </w:rPr>
  </w:style>
  <w:style w:type="character" w:customStyle="1" w:styleId="70">
    <w:name w:val="Заголовок 7 Знак"/>
    <w:basedOn w:val="a1"/>
    <w:link w:val="7"/>
    <w:rsid w:val="006E0CAD"/>
    <w:rPr>
      <w:rFonts w:ascii="Times New Roman" w:eastAsia="Times New Roman" w:hAnsi="Times New Roman" w:cs="Times New Roman"/>
      <w:sz w:val="24"/>
      <w:szCs w:val="24"/>
      <w:lang w:eastAsia="ru-RU"/>
    </w:rPr>
  </w:style>
  <w:style w:type="character" w:customStyle="1" w:styleId="80">
    <w:name w:val="Заголовок 8 Знак"/>
    <w:basedOn w:val="a1"/>
    <w:link w:val="8"/>
    <w:rsid w:val="006E0CAD"/>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6E0CAD"/>
    <w:rPr>
      <w:rFonts w:ascii="Times New Roman" w:eastAsia="Times New Roman" w:hAnsi="Times New Roman" w:cs="Arial"/>
      <w:lang w:eastAsia="ru-RU"/>
    </w:rPr>
  </w:style>
  <w:style w:type="numbering" w:customStyle="1" w:styleId="12">
    <w:name w:val="Нет списка1"/>
    <w:next w:val="a3"/>
    <w:semiHidden/>
    <w:unhideWhenUsed/>
    <w:rsid w:val="006E0CAD"/>
  </w:style>
  <w:style w:type="character" w:customStyle="1" w:styleId="e0">
    <w:name w:val="Основной тeкст Знак"/>
    <w:link w:val="e"/>
    <w:locked/>
    <w:rsid w:val="006E0CAD"/>
    <w:rPr>
      <w:sz w:val="24"/>
      <w:szCs w:val="24"/>
    </w:rPr>
  </w:style>
  <w:style w:type="paragraph" w:customStyle="1" w:styleId="e">
    <w:name w:val="Основной тeкст"/>
    <w:link w:val="e0"/>
    <w:rsid w:val="006E0CAD"/>
    <w:pPr>
      <w:keepLines/>
      <w:spacing w:before="120" w:after="0" w:line="240" w:lineRule="auto"/>
      <w:ind w:firstLine="709"/>
      <w:jc w:val="both"/>
    </w:pPr>
    <w:rPr>
      <w:sz w:val="24"/>
      <w:szCs w:val="24"/>
    </w:rPr>
  </w:style>
  <w:style w:type="paragraph" w:customStyle="1" w:styleId="Default">
    <w:name w:val="Default"/>
    <w:rsid w:val="006E0CAD"/>
    <w:pPr>
      <w:autoSpaceDE w:val="0"/>
      <w:autoSpaceDN w:val="0"/>
      <w:adjustRightInd w:val="0"/>
      <w:spacing w:after="0" w:line="240" w:lineRule="auto"/>
    </w:pPr>
    <w:rPr>
      <w:rFonts w:ascii="Times New Roman" w:eastAsia="Calibri" w:hAnsi="Times New Roman" w:cs="Times New Roman"/>
      <w:color w:val="000000"/>
      <w:sz w:val="24"/>
      <w:szCs w:val="24"/>
    </w:rPr>
  </w:style>
  <w:style w:type="table" w:styleId="a6">
    <w:name w:val="Table Grid"/>
    <w:basedOn w:val="a2"/>
    <w:rsid w:val="006E0CAD"/>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3">
    <w:name w:val="Знак Знак13"/>
    <w:rsid w:val="006E0CAD"/>
    <w:rPr>
      <w:b/>
      <w:bCs/>
      <w:sz w:val="24"/>
      <w:szCs w:val="24"/>
      <w:lang w:val="ru-RU" w:eastAsia="ru-RU" w:bidi="ar-SA"/>
    </w:rPr>
  </w:style>
  <w:style w:type="paragraph" w:customStyle="1" w:styleId="a7">
    <w:name w:val="Объект"/>
    <w:rsid w:val="006E0CAD"/>
    <w:pPr>
      <w:widowControl w:val="0"/>
      <w:suppressAutoHyphens/>
      <w:spacing w:before="1200" w:after="840" w:line="240" w:lineRule="auto"/>
      <w:ind w:left="142" w:right="338"/>
      <w:jc w:val="center"/>
    </w:pPr>
    <w:rPr>
      <w:rFonts w:ascii="Times New Roman" w:eastAsia="Times New Roman" w:hAnsi="Times New Roman" w:cs="Times New Roman"/>
      <w:b/>
      <w:caps/>
      <w:sz w:val="36"/>
      <w:szCs w:val="36"/>
      <w:lang w:eastAsia="ru-RU"/>
    </w:rPr>
  </w:style>
  <w:style w:type="paragraph" w:customStyle="1" w:styleId="a8">
    <w:name w:val="Том"/>
    <w:aliases w:val="книга"/>
    <w:next w:val="e"/>
    <w:rsid w:val="006E0CAD"/>
    <w:pPr>
      <w:spacing w:before="120" w:after="360" w:line="240" w:lineRule="auto"/>
      <w:ind w:left="1134" w:right="1134"/>
      <w:jc w:val="center"/>
    </w:pPr>
    <w:rPr>
      <w:rFonts w:ascii="Times New Roman" w:eastAsia="Times New Roman" w:hAnsi="Times New Roman" w:cs="Times New Roman"/>
      <w:sz w:val="28"/>
      <w:szCs w:val="36"/>
      <w:lang w:eastAsia="ru-RU"/>
    </w:rPr>
  </w:style>
  <w:style w:type="paragraph" w:customStyle="1" w:styleId="a9">
    <w:name w:val="Шифр"/>
    <w:next w:val="a0"/>
    <w:rsid w:val="006E0CAD"/>
    <w:pPr>
      <w:spacing w:before="600" w:after="0" w:line="240" w:lineRule="auto"/>
      <w:jc w:val="center"/>
    </w:pPr>
    <w:rPr>
      <w:rFonts w:ascii="Times New Roman" w:eastAsia="Times New Roman" w:hAnsi="Times New Roman" w:cs="Times New Roman"/>
      <w:bCs/>
      <w:kern w:val="28"/>
      <w:sz w:val="28"/>
      <w:szCs w:val="24"/>
      <w:lang w:eastAsia="ru-RU"/>
    </w:rPr>
  </w:style>
  <w:style w:type="paragraph" w:customStyle="1" w:styleId="aa">
    <w:name w:val="Стадия"/>
    <w:next w:val="e"/>
    <w:link w:val="ab"/>
    <w:rsid w:val="006E0CAD"/>
    <w:pPr>
      <w:keepNext/>
      <w:suppressAutoHyphens/>
      <w:spacing w:after="480" w:line="240" w:lineRule="auto"/>
      <w:ind w:left="851" w:right="851"/>
      <w:jc w:val="center"/>
    </w:pPr>
    <w:rPr>
      <w:rFonts w:ascii="Times New Roman" w:eastAsia="Times New Roman" w:hAnsi="Times New Roman" w:cs="Times New Roman"/>
      <w:b/>
      <w:bCs/>
      <w:kern w:val="28"/>
      <w:sz w:val="28"/>
      <w:szCs w:val="28"/>
      <w:lang w:eastAsia="ru-RU"/>
    </w:rPr>
  </w:style>
  <w:style w:type="character" w:customStyle="1" w:styleId="ab">
    <w:name w:val="Стадия Знак"/>
    <w:link w:val="aa"/>
    <w:rsid w:val="006E0CAD"/>
    <w:rPr>
      <w:rFonts w:ascii="Times New Roman" w:eastAsia="Times New Roman" w:hAnsi="Times New Roman" w:cs="Times New Roman"/>
      <w:b/>
      <w:bCs/>
      <w:kern w:val="28"/>
      <w:sz w:val="28"/>
      <w:szCs w:val="28"/>
      <w:lang w:eastAsia="ru-RU"/>
    </w:rPr>
  </w:style>
  <w:style w:type="paragraph" w:customStyle="1" w:styleId="ac">
    <w:name w:val="Раздел"/>
    <w:next w:val="e"/>
    <w:rsid w:val="006E0CAD"/>
    <w:pPr>
      <w:spacing w:after="120" w:line="240" w:lineRule="auto"/>
      <w:jc w:val="center"/>
    </w:pPr>
    <w:rPr>
      <w:rFonts w:ascii="Times New Roman" w:eastAsia="Times New Roman" w:hAnsi="Times New Roman" w:cs="Times New Roman"/>
      <w:b/>
      <w:sz w:val="28"/>
      <w:szCs w:val="28"/>
      <w:lang w:eastAsia="ru-RU"/>
    </w:rPr>
  </w:style>
  <w:style w:type="paragraph" w:styleId="ad">
    <w:name w:val="header"/>
    <w:basedOn w:val="a0"/>
    <w:link w:val="ae"/>
    <w:unhideWhenUsed/>
    <w:rsid w:val="006E0CAD"/>
    <w:pPr>
      <w:jc w:val="both"/>
    </w:pPr>
    <w:rPr>
      <w:rFonts w:eastAsia="Calibri"/>
      <w:szCs w:val="22"/>
      <w:lang w:eastAsia="en-US"/>
    </w:rPr>
  </w:style>
  <w:style w:type="character" w:customStyle="1" w:styleId="ae">
    <w:name w:val="Верхний колонтитул Знак"/>
    <w:basedOn w:val="a1"/>
    <w:link w:val="ad"/>
    <w:rsid w:val="006E0CAD"/>
    <w:rPr>
      <w:rFonts w:ascii="Times New Roman" w:eastAsia="Calibri" w:hAnsi="Times New Roman" w:cs="Times New Roman"/>
      <w:sz w:val="24"/>
    </w:rPr>
  </w:style>
  <w:style w:type="paragraph" w:styleId="af">
    <w:name w:val="footer"/>
    <w:basedOn w:val="a0"/>
    <w:link w:val="af0"/>
    <w:unhideWhenUsed/>
    <w:rsid w:val="006E0CAD"/>
    <w:pPr>
      <w:jc w:val="center"/>
    </w:pPr>
    <w:rPr>
      <w:rFonts w:eastAsia="Calibri"/>
      <w:szCs w:val="22"/>
      <w:lang w:eastAsia="en-US"/>
    </w:rPr>
  </w:style>
  <w:style w:type="character" w:customStyle="1" w:styleId="af0">
    <w:name w:val="Нижний колонтитул Знак"/>
    <w:basedOn w:val="a1"/>
    <w:link w:val="af"/>
    <w:rsid w:val="006E0CAD"/>
    <w:rPr>
      <w:rFonts w:ascii="Times New Roman" w:eastAsia="Calibri" w:hAnsi="Times New Roman" w:cs="Times New Roman"/>
      <w:sz w:val="24"/>
    </w:rPr>
  </w:style>
  <w:style w:type="paragraph" w:styleId="af1">
    <w:name w:val="Balloon Text"/>
    <w:basedOn w:val="a0"/>
    <w:link w:val="af2"/>
    <w:semiHidden/>
    <w:unhideWhenUsed/>
    <w:rsid w:val="006E0CAD"/>
    <w:pPr>
      <w:jc w:val="both"/>
    </w:pPr>
    <w:rPr>
      <w:rFonts w:ascii="Tahoma" w:eastAsia="Calibri" w:hAnsi="Tahoma" w:cs="Tahoma"/>
      <w:sz w:val="16"/>
      <w:szCs w:val="16"/>
      <w:lang w:eastAsia="en-US"/>
    </w:rPr>
  </w:style>
  <w:style w:type="character" w:customStyle="1" w:styleId="af2">
    <w:name w:val="Текст выноски Знак"/>
    <w:basedOn w:val="a1"/>
    <w:link w:val="af1"/>
    <w:semiHidden/>
    <w:rsid w:val="006E0CAD"/>
    <w:rPr>
      <w:rFonts w:ascii="Tahoma" w:eastAsia="Calibri" w:hAnsi="Tahoma" w:cs="Tahoma"/>
      <w:sz w:val="16"/>
      <w:szCs w:val="16"/>
    </w:rPr>
  </w:style>
  <w:style w:type="paragraph" w:customStyle="1" w:styleId="af3">
    <w:name w:val="Подписи"/>
    <w:next w:val="e"/>
    <w:rsid w:val="006E0CAD"/>
    <w:pPr>
      <w:tabs>
        <w:tab w:val="left" w:pos="6660"/>
        <w:tab w:val="right" w:pos="9356"/>
      </w:tabs>
      <w:spacing w:before="360" w:after="0" w:line="240" w:lineRule="auto"/>
      <w:ind w:left="709" w:right="4598"/>
      <w:jc w:val="both"/>
    </w:pPr>
    <w:rPr>
      <w:rFonts w:ascii="Times New Roman" w:eastAsia="Times New Roman" w:hAnsi="Times New Roman" w:cs="Times New Roman"/>
      <w:sz w:val="24"/>
      <w:szCs w:val="24"/>
      <w:lang w:eastAsia="ru-RU"/>
    </w:rPr>
  </w:style>
  <w:style w:type="paragraph" w:customStyle="1" w:styleId="af4">
    <w:name w:val="Заголовок раздела"/>
    <w:next w:val="e"/>
    <w:rsid w:val="006E0CAD"/>
    <w:pPr>
      <w:keepNext/>
      <w:widowControl w:val="0"/>
      <w:suppressAutoHyphens/>
      <w:spacing w:before="360" w:after="360" w:line="240" w:lineRule="auto"/>
      <w:jc w:val="center"/>
    </w:pPr>
    <w:rPr>
      <w:rFonts w:ascii="Times New Roman" w:eastAsia="Times New Roman" w:hAnsi="Times New Roman" w:cs="Times New Roman"/>
      <w:b/>
      <w:caps/>
      <w:sz w:val="28"/>
      <w:szCs w:val="28"/>
      <w:lang w:eastAsia="ru-RU"/>
    </w:rPr>
  </w:style>
  <w:style w:type="paragraph" w:customStyle="1" w:styleId="af5">
    <w:name w:val="Заголовок таблицы"/>
    <w:link w:val="af6"/>
    <w:rsid w:val="006E0CAD"/>
    <w:pPr>
      <w:keepNext/>
      <w:suppressAutoHyphens/>
      <w:spacing w:before="120" w:after="120" w:line="240" w:lineRule="auto"/>
      <w:jc w:val="center"/>
    </w:pPr>
    <w:rPr>
      <w:rFonts w:ascii="Times New Roman" w:eastAsia="Times New Roman" w:hAnsi="Times New Roman" w:cs="Times New Roman"/>
      <w:b/>
      <w:sz w:val="24"/>
      <w:szCs w:val="24"/>
      <w:lang w:eastAsia="ru-RU"/>
    </w:rPr>
  </w:style>
  <w:style w:type="character" w:customStyle="1" w:styleId="af6">
    <w:name w:val="Заголовок таблицы Знак"/>
    <w:link w:val="af5"/>
    <w:rsid w:val="006E0CAD"/>
    <w:rPr>
      <w:rFonts w:ascii="Times New Roman" w:eastAsia="Times New Roman" w:hAnsi="Times New Roman" w:cs="Times New Roman"/>
      <w:b/>
      <w:sz w:val="24"/>
      <w:szCs w:val="24"/>
      <w:lang w:eastAsia="ru-RU"/>
    </w:rPr>
  </w:style>
  <w:style w:type="paragraph" w:customStyle="1" w:styleId="af7">
    <w:name w:val="Пункт состава проекта"/>
    <w:basedOn w:val="a0"/>
    <w:qFormat/>
    <w:rsid w:val="006E0CAD"/>
    <w:pPr>
      <w:suppressAutoHyphens/>
    </w:pPr>
    <w:rPr>
      <w:sz w:val="20"/>
      <w:szCs w:val="20"/>
    </w:rPr>
  </w:style>
  <w:style w:type="paragraph" w:styleId="14">
    <w:name w:val="toc 1"/>
    <w:next w:val="21"/>
    <w:rsid w:val="006E0CAD"/>
    <w:pPr>
      <w:tabs>
        <w:tab w:val="left" w:pos="1134"/>
        <w:tab w:val="left" w:pos="1247"/>
        <w:tab w:val="right" w:leader="dot" w:pos="9809"/>
      </w:tabs>
      <w:spacing w:before="120" w:after="0" w:line="240" w:lineRule="auto"/>
      <w:ind w:left="1134" w:right="454" w:hanging="1134"/>
      <w:jc w:val="both"/>
    </w:pPr>
    <w:rPr>
      <w:rFonts w:ascii="Times New Roman" w:eastAsia="Times New Roman" w:hAnsi="Times New Roman" w:cs="Times New Roman"/>
      <w:bCs/>
      <w:sz w:val="24"/>
      <w:szCs w:val="28"/>
      <w:lang w:eastAsia="ru-RU"/>
    </w:rPr>
  </w:style>
  <w:style w:type="paragraph" w:styleId="21">
    <w:name w:val="toc 2"/>
    <w:basedOn w:val="14"/>
    <w:next w:val="31"/>
    <w:rsid w:val="006E0CAD"/>
    <w:pPr>
      <w:tabs>
        <w:tab w:val="left" w:pos="1361"/>
      </w:tabs>
      <w:ind w:left="1248" w:hanging="1021"/>
    </w:pPr>
    <w:rPr>
      <w:noProof/>
      <w:snapToGrid w:val="0"/>
      <w:szCs w:val="24"/>
    </w:rPr>
  </w:style>
  <w:style w:type="paragraph" w:styleId="31">
    <w:name w:val="toc 3"/>
    <w:basedOn w:val="21"/>
    <w:next w:val="a0"/>
    <w:rsid w:val="006E0CAD"/>
    <w:pPr>
      <w:tabs>
        <w:tab w:val="left" w:pos="1474"/>
      </w:tabs>
      <w:ind w:left="1191"/>
    </w:pPr>
    <w:rPr>
      <w:iCs/>
    </w:rPr>
  </w:style>
  <w:style w:type="numbering" w:customStyle="1" w:styleId="10">
    <w:name w:val="Стиль1"/>
    <w:rsid w:val="006E0CAD"/>
    <w:pPr>
      <w:numPr>
        <w:numId w:val="10"/>
      </w:numPr>
    </w:pPr>
  </w:style>
  <w:style w:type="paragraph" w:customStyle="1" w:styleId="af8">
    <w:name w:val="Список нумерованный а) б) в)"/>
    <w:rsid w:val="006E0CAD"/>
    <w:pPr>
      <w:spacing w:after="0" w:line="240" w:lineRule="auto"/>
      <w:ind w:left="1378" w:hanging="357"/>
    </w:pPr>
    <w:rPr>
      <w:rFonts w:ascii="Times New Roman" w:eastAsia="Times New Roman" w:hAnsi="Times New Roman" w:cs="Times New Roman"/>
      <w:snapToGrid w:val="0"/>
      <w:sz w:val="24"/>
      <w:lang w:eastAsia="ru-RU"/>
    </w:rPr>
  </w:style>
  <w:style w:type="paragraph" w:customStyle="1" w:styleId="af9">
    <w:name w:val="Формула"/>
    <w:next w:val="e"/>
    <w:rsid w:val="006E0CAD"/>
    <w:pPr>
      <w:tabs>
        <w:tab w:val="center" w:pos="4678"/>
        <w:tab w:val="right" w:pos="9923"/>
      </w:tabs>
      <w:spacing w:before="120" w:after="0" w:line="240" w:lineRule="auto"/>
      <w:jc w:val="both"/>
    </w:pPr>
    <w:rPr>
      <w:rFonts w:ascii="Times New Roman" w:eastAsia="Times New Roman" w:hAnsi="Times New Roman" w:cs="Times New Roman"/>
      <w:sz w:val="24"/>
      <w:szCs w:val="20"/>
      <w:lang w:eastAsia="ru-RU"/>
    </w:rPr>
  </w:style>
  <w:style w:type="paragraph" w:styleId="afa">
    <w:name w:val="footnote text"/>
    <w:link w:val="afb"/>
    <w:rsid w:val="006E0CAD"/>
    <w:pPr>
      <w:spacing w:after="0" w:line="240" w:lineRule="auto"/>
      <w:ind w:left="108" w:hanging="108"/>
    </w:pPr>
    <w:rPr>
      <w:rFonts w:ascii="Times New Roman" w:eastAsia="Times New Roman" w:hAnsi="Times New Roman" w:cs="Times New Roman"/>
      <w:sz w:val="18"/>
      <w:szCs w:val="20"/>
      <w:lang w:eastAsia="ru-RU"/>
    </w:rPr>
  </w:style>
  <w:style w:type="character" w:customStyle="1" w:styleId="afb">
    <w:name w:val="Текст сноски Знак"/>
    <w:basedOn w:val="a1"/>
    <w:link w:val="afa"/>
    <w:rsid w:val="006E0CAD"/>
    <w:rPr>
      <w:rFonts w:ascii="Times New Roman" w:eastAsia="Times New Roman" w:hAnsi="Times New Roman" w:cs="Times New Roman"/>
      <w:sz w:val="18"/>
      <w:szCs w:val="20"/>
      <w:lang w:eastAsia="ru-RU"/>
    </w:rPr>
  </w:style>
  <w:style w:type="character" w:styleId="afc">
    <w:name w:val="footnote reference"/>
    <w:rsid w:val="006E0CAD"/>
    <w:rPr>
      <w:vertAlign w:val="superscript"/>
    </w:rPr>
  </w:style>
  <w:style w:type="paragraph" w:customStyle="1" w:styleId="a">
    <w:name w:val="Список маркированый"/>
    <w:rsid w:val="006E0CAD"/>
    <w:pPr>
      <w:numPr>
        <w:numId w:val="6"/>
      </w:numPr>
      <w:spacing w:before="120" w:after="120" w:line="240" w:lineRule="auto"/>
      <w:ind w:left="1066" w:right="284" w:hanging="357"/>
      <w:jc w:val="both"/>
    </w:pPr>
    <w:rPr>
      <w:rFonts w:ascii="Times New Roman" w:eastAsia="Times New Roman" w:hAnsi="Times New Roman" w:cs="Times New Roman"/>
      <w:sz w:val="24"/>
      <w:szCs w:val="24"/>
      <w:lang w:eastAsia="ru-RU"/>
    </w:rPr>
  </w:style>
  <w:style w:type="paragraph" w:customStyle="1" w:styleId="afd">
    <w:name w:val="Номер рисунка"/>
    <w:basedOn w:val="a0"/>
    <w:next w:val="e"/>
    <w:rsid w:val="006E0CAD"/>
    <w:pPr>
      <w:spacing w:before="240" w:after="240"/>
      <w:ind w:left="284" w:right="284"/>
      <w:jc w:val="center"/>
    </w:pPr>
    <w:rPr>
      <w:b/>
      <w:bCs/>
      <w:i/>
      <w:iCs/>
    </w:rPr>
  </w:style>
  <w:style w:type="paragraph" w:customStyle="1" w:styleId="afe">
    <w:name w:val="Рисунок"/>
    <w:rsid w:val="006E0CAD"/>
    <w:pPr>
      <w:keepNext/>
      <w:spacing w:before="120" w:after="0" w:line="240" w:lineRule="auto"/>
      <w:jc w:val="center"/>
    </w:pPr>
    <w:rPr>
      <w:rFonts w:ascii="Times New Roman" w:eastAsia="Times New Roman" w:hAnsi="Times New Roman" w:cs="Times New Roman"/>
      <w:sz w:val="24"/>
      <w:szCs w:val="24"/>
      <w:lang w:eastAsia="ru-RU"/>
    </w:rPr>
  </w:style>
  <w:style w:type="numbering" w:customStyle="1" w:styleId="-">
    <w:name w:val="Список многоуровневый (-)"/>
    <w:rsid w:val="006E0CAD"/>
    <w:pPr>
      <w:numPr>
        <w:numId w:val="7"/>
      </w:numPr>
    </w:pPr>
  </w:style>
  <w:style w:type="paragraph" w:customStyle="1" w:styleId="aff">
    <w:name w:val="Текст таблицы"/>
    <w:link w:val="aff0"/>
    <w:rsid w:val="006E0CAD"/>
    <w:pPr>
      <w:spacing w:before="60" w:after="60" w:line="240" w:lineRule="auto"/>
      <w:jc w:val="both"/>
    </w:pPr>
    <w:rPr>
      <w:rFonts w:ascii="Times New Roman" w:eastAsia="Times New Roman" w:hAnsi="Times New Roman" w:cs="Times New Roman"/>
      <w:sz w:val="24"/>
      <w:szCs w:val="24"/>
      <w:lang w:eastAsia="ru-RU"/>
    </w:rPr>
  </w:style>
  <w:style w:type="character" w:customStyle="1" w:styleId="aff0">
    <w:name w:val="Текст таблицы Знак"/>
    <w:link w:val="aff"/>
    <w:rsid w:val="006E0CAD"/>
    <w:rPr>
      <w:rFonts w:ascii="Times New Roman" w:eastAsia="Times New Roman" w:hAnsi="Times New Roman" w:cs="Times New Roman"/>
      <w:sz w:val="24"/>
      <w:szCs w:val="24"/>
      <w:lang w:eastAsia="ru-RU"/>
    </w:rPr>
  </w:style>
  <w:style w:type="paragraph" w:customStyle="1" w:styleId="aff1">
    <w:name w:val="Название таблицы"/>
    <w:rsid w:val="006E0CAD"/>
    <w:pPr>
      <w:keepNext/>
      <w:spacing w:after="120" w:line="240" w:lineRule="auto"/>
      <w:ind w:left="284" w:right="284"/>
      <w:jc w:val="center"/>
    </w:pPr>
    <w:rPr>
      <w:rFonts w:ascii="Times New Roman" w:eastAsia="Times New Roman" w:hAnsi="Times New Roman" w:cs="Times New Roman"/>
      <w:b/>
      <w:i/>
      <w:iCs/>
      <w:snapToGrid w:val="0"/>
      <w:sz w:val="24"/>
      <w:szCs w:val="24"/>
    </w:rPr>
  </w:style>
  <w:style w:type="paragraph" w:customStyle="1" w:styleId="aff2">
    <w:name w:val="Название приложения"/>
    <w:next w:val="e"/>
    <w:rsid w:val="006E0CAD"/>
    <w:pPr>
      <w:keepNext/>
      <w:pageBreakBefore/>
      <w:widowControl w:val="0"/>
      <w:suppressAutoHyphens/>
      <w:spacing w:before="360" w:after="120" w:line="240" w:lineRule="auto"/>
      <w:ind w:left="284" w:right="284"/>
      <w:jc w:val="center"/>
      <w:outlineLvl w:val="0"/>
    </w:pPr>
    <w:rPr>
      <w:rFonts w:ascii="Times New Roman" w:eastAsia="Times New Roman" w:hAnsi="Times New Roman" w:cs="Times New Roman"/>
      <w:b/>
      <w:sz w:val="28"/>
      <w:szCs w:val="28"/>
      <w:lang w:eastAsia="ru-RU"/>
    </w:rPr>
  </w:style>
  <w:style w:type="paragraph" w:customStyle="1" w:styleId="123">
    <w:name w:val="Список нумерованный 1. 2. 3."/>
    <w:basedOn w:val="e"/>
    <w:rsid w:val="006E0CAD"/>
    <w:pPr>
      <w:numPr>
        <w:ilvl w:val="1"/>
        <w:numId w:val="4"/>
      </w:numPr>
      <w:tabs>
        <w:tab w:val="num" w:pos="360"/>
        <w:tab w:val="num" w:pos="1134"/>
      </w:tabs>
      <w:ind w:left="1474" w:hanging="340"/>
    </w:pPr>
  </w:style>
  <w:style w:type="paragraph" w:styleId="41">
    <w:name w:val="toc 4"/>
    <w:basedOn w:val="a0"/>
    <w:next w:val="a0"/>
    <w:autoRedefine/>
    <w:unhideWhenUsed/>
    <w:rsid w:val="006E0CAD"/>
    <w:pPr>
      <w:spacing w:after="100" w:line="276" w:lineRule="auto"/>
      <w:ind w:left="660"/>
    </w:pPr>
    <w:rPr>
      <w:rFonts w:ascii="Calibri" w:hAnsi="Calibri"/>
      <w:sz w:val="22"/>
      <w:szCs w:val="22"/>
    </w:rPr>
  </w:style>
  <w:style w:type="paragraph" w:styleId="51">
    <w:name w:val="toc 5"/>
    <w:basedOn w:val="a0"/>
    <w:next w:val="a0"/>
    <w:autoRedefine/>
    <w:unhideWhenUsed/>
    <w:rsid w:val="006E0CAD"/>
    <w:pPr>
      <w:spacing w:after="100" w:line="276" w:lineRule="auto"/>
      <w:ind w:left="880"/>
    </w:pPr>
    <w:rPr>
      <w:rFonts w:ascii="Calibri" w:hAnsi="Calibri"/>
      <w:sz w:val="22"/>
      <w:szCs w:val="22"/>
    </w:rPr>
  </w:style>
  <w:style w:type="paragraph" w:styleId="61">
    <w:name w:val="toc 6"/>
    <w:basedOn w:val="a0"/>
    <w:next w:val="a0"/>
    <w:autoRedefine/>
    <w:unhideWhenUsed/>
    <w:rsid w:val="006E0CAD"/>
    <w:pPr>
      <w:spacing w:after="100" w:line="276" w:lineRule="auto"/>
      <w:ind w:left="1100"/>
    </w:pPr>
    <w:rPr>
      <w:rFonts w:ascii="Calibri" w:hAnsi="Calibri"/>
      <w:sz w:val="22"/>
      <w:szCs w:val="22"/>
    </w:rPr>
  </w:style>
  <w:style w:type="paragraph" w:styleId="71">
    <w:name w:val="toc 7"/>
    <w:basedOn w:val="a0"/>
    <w:next w:val="a0"/>
    <w:autoRedefine/>
    <w:unhideWhenUsed/>
    <w:rsid w:val="006E0CAD"/>
    <w:pPr>
      <w:spacing w:after="100" w:line="276" w:lineRule="auto"/>
      <w:ind w:left="1320"/>
    </w:pPr>
    <w:rPr>
      <w:rFonts w:ascii="Calibri" w:hAnsi="Calibri"/>
      <w:sz w:val="22"/>
      <w:szCs w:val="22"/>
    </w:rPr>
  </w:style>
  <w:style w:type="paragraph" w:styleId="81">
    <w:name w:val="toc 8"/>
    <w:basedOn w:val="a0"/>
    <w:next w:val="a0"/>
    <w:autoRedefine/>
    <w:unhideWhenUsed/>
    <w:rsid w:val="006E0CAD"/>
    <w:pPr>
      <w:spacing w:after="100" w:line="276" w:lineRule="auto"/>
      <w:ind w:left="1540"/>
    </w:pPr>
    <w:rPr>
      <w:rFonts w:ascii="Calibri" w:hAnsi="Calibri"/>
      <w:sz w:val="22"/>
      <w:szCs w:val="22"/>
    </w:rPr>
  </w:style>
  <w:style w:type="paragraph" w:styleId="91">
    <w:name w:val="toc 9"/>
    <w:basedOn w:val="a0"/>
    <w:next w:val="a0"/>
    <w:autoRedefine/>
    <w:unhideWhenUsed/>
    <w:rsid w:val="006E0CAD"/>
    <w:pPr>
      <w:spacing w:after="100" w:line="276" w:lineRule="auto"/>
      <w:ind w:left="1760"/>
    </w:pPr>
    <w:rPr>
      <w:rFonts w:ascii="Calibri" w:hAnsi="Calibri"/>
      <w:sz w:val="22"/>
      <w:szCs w:val="22"/>
    </w:rPr>
  </w:style>
  <w:style w:type="paragraph" w:styleId="aff3">
    <w:name w:val="List Paragraph"/>
    <w:basedOn w:val="a0"/>
    <w:qFormat/>
    <w:rsid w:val="006E0CAD"/>
    <w:pPr>
      <w:ind w:left="720"/>
      <w:contextualSpacing/>
    </w:pPr>
    <w:rPr>
      <w:rFonts w:ascii="Calibri" w:eastAsia="Calibri" w:hAnsi="Calibri"/>
      <w:sz w:val="22"/>
      <w:szCs w:val="22"/>
    </w:rPr>
  </w:style>
  <w:style w:type="paragraph" w:styleId="aff4">
    <w:name w:val="Plain Text"/>
    <w:basedOn w:val="a0"/>
    <w:link w:val="aff5"/>
    <w:semiHidden/>
    <w:unhideWhenUsed/>
    <w:rsid w:val="006E0CAD"/>
    <w:rPr>
      <w:rFonts w:ascii="Courier New" w:hAnsi="Courier New" w:cs="Courier New"/>
      <w:sz w:val="20"/>
      <w:szCs w:val="20"/>
    </w:rPr>
  </w:style>
  <w:style w:type="character" w:customStyle="1" w:styleId="aff5">
    <w:name w:val="Текст Знак"/>
    <w:basedOn w:val="a1"/>
    <w:link w:val="aff4"/>
    <w:semiHidden/>
    <w:rsid w:val="006E0CAD"/>
    <w:rPr>
      <w:rFonts w:ascii="Courier New" w:eastAsia="Times New Roman" w:hAnsi="Courier New" w:cs="Courier New"/>
      <w:sz w:val="20"/>
      <w:szCs w:val="20"/>
      <w:lang w:eastAsia="ru-RU"/>
    </w:rPr>
  </w:style>
  <w:style w:type="character" w:customStyle="1" w:styleId="highlight">
    <w:name w:val="highlight"/>
    <w:basedOn w:val="a1"/>
    <w:rsid w:val="006E0CAD"/>
  </w:style>
  <w:style w:type="paragraph" w:customStyle="1" w:styleId="210">
    <w:name w:val="Основной текст 21"/>
    <w:basedOn w:val="a0"/>
    <w:rsid w:val="006E0CAD"/>
    <w:pPr>
      <w:widowControl w:val="0"/>
      <w:ind w:left="567" w:hanging="567"/>
      <w:jc w:val="both"/>
    </w:pPr>
    <w:rPr>
      <w:szCs w:val="20"/>
    </w:rPr>
  </w:style>
  <w:style w:type="paragraph" w:styleId="22">
    <w:name w:val="Body Text 2"/>
    <w:basedOn w:val="a0"/>
    <w:link w:val="23"/>
    <w:semiHidden/>
    <w:unhideWhenUsed/>
    <w:rsid w:val="006E0CAD"/>
    <w:pPr>
      <w:spacing w:after="120" w:line="480" w:lineRule="auto"/>
    </w:pPr>
    <w:rPr>
      <w:rFonts w:ascii="Calibri" w:hAnsi="Calibri"/>
      <w:sz w:val="22"/>
      <w:szCs w:val="22"/>
    </w:rPr>
  </w:style>
  <w:style w:type="character" w:customStyle="1" w:styleId="23">
    <w:name w:val="Основной текст 2 Знак"/>
    <w:basedOn w:val="a1"/>
    <w:link w:val="22"/>
    <w:semiHidden/>
    <w:rsid w:val="006E0CAD"/>
    <w:rPr>
      <w:rFonts w:ascii="Calibri" w:eastAsia="Times New Roman" w:hAnsi="Calibri" w:cs="Times New Roman"/>
      <w:lang w:eastAsia="ru-RU"/>
    </w:rPr>
  </w:style>
  <w:style w:type="paragraph" w:styleId="aff6">
    <w:name w:val="Normal (Web)"/>
    <w:basedOn w:val="a0"/>
    <w:rsid w:val="006E0CAD"/>
    <w:pPr>
      <w:spacing w:before="100" w:beforeAutospacing="1" w:after="100" w:afterAutospacing="1"/>
    </w:pPr>
    <w:rPr>
      <w:rFonts w:eastAsia="Calibri"/>
    </w:rPr>
  </w:style>
  <w:style w:type="paragraph" w:customStyle="1" w:styleId="15">
    <w:name w:val="Основной текст с отступом1"/>
    <w:basedOn w:val="a0"/>
    <w:rsid w:val="006E0CAD"/>
    <w:pPr>
      <w:ind w:right="-284" w:firstLine="709"/>
      <w:jc w:val="both"/>
    </w:pPr>
    <w:rPr>
      <w:rFonts w:eastAsia="Calibri"/>
      <w:sz w:val="28"/>
      <w:szCs w:val="28"/>
    </w:rPr>
  </w:style>
  <w:style w:type="character" w:customStyle="1" w:styleId="textspanview">
    <w:name w:val="textspanview"/>
    <w:basedOn w:val="a1"/>
    <w:rsid w:val="006E0CAD"/>
  </w:style>
  <w:style w:type="paragraph" w:customStyle="1" w:styleId="ConsPlusNormal">
    <w:name w:val="ConsPlusNormal"/>
    <w:rsid w:val="006E0CA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harChar1CharChar1CharChar">
    <w:name w:val="Char Char Знак Знак1 Char Char1 Знак Знак Char Char"/>
    <w:basedOn w:val="a0"/>
    <w:rsid w:val="006E0CAD"/>
    <w:pPr>
      <w:spacing w:before="100" w:beforeAutospacing="1" w:after="100" w:afterAutospacing="1"/>
    </w:pPr>
    <w:rPr>
      <w:rFonts w:ascii="Tahoma" w:hAnsi="Tahoma"/>
      <w:sz w:val="20"/>
      <w:szCs w:val="20"/>
      <w:lang w:val="en-US" w:eastAsia="en-US"/>
    </w:rPr>
  </w:style>
  <w:style w:type="character" w:styleId="aff7">
    <w:name w:val="Placeholder Text"/>
    <w:semiHidden/>
    <w:rsid w:val="006E0CAD"/>
    <w:rPr>
      <w:color w:val="808080"/>
    </w:rPr>
  </w:style>
  <w:style w:type="character" w:styleId="aff8">
    <w:name w:val="FollowedHyperlink"/>
    <w:rsid w:val="006E0CAD"/>
    <w:rPr>
      <w:color w:val="800080"/>
      <w:u w:val="single"/>
    </w:rPr>
  </w:style>
  <w:style w:type="character" w:styleId="aff9">
    <w:name w:val="page number"/>
    <w:basedOn w:val="a1"/>
    <w:rsid w:val="006E0CAD"/>
  </w:style>
  <w:style w:type="paragraph" w:customStyle="1" w:styleId="affa">
    <w:name w:val="Знак Знак Знак Знак"/>
    <w:basedOn w:val="a0"/>
    <w:rsid w:val="006E0CAD"/>
    <w:pPr>
      <w:spacing w:before="100" w:beforeAutospacing="1" w:after="100" w:afterAutospacing="1"/>
      <w:jc w:val="both"/>
    </w:pPr>
    <w:rPr>
      <w:rFonts w:ascii="Tahoma" w:hAnsi="Tahoma"/>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Balloon Text" w:uiPriority="0"/>
    <w:lsdException w:name="Table Grid" w:semiHidden="0" w:uiPriority="0" w:unhideWhenUsed="0"/>
    <w:lsdException w:name="Placeholder Text" w:uiPriority="0"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856A5"/>
    <w:pPr>
      <w:spacing w:after="0" w:line="240" w:lineRule="auto"/>
    </w:pPr>
    <w:rPr>
      <w:rFonts w:ascii="Times New Roman" w:eastAsia="Times New Roman" w:hAnsi="Times New Roman" w:cs="Times New Roman"/>
      <w:sz w:val="24"/>
      <w:szCs w:val="24"/>
      <w:lang w:eastAsia="ru-RU"/>
    </w:rPr>
  </w:style>
  <w:style w:type="paragraph" w:styleId="1">
    <w:name w:val="heading 1"/>
    <w:next w:val="2"/>
    <w:link w:val="11"/>
    <w:qFormat/>
    <w:rsid w:val="006E0CAD"/>
    <w:pPr>
      <w:keepNext/>
      <w:pageBreakBefore/>
      <w:widowControl w:val="0"/>
      <w:numPr>
        <w:numId w:val="2"/>
      </w:numPr>
      <w:tabs>
        <w:tab w:val="clear" w:pos="1021"/>
        <w:tab w:val="left" w:pos="2098"/>
      </w:tabs>
      <w:suppressAutoHyphens/>
      <w:spacing w:before="360" w:after="360" w:line="240" w:lineRule="auto"/>
      <w:outlineLvl w:val="0"/>
    </w:pPr>
    <w:rPr>
      <w:rFonts w:ascii="Times New Roman" w:eastAsia="Times New Roman" w:hAnsi="Times New Roman" w:cs="Times New Roman"/>
      <w:b/>
      <w:caps/>
      <w:sz w:val="28"/>
      <w:szCs w:val="28"/>
      <w:lang w:eastAsia="ru-RU"/>
    </w:rPr>
  </w:style>
  <w:style w:type="paragraph" w:styleId="2">
    <w:name w:val="heading 2"/>
    <w:next w:val="e"/>
    <w:link w:val="20"/>
    <w:qFormat/>
    <w:rsid w:val="006E0CAD"/>
    <w:pPr>
      <w:keepNext/>
      <w:keepLines/>
      <w:widowControl w:val="0"/>
      <w:numPr>
        <w:ilvl w:val="1"/>
        <w:numId w:val="2"/>
      </w:numPr>
      <w:tabs>
        <w:tab w:val="clear" w:pos="1134"/>
        <w:tab w:val="left" w:pos="1701"/>
        <w:tab w:val="left" w:pos="1814"/>
      </w:tabs>
      <w:suppressAutoHyphens/>
      <w:snapToGrid w:val="0"/>
      <w:spacing w:before="360" w:after="240" w:line="240" w:lineRule="auto"/>
      <w:jc w:val="both"/>
      <w:outlineLvl w:val="1"/>
    </w:pPr>
    <w:rPr>
      <w:rFonts w:ascii="Times New Roman" w:eastAsia="Times New Roman" w:hAnsi="Times New Roman" w:cs="Times New Roman"/>
      <w:b/>
      <w:bCs/>
      <w:sz w:val="24"/>
      <w:szCs w:val="24"/>
      <w:lang w:eastAsia="ru-RU"/>
    </w:rPr>
  </w:style>
  <w:style w:type="paragraph" w:styleId="3">
    <w:name w:val="heading 3"/>
    <w:next w:val="e"/>
    <w:link w:val="30"/>
    <w:qFormat/>
    <w:rsid w:val="006E0CAD"/>
    <w:pPr>
      <w:keepNext/>
      <w:numPr>
        <w:ilvl w:val="2"/>
        <w:numId w:val="2"/>
      </w:numPr>
      <w:tabs>
        <w:tab w:val="left" w:pos="1077"/>
      </w:tabs>
      <w:spacing w:before="360" w:after="120" w:line="240" w:lineRule="auto"/>
      <w:jc w:val="both"/>
      <w:outlineLvl w:val="2"/>
    </w:pPr>
    <w:rPr>
      <w:rFonts w:ascii="Times New Roman" w:eastAsia="Times New Roman" w:hAnsi="Times New Roman" w:cs="Times New Roman"/>
      <w:bCs/>
      <w:i/>
      <w:sz w:val="24"/>
      <w:szCs w:val="24"/>
      <w:lang w:eastAsia="ru-RU"/>
    </w:rPr>
  </w:style>
  <w:style w:type="paragraph" w:styleId="4">
    <w:name w:val="heading 4"/>
    <w:basedOn w:val="3"/>
    <w:next w:val="a0"/>
    <w:link w:val="40"/>
    <w:qFormat/>
    <w:rsid w:val="006E0CAD"/>
    <w:pPr>
      <w:keepLines/>
      <w:numPr>
        <w:ilvl w:val="3"/>
      </w:numPr>
      <w:tabs>
        <w:tab w:val="clear" w:pos="1474"/>
        <w:tab w:val="left" w:pos="1531"/>
      </w:tabs>
      <w:spacing w:before="200"/>
      <w:outlineLvl w:val="3"/>
    </w:pPr>
    <w:rPr>
      <w:bCs w:val="0"/>
      <w:i w:val="0"/>
      <w:iCs/>
    </w:rPr>
  </w:style>
  <w:style w:type="paragraph" w:styleId="5">
    <w:name w:val="heading 5"/>
    <w:basedOn w:val="4"/>
    <w:next w:val="a0"/>
    <w:link w:val="50"/>
    <w:qFormat/>
    <w:rsid w:val="006E0CAD"/>
    <w:pPr>
      <w:numPr>
        <w:ilvl w:val="4"/>
      </w:numPr>
      <w:ind w:left="680"/>
      <w:outlineLvl w:val="4"/>
    </w:pPr>
    <w:rPr>
      <w:u w:val="single"/>
    </w:rPr>
  </w:style>
  <w:style w:type="paragraph" w:styleId="6">
    <w:name w:val="heading 6"/>
    <w:next w:val="a0"/>
    <w:link w:val="60"/>
    <w:autoRedefine/>
    <w:qFormat/>
    <w:rsid w:val="006E0CAD"/>
    <w:pPr>
      <w:numPr>
        <w:ilvl w:val="5"/>
        <w:numId w:val="2"/>
      </w:numPr>
      <w:spacing w:before="240" w:after="60" w:line="240" w:lineRule="auto"/>
      <w:jc w:val="both"/>
      <w:outlineLvl w:val="5"/>
    </w:pPr>
    <w:rPr>
      <w:rFonts w:ascii="Times New Roman" w:eastAsia="Times New Roman" w:hAnsi="Times New Roman" w:cs="Times New Roman"/>
      <w:b/>
      <w:bCs/>
      <w:lang w:eastAsia="ru-RU"/>
    </w:rPr>
  </w:style>
  <w:style w:type="paragraph" w:styleId="7">
    <w:name w:val="heading 7"/>
    <w:next w:val="a0"/>
    <w:link w:val="70"/>
    <w:autoRedefine/>
    <w:qFormat/>
    <w:rsid w:val="006E0CAD"/>
    <w:pPr>
      <w:numPr>
        <w:ilvl w:val="6"/>
        <w:numId w:val="2"/>
      </w:numPr>
      <w:spacing w:before="240" w:after="60" w:line="240" w:lineRule="auto"/>
      <w:jc w:val="both"/>
      <w:outlineLvl w:val="6"/>
    </w:pPr>
    <w:rPr>
      <w:rFonts w:ascii="Times New Roman" w:eastAsia="Times New Roman" w:hAnsi="Times New Roman" w:cs="Times New Roman"/>
      <w:sz w:val="24"/>
      <w:szCs w:val="24"/>
      <w:lang w:eastAsia="ru-RU"/>
    </w:rPr>
  </w:style>
  <w:style w:type="paragraph" w:styleId="8">
    <w:name w:val="heading 8"/>
    <w:next w:val="a0"/>
    <w:link w:val="80"/>
    <w:autoRedefine/>
    <w:qFormat/>
    <w:rsid w:val="006E0CAD"/>
    <w:pPr>
      <w:numPr>
        <w:ilvl w:val="7"/>
        <w:numId w:val="2"/>
      </w:numPr>
      <w:spacing w:before="240" w:after="60" w:line="240" w:lineRule="auto"/>
      <w:jc w:val="both"/>
      <w:outlineLvl w:val="7"/>
    </w:pPr>
    <w:rPr>
      <w:rFonts w:ascii="Times New Roman" w:eastAsia="Times New Roman" w:hAnsi="Times New Roman" w:cs="Times New Roman"/>
      <w:i/>
      <w:iCs/>
      <w:sz w:val="24"/>
      <w:szCs w:val="24"/>
      <w:lang w:eastAsia="ru-RU"/>
    </w:rPr>
  </w:style>
  <w:style w:type="paragraph" w:styleId="9">
    <w:name w:val="heading 9"/>
    <w:next w:val="a0"/>
    <w:link w:val="90"/>
    <w:autoRedefine/>
    <w:qFormat/>
    <w:rsid w:val="006E0CAD"/>
    <w:pPr>
      <w:numPr>
        <w:ilvl w:val="8"/>
        <w:numId w:val="2"/>
      </w:numPr>
      <w:spacing w:before="240" w:after="60" w:line="240" w:lineRule="auto"/>
      <w:jc w:val="both"/>
      <w:outlineLvl w:val="8"/>
    </w:pPr>
    <w:rPr>
      <w:rFonts w:ascii="Times New Roman" w:eastAsia="Times New Roman" w:hAnsi="Times New Roman" w:cs="Arial"/>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basedOn w:val="a1"/>
    <w:unhideWhenUsed/>
    <w:rsid w:val="005856A5"/>
    <w:rPr>
      <w:color w:val="0000FF" w:themeColor="hyperlink"/>
      <w:u w:val="single"/>
    </w:rPr>
  </w:style>
  <w:style w:type="paragraph" w:styleId="a5">
    <w:name w:val="No Spacing"/>
    <w:uiPriority w:val="1"/>
    <w:qFormat/>
    <w:rsid w:val="005856A5"/>
    <w:pPr>
      <w:spacing w:after="0" w:line="240" w:lineRule="auto"/>
    </w:pPr>
  </w:style>
  <w:style w:type="character" w:customStyle="1" w:styleId="11">
    <w:name w:val="Заголовок 1 Знак"/>
    <w:basedOn w:val="a1"/>
    <w:link w:val="1"/>
    <w:rsid w:val="006E0CAD"/>
    <w:rPr>
      <w:rFonts w:ascii="Times New Roman" w:eastAsia="Times New Roman" w:hAnsi="Times New Roman" w:cs="Times New Roman"/>
      <w:b/>
      <w:caps/>
      <w:sz w:val="28"/>
      <w:szCs w:val="28"/>
      <w:lang w:eastAsia="ru-RU"/>
    </w:rPr>
  </w:style>
  <w:style w:type="character" w:customStyle="1" w:styleId="20">
    <w:name w:val="Заголовок 2 Знак"/>
    <w:basedOn w:val="a1"/>
    <w:link w:val="2"/>
    <w:rsid w:val="006E0CAD"/>
    <w:rPr>
      <w:rFonts w:ascii="Times New Roman" w:eastAsia="Times New Roman" w:hAnsi="Times New Roman" w:cs="Times New Roman"/>
      <w:b/>
      <w:bCs/>
      <w:sz w:val="24"/>
      <w:szCs w:val="24"/>
      <w:lang w:eastAsia="ru-RU"/>
    </w:rPr>
  </w:style>
  <w:style w:type="character" w:customStyle="1" w:styleId="30">
    <w:name w:val="Заголовок 3 Знак"/>
    <w:basedOn w:val="a1"/>
    <w:link w:val="3"/>
    <w:rsid w:val="006E0CAD"/>
    <w:rPr>
      <w:rFonts w:ascii="Times New Roman" w:eastAsia="Times New Roman" w:hAnsi="Times New Roman" w:cs="Times New Roman"/>
      <w:bCs/>
      <w:i/>
      <w:sz w:val="24"/>
      <w:szCs w:val="24"/>
      <w:lang w:eastAsia="ru-RU"/>
    </w:rPr>
  </w:style>
  <w:style w:type="character" w:customStyle="1" w:styleId="40">
    <w:name w:val="Заголовок 4 Знак"/>
    <w:basedOn w:val="a1"/>
    <w:link w:val="4"/>
    <w:rsid w:val="006E0CAD"/>
    <w:rPr>
      <w:rFonts w:ascii="Times New Roman" w:eastAsia="Times New Roman" w:hAnsi="Times New Roman" w:cs="Times New Roman"/>
      <w:iCs/>
      <w:sz w:val="24"/>
      <w:szCs w:val="24"/>
      <w:lang w:eastAsia="ru-RU"/>
    </w:rPr>
  </w:style>
  <w:style w:type="character" w:customStyle="1" w:styleId="50">
    <w:name w:val="Заголовок 5 Знак"/>
    <w:basedOn w:val="a1"/>
    <w:link w:val="5"/>
    <w:rsid w:val="006E0CAD"/>
    <w:rPr>
      <w:rFonts w:ascii="Times New Roman" w:eastAsia="Times New Roman" w:hAnsi="Times New Roman" w:cs="Times New Roman"/>
      <w:iCs/>
      <w:sz w:val="24"/>
      <w:szCs w:val="24"/>
      <w:u w:val="single"/>
      <w:lang w:eastAsia="ru-RU"/>
    </w:rPr>
  </w:style>
  <w:style w:type="character" w:customStyle="1" w:styleId="60">
    <w:name w:val="Заголовок 6 Знак"/>
    <w:basedOn w:val="a1"/>
    <w:link w:val="6"/>
    <w:rsid w:val="006E0CAD"/>
    <w:rPr>
      <w:rFonts w:ascii="Times New Roman" w:eastAsia="Times New Roman" w:hAnsi="Times New Roman" w:cs="Times New Roman"/>
      <w:b/>
      <w:bCs/>
      <w:lang w:eastAsia="ru-RU"/>
    </w:rPr>
  </w:style>
  <w:style w:type="character" w:customStyle="1" w:styleId="70">
    <w:name w:val="Заголовок 7 Знак"/>
    <w:basedOn w:val="a1"/>
    <w:link w:val="7"/>
    <w:rsid w:val="006E0CAD"/>
    <w:rPr>
      <w:rFonts w:ascii="Times New Roman" w:eastAsia="Times New Roman" w:hAnsi="Times New Roman" w:cs="Times New Roman"/>
      <w:sz w:val="24"/>
      <w:szCs w:val="24"/>
      <w:lang w:eastAsia="ru-RU"/>
    </w:rPr>
  </w:style>
  <w:style w:type="character" w:customStyle="1" w:styleId="80">
    <w:name w:val="Заголовок 8 Знак"/>
    <w:basedOn w:val="a1"/>
    <w:link w:val="8"/>
    <w:rsid w:val="006E0CAD"/>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6E0CAD"/>
    <w:rPr>
      <w:rFonts w:ascii="Times New Roman" w:eastAsia="Times New Roman" w:hAnsi="Times New Roman" w:cs="Arial"/>
      <w:lang w:eastAsia="ru-RU"/>
    </w:rPr>
  </w:style>
  <w:style w:type="numbering" w:customStyle="1" w:styleId="12">
    <w:name w:val="Нет списка1"/>
    <w:next w:val="a3"/>
    <w:semiHidden/>
    <w:unhideWhenUsed/>
    <w:rsid w:val="006E0CAD"/>
  </w:style>
  <w:style w:type="character" w:customStyle="1" w:styleId="e0">
    <w:name w:val="Основной тeкст Знак"/>
    <w:link w:val="e"/>
    <w:locked/>
    <w:rsid w:val="006E0CAD"/>
    <w:rPr>
      <w:sz w:val="24"/>
      <w:szCs w:val="24"/>
    </w:rPr>
  </w:style>
  <w:style w:type="paragraph" w:customStyle="1" w:styleId="e">
    <w:name w:val="Основной тeкст"/>
    <w:link w:val="e0"/>
    <w:rsid w:val="006E0CAD"/>
    <w:pPr>
      <w:keepLines/>
      <w:spacing w:before="120" w:after="0" w:line="240" w:lineRule="auto"/>
      <w:ind w:firstLine="709"/>
      <w:jc w:val="both"/>
    </w:pPr>
    <w:rPr>
      <w:sz w:val="24"/>
      <w:szCs w:val="24"/>
    </w:rPr>
  </w:style>
  <w:style w:type="paragraph" w:customStyle="1" w:styleId="Default">
    <w:name w:val="Default"/>
    <w:rsid w:val="006E0CAD"/>
    <w:pPr>
      <w:autoSpaceDE w:val="0"/>
      <w:autoSpaceDN w:val="0"/>
      <w:adjustRightInd w:val="0"/>
      <w:spacing w:after="0" w:line="240" w:lineRule="auto"/>
    </w:pPr>
    <w:rPr>
      <w:rFonts w:ascii="Times New Roman" w:eastAsia="Calibri" w:hAnsi="Times New Roman" w:cs="Times New Roman"/>
      <w:color w:val="000000"/>
      <w:sz w:val="24"/>
      <w:szCs w:val="24"/>
    </w:rPr>
  </w:style>
  <w:style w:type="table" w:styleId="a6">
    <w:name w:val="Table Grid"/>
    <w:basedOn w:val="a2"/>
    <w:rsid w:val="006E0CAD"/>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3">
    <w:name w:val="Знак Знак13"/>
    <w:rsid w:val="006E0CAD"/>
    <w:rPr>
      <w:b/>
      <w:bCs/>
      <w:sz w:val="24"/>
      <w:szCs w:val="24"/>
      <w:lang w:val="ru-RU" w:eastAsia="ru-RU" w:bidi="ar-SA"/>
    </w:rPr>
  </w:style>
  <w:style w:type="paragraph" w:customStyle="1" w:styleId="a7">
    <w:name w:val="Объект"/>
    <w:rsid w:val="006E0CAD"/>
    <w:pPr>
      <w:widowControl w:val="0"/>
      <w:suppressAutoHyphens/>
      <w:spacing w:before="1200" w:after="840" w:line="240" w:lineRule="auto"/>
      <w:ind w:left="142" w:right="338"/>
      <w:jc w:val="center"/>
    </w:pPr>
    <w:rPr>
      <w:rFonts w:ascii="Times New Roman" w:eastAsia="Times New Roman" w:hAnsi="Times New Roman" w:cs="Times New Roman"/>
      <w:b/>
      <w:caps/>
      <w:sz w:val="36"/>
      <w:szCs w:val="36"/>
      <w:lang w:eastAsia="ru-RU"/>
    </w:rPr>
  </w:style>
  <w:style w:type="paragraph" w:customStyle="1" w:styleId="a8">
    <w:name w:val="Том"/>
    <w:aliases w:val="книга"/>
    <w:next w:val="e"/>
    <w:rsid w:val="006E0CAD"/>
    <w:pPr>
      <w:spacing w:before="120" w:after="360" w:line="240" w:lineRule="auto"/>
      <w:ind w:left="1134" w:right="1134"/>
      <w:jc w:val="center"/>
    </w:pPr>
    <w:rPr>
      <w:rFonts w:ascii="Times New Roman" w:eastAsia="Times New Roman" w:hAnsi="Times New Roman" w:cs="Times New Roman"/>
      <w:sz w:val="28"/>
      <w:szCs w:val="36"/>
      <w:lang w:eastAsia="ru-RU"/>
    </w:rPr>
  </w:style>
  <w:style w:type="paragraph" w:customStyle="1" w:styleId="a9">
    <w:name w:val="Шифр"/>
    <w:next w:val="a0"/>
    <w:rsid w:val="006E0CAD"/>
    <w:pPr>
      <w:spacing w:before="600" w:after="0" w:line="240" w:lineRule="auto"/>
      <w:jc w:val="center"/>
    </w:pPr>
    <w:rPr>
      <w:rFonts w:ascii="Times New Roman" w:eastAsia="Times New Roman" w:hAnsi="Times New Roman" w:cs="Times New Roman"/>
      <w:bCs/>
      <w:kern w:val="28"/>
      <w:sz w:val="28"/>
      <w:szCs w:val="24"/>
      <w:lang w:eastAsia="ru-RU"/>
    </w:rPr>
  </w:style>
  <w:style w:type="paragraph" w:customStyle="1" w:styleId="aa">
    <w:name w:val="Стадия"/>
    <w:next w:val="e"/>
    <w:link w:val="ab"/>
    <w:rsid w:val="006E0CAD"/>
    <w:pPr>
      <w:keepNext/>
      <w:suppressAutoHyphens/>
      <w:spacing w:after="480" w:line="240" w:lineRule="auto"/>
      <w:ind w:left="851" w:right="851"/>
      <w:jc w:val="center"/>
    </w:pPr>
    <w:rPr>
      <w:rFonts w:ascii="Times New Roman" w:eastAsia="Times New Roman" w:hAnsi="Times New Roman" w:cs="Times New Roman"/>
      <w:b/>
      <w:bCs/>
      <w:kern w:val="28"/>
      <w:sz w:val="28"/>
      <w:szCs w:val="28"/>
      <w:lang w:eastAsia="ru-RU"/>
    </w:rPr>
  </w:style>
  <w:style w:type="character" w:customStyle="1" w:styleId="ab">
    <w:name w:val="Стадия Знак"/>
    <w:link w:val="aa"/>
    <w:rsid w:val="006E0CAD"/>
    <w:rPr>
      <w:rFonts w:ascii="Times New Roman" w:eastAsia="Times New Roman" w:hAnsi="Times New Roman" w:cs="Times New Roman"/>
      <w:b/>
      <w:bCs/>
      <w:kern w:val="28"/>
      <w:sz w:val="28"/>
      <w:szCs w:val="28"/>
      <w:lang w:eastAsia="ru-RU"/>
    </w:rPr>
  </w:style>
  <w:style w:type="paragraph" w:customStyle="1" w:styleId="ac">
    <w:name w:val="Раздел"/>
    <w:next w:val="e"/>
    <w:rsid w:val="006E0CAD"/>
    <w:pPr>
      <w:spacing w:after="120" w:line="240" w:lineRule="auto"/>
      <w:jc w:val="center"/>
    </w:pPr>
    <w:rPr>
      <w:rFonts w:ascii="Times New Roman" w:eastAsia="Times New Roman" w:hAnsi="Times New Roman" w:cs="Times New Roman"/>
      <w:b/>
      <w:sz w:val="28"/>
      <w:szCs w:val="28"/>
      <w:lang w:eastAsia="ru-RU"/>
    </w:rPr>
  </w:style>
  <w:style w:type="paragraph" w:styleId="ad">
    <w:name w:val="header"/>
    <w:basedOn w:val="a0"/>
    <w:link w:val="ae"/>
    <w:unhideWhenUsed/>
    <w:rsid w:val="006E0CAD"/>
    <w:pPr>
      <w:jc w:val="both"/>
    </w:pPr>
    <w:rPr>
      <w:rFonts w:eastAsia="Calibri"/>
      <w:szCs w:val="22"/>
      <w:lang w:eastAsia="en-US"/>
    </w:rPr>
  </w:style>
  <w:style w:type="character" w:customStyle="1" w:styleId="ae">
    <w:name w:val="Верхний колонтитул Знак"/>
    <w:basedOn w:val="a1"/>
    <w:link w:val="ad"/>
    <w:rsid w:val="006E0CAD"/>
    <w:rPr>
      <w:rFonts w:ascii="Times New Roman" w:eastAsia="Calibri" w:hAnsi="Times New Roman" w:cs="Times New Roman"/>
      <w:sz w:val="24"/>
    </w:rPr>
  </w:style>
  <w:style w:type="paragraph" w:styleId="af">
    <w:name w:val="footer"/>
    <w:basedOn w:val="a0"/>
    <w:link w:val="af0"/>
    <w:unhideWhenUsed/>
    <w:rsid w:val="006E0CAD"/>
    <w:pPr>
      <w:jc w:val="center"/>
    </w:pPr>
    <w:rPr>
      <w:rFonts w:eastAsia="Calibri"/>
      <w:szCs w:val="22"/>
      <w:lang w:eastAsia="en-US"/>
    </w:rPr>
  </w:style>
  <w:style w:type="character" w:customStyle="1" w:styleId="af0">
    <w:name w:val="Нижний колонтитул Знак"/>
    <w:basedOn w:val="a1"/>
    <w:link w:val="af"/>
    <w:rsid w:val="006E0CAD"/>
    <w:rPr>
      <w:rFonts w:ascii="Times New Roman" w:eastAsia="Calibri" w:hAnsi="Times New Roman" w:cs="Times New Roman"/>
      <w:sz w:val="24"/>
    </w:rPr>
  </w:style>
  <w:style w:type="paragraph" w:styleId="af1">
    <w:name w:val="Balloon Text"/>
    <w:basedOn w:val="a0"/>
    <w:link w:val="af2"/>
    <w:semiHidden/>
    <w:unhideWhenUsed/>
    <w:rsid w:val="006E0CAD"/>
    <w:pPr>
      <w:jc w:val="both"/>
    </w:pPr>
    <w:rPr>
      <w:rFonts w:ascii="Tahoma" w:eastAsia="Calibri" w:hAnsi="Tahoma" w:cs="Tahoma"/>
      <w:sz w:val="16"/>
      <w:szCs w:val="16"/>
      <w:lang w:eastAsia="en-US"/>
    </w:rPr>
  </w:style>
  <w:style w:type="character" w:customStyle="1" w:styleId="af2">
    <w:name w:val="Текст выноски Знак"/>
    <w:basedOn w:val="a1"/>
    <w:link w:val="af1"/>
    <w:semiHidden/>
    <w:rsid w:val="006E0CAD"/>
    <w:rPr>
      <w:rFonts w:ascii="Tahoma" w:eastAsia="Calibri" w:hAnsi="Tahoma" w:cs="Tahoma"/>
      <w:sz w:val="16"/>
      <w:szCs w:val="16"/>
    </w:rPr>
  </w:style>
  <w:style w:type="paragraph" w:customStyle="1" w:styleId="af3">
    <w:name w:val="Подписи"/>
    <w:next w:val="e"/>
    <w:rsid w:val="006E0CAD"/>
    <w:pPr>
      <w:tabs>
        <w:tab w:val="left" w:pos="6660"/>
        <w:tab w:val="right" w:pos="9356"/>
      </w:tabs>
      <w:spacing w:before="360" w:after="0" w:line="240" w:lineRule="auto"/>
      <w:ind w:left="709" w:right="4598"/>
      <w:jc w:val="both"/>
    </w:pPr>
    <w:rPr>
      <w:rFonts w:ascii="Times New Roman" w:eastAsia="Times New Roman" w:hAnsi="Times New Roman" w:cs="Times New Roman"/>
      <w:sz w:val="24"/>
      <w:szCs w:val="24"/>
      <w:lang w:eastAsia="ru-RU"/>
    </w:rPr>
  </w:style>
  <w:style w:type="paragraph" w:customStyle="1" w:styleId="af4">
    <w:name w:val="Заголовок раздела"/>
    <w:next w:val="e"/>
    <w:rsid w:val="006E0CAD"/>
    <w:pPr>
      <w:keepNext/>
      <w:widowControl w:val="0"/>
      <w:suppressAutoHyphens/>
      <w:spacing w:before="360" w:after="360" w:line="240" w:lineRule="auto"/>
      <w:jc w:val="center"/>
    </w:pPr>
    <w:rPr>
      <w:rFonts w:ascii="Times New Roman" w:eastAsia="Times New Roman" w:hAnsi="Times New Roman" w:cs="Times New Roman"/>
      <w:b/>
      <w:caps/>
      <w:sz w:val="28"/>
      <w:szCs w:val="28"/>
      <w:lang w:eastAsia="ru-RU"/>
    </w:rPr>
  </w:style>
  <w:style w:type="paragraph" w:customStyle="1" w:styleId="af5">
    <w:name w:val="Заголовок таблицы"/>
    <w:link w:val="af6"/>
    <w:rsid w:val="006E0CAD"/>
    <w:pPr>
      <w:keepNext/>
      <w:suppressAutoHyphens/>
      <w:spacing w:before="120" w:after="120" w:line="240" w:lineRule="auto"/>
      <w:jc w:val="center"/>
    </w:pPr>
    <w:rPr>
      <w:rFonts w:ascii="Times New Roman" w:eastAsia="Times New Roman" w:hAnsi="Times New Roman" w:cs="Times New Roman"/>
      <w:b/>
      <w:sz w:val="24"/>
      <w:szCs w:val="24"/>
      <w:lang w:eastAsia="ru-RU"/>
    </w:rPr>
  </w:style>
  <w:style w:type="character" w:customStyle="1" w:styleId="af6">
    <w:name w:val="Заголовок таблицы Знак"/>
    <w:link w:val="af5"/>
    <w:rsid w:val="006E0CAD"/>
    <w:rPr>
      <w:rFonts w:ascii="Times New Roman" w:eastAsia="Times New Roman" w:hAnsi="Times New Roman" w:cs="Times New Roman"/>
      <w:b/>
      <w:sz w:val="24"/>
      <w:szCs w:val="24"/>
      <w:lang w:eastAsia="ru-RU"/>
    </w:rPr>
  </w:style>
  <w:style w:type="paragraph" w:customStyle="1" w:styleId="af7">
    <w:name w:val="Пункт состава проекта"/>
    <w:basedOn w:val="a0"/>
    <w:qFormat/>
    <w:rsid w:val="006E0CAD"/>
    <w:pPr>
      <w:suppressAutoHyphens/>
    </w:pPr>
    <w:rPr>
      <w:sz w:val="20"/>
      <w:szCs w:val="20"/>
    </w:rPr>
  </w:style>
  <w:style w:type="paragraph" w:styleId="14">
    <w:name w:val="toc 1"/>
    <w:next w:val="21"/>
    <w:rsid w:val="006E0CAD"/>
    <w:pPr>
      <w:tabs>
        <w:tab w:val="left" w:pos="1134"/>
        <w:tab w:val="left" w:pos="1247"/>
        <w:tab w:val="right" w:leader="dot" w:pos="9809"/>
      </w:tabs>
      <w:spacing w:before="120" w:after="0" w:line="240" w:lineRule="auto"/>
      <w:ind w:left="1134" w:right="454" w:hanging="1134"/>
      <w:jc w:val="both"/>
    </w:pPr>
    <w:rPr>
      <w:rFonts w:ascii="Times New Roman" w:eastAsia="Times New Roman" w:hAnsi="Times New Roman" w:cs="Times New Roman"/>
      <w:bCs/>
      <w:sz w:val="24"/>
      <w:szCs w:val="28"/>
      <w:lang w:eastAsia="ru-RU"/>
    </w:rPr>
  </w:style>
  <w:style w:type="paragraph" w:styleId="21">
    <w:name w:val="toc 2"/>
    <w:basedOn w:val="14"/>
    <w:next w:val="31"/>
    <w:rsid w:val="006E0CAD"/>
    <w:pPr>
      <w:tabs>
        <w:tab w:val="left" w:pos="1361"/>
      </w:tabs>
      <w:ind w:left="1248" w:hanging="1021"/>
    </w:pPr>
    <w:rPr>
      <w:noProof/>
      <w:snapToGrid w:val="0"/>
      <w:szCs w:val="24"/>
    </w:rPr>
  </w:style>
  <w:style w:type="paragraph" w:styleId="31">
    <w:name w:val="toc 3"/>
    <w:basedOn w:val="21"/>
    <w:next w:val="a0"/>
    <w:rsid w:val="006E0CAD"/>
    <w:pPr>
      <w:tabs>
        <w:tab w:val="left" w:pos="1474"/>
      </w:tabs>
      <w:ind w:left="1191"/>
    </w:pPr>
    <w:rPr>
      <w:iCs/>
    </w:rPr>
  </w:style>
  <w:style w:type="numbering" w:customStyle="1" w:styleId="10">
    <w:name w:val="Стиль1"/>
    <w:rsid w:val="006E0CAD"/>
    <w:pPr>
      <w:numPr>
        <w:numId w:val="10"/>
      </w:numPr>
    </w:pPr>
  </w:style>
  <w:style w:type="paragraph" w:customStyle="1" w:styleId="af8">
    <w:name w:val="Список нумерованный а) б) в)"/>
    <w:rsid w:val="006E0CAD"/>
    <w:pPr>
      <w:spacing w:after="0" w:line="240" w:lineRule="auto"/>
      <w:ind w:left="1378" w:hanging="357"/>
    </w:pPr>
    <w:rPr>
      <w:rFonts w:ascii="Times New Roman" w:eastAsia="Times New Roman" w:hAnsi="Times New Roman" w:cs="Times New Roman"/>
      <w:snapToGrid w:val="0"/>
      <w:sz w:val="24"/>
      <w:lang w:eastAsia="ru-RU"/>
    </w:rPr>
  </w:style>
  <w:style w:type="paragraph" w:customStyle="1" w:styleId="af9">
    <w:name w:val="Формула"/>
    <w:next w:val="e"/>
    <w:rsid w:val="006E0CAD"/>
    <w:pPr>
      <w:tabs>
        <w:tab w:val="center" w:pos="4678"/>
        <w:tab w:val="right" w:pos="9923"/>
      </w:tabs>
      <w:spacing w:before="120" w:after="0" w:line="240" w:lineRule="auto"/>
      <w:jc w:val="both"/>
    </w:pPr>
    <w:rPr>
      <w:rFonts w:ascii="Times New Roman" w:eastAsia="Times New Roman" w:hAnsi="Times New Roman" w:cs="Times New Roman"/>
      <w:sz w:val="24"/>
      <w:szCs w:val="20"/>
      <w:lang w:eastAsia="ru-RU"/>
    </w:rPr>
  </w:style>
  <w:style w:type="paragraph" w:styleId="afa">
    <w:name w:val="footnote text"/>
    <w:link w:val="afb"/>
    <w:rsid w:val="006E0CAD"/>
    <w:pPr>
      <w:spacing w:after="0" w:line="240" w:lineRule="auto"/>
      <w:ind w:left="108" w:hanging="108"/>
    </w:pPr>
    <w:rPr>
      <w:rFonts w:ascii="Times New Roman" w:eastAsia="Times New Roman" w:hAnsi="Times New Roman" w:cs="Times New Roman"/>
      <w:sz w:val="18"/>
      <w:szCs w:val="20"/>
      <w:lang w:eastAsia="ru-RU"/>
    </w:rPr>
  </w:style>
  <w:style w:type="character" w:customStyle="1" w:styleId="afb">
    <w:name w:val="Текст сноски Знак"/>
    <w:basedOn w:val="a1"/>
    <w:link w:val="afa"/>
    <w:rsid w:val="006E0CAD"/>
    <w:rPr>
      <w:rFonts w:ascii="Times New Roman" w:eastAsia="Times New Roman" w:hAnsi="Times New Roman" w:cs="Times New Roman"/>
      <w:sz w:val="18"/>
      <w:szCs w:val="20"/>
      <w:lang w:eastAsia="ru-RU"/>
    </w:rPr>
  </w:style>
  <w:style w:type="character" w:styleId="afc">
    <w:name w:val="footnote reference"/>
    <w:rsid w:val="006E0CAD"/>
    <w:rPr>
      <w:vertAlign w:val="superscript"/>
    </w:rPr>
  </w:style>
  <w:style w:type="paragraph" w:customStyle="1" w:styleId="a">
    <w:name w:val="Список маркированый"/>
    <w:rsid w:val="006E0CAD"/>
    <w:pPr>
      <w:numPr>
        <w:numId w:val="6"/>
      </w:numPr>
      <w:spacing w:before="120" w:after="120" w:line="240" w:lineRule="auto"/>
      <w:ind w:left="1066" w:right="284" w:hanging="357"/>
      <w:jc w:val="both"/>
    </w:pPr>
    <w:rPr>
      <w:rFonts w:ascii="Times New Roman" w:eastAsia="Times New Roman" w:hAnsi="Times New Roman" w:cs="Times New Roman"/>
      <w:sz w:val="24"/>
      <w:szCs w:val="24"/>
      <w:lang w:eastAsia="ru-RU"/>
    </w:rPr>
  </w:style>
  <w:style w:type="paragraph" w:customStyle="1" w:styleId="afd">
    <w:name w:val="Номер рисунка"/>
    <w:basedOn w:val="a0"/>
    <w:next w:val="e"/>
    <w:rsid w:val="006E0CAD"/>
    <w:pPr>
      <w:spacing w:before="240" w:after="240"/>
      <w:ind w:left="284" w:right="284"/>
      <w:jc w:val="center"/>
    </w:pPr>
    <w:rPr>
      <w:b/>
      <w:bCs/>
      <w:i/>
      <w:iCs/>
    </w:rPr>
  </w:style>
  <w:style w:type="paragraph" w:customStyle="1" w:styleId="afe">
    <w:name w:val="Рисунок"/>
    <w:rsid w:val="006E0CAD"/>
    <w:pPr>
      <w:keepNext/>
      <w:spacing w:before="120" w:after="0" w:line="240" w:lineRule="auto"/>
      <w:jc w:val="center"/>
    </w:pPr>
    <w:rPr>
      <w:rFonts w:ascii="Times New Roman" w:eastAsia="Times New Roman" w:hAnsi="Times New Roman" w:cs="Times New Roman"/>
      <w:sz w:val="24"/>
      <w:szCs w:val="24"/>
      <w:lang w:eastAsia="ru-RU"/>
    </w:rPr>
  </w:style>
  <w:style w:type="numbering" w:customStyle="1" w:styleId="-">
    <w:name w:val="Список многоуровневый (-)"/>
    <w:rsid w:val="006E0CAD"/>
    <w:pPr>
      <w:numPr>
        <w:numId w:val="7"/>
      </w:numPr>
    </w:pPr>
  </w:style>
  <w:style w:type="paragraph" w:customStyle="1" w:styleId="aff">
    <w:name w:val="Текст таблицы"/>
    <w:link w:val="aff0"/>
    <w:rsid w:val="006E0CAD"/>
    <w:pPr>
      <w:spacing w:before="60" w:after="60" w:line="240" w:lineRule="auto"/>
      <w:jc w:val="both"/>
    </w:pPr>
    <w:rPr>
      <w:rFonts w:ascii="Times New Roman" w:eastAsia="Times New Roman" w:hAnsi="Times New Roman" w:cs="Times New Roman"/>
      <w:sz w:val="24"/>
      <w:szCs w:val="24"/>
      <w:lang w:eastAsia="ru-RU"/>
    </w:rPr>
  </w:style>
  <w:style w:type="character" w:customStyle="1" w:styleId="aff0">
    <w:name w:val="Текст таблицы Знак"/>
    <w:link w:val="aff"/>
    <w:rsid w:val="006E0CAD"/>
    <w:rPr>
      <w:rFonts w:ascii="Times New Roman" w:eastAsia="Times New Roman" w:hAnsi="Times New Roman" w:cs="Times New Roman"/>
      <w:sz w:val="24"/>
      <w:szCs w:val="24"/>
      <w:lang w:eastAsia="ru-RU"/>
    </w:rPr>
  </w:style>
  <w:style w:type="paragraph" w:customStyle="1" w:styleId="aff1">
    <w:name w:val="Название таблицы"/>
    <w:rsid w:val="006E0CAD"/>
    <w:pPr>
      <w:keepNext/>
      <w:spacing w:after="120" w:line="240" w:lineRule="auto"/>
      <w:ind w:left="284" w:right="284"/>
      <w:jc w:val="center"/>
    </w:pPr>
    <w:rPr>
      <w:rFonts w:ascii="Times New Roman" w:eastAsia="Times New Roman" w:hAnsi="Times New Roman" w:cs="Times New Roman"/>
      <w:b/>
      <w:i/>
      <w:iCs/>
      <w:snapToGrid w:val="0"/>
      <w:sz w:val="24"/>
      <w:szCs w:val="24"/>
    </w:rPr>
  </w:style>
  <w:style w:type="paragraph" w:customStyle="1" w:styleId="aff2">
    <w:name w:val="Название приложения"/>
    <w:next w:val="e"/>
    <w:rsid w:val="006E0CAD"/>
    <w:pPr>
      <w:keepNext/>
      <w:pageBreakBefore/>
      <w:widowControl w:val="0"/>
      <w:suppressAutoHyphens/>
      <w:spacing w:before="360" w:after="120" w:line="240" w:lineRule="auto"/>
      <w:ind w:left="284" w:right="284"/>
      <w:jc w:val="center"/>
      <w:outlineLvl w:val="0"/>
    </w:pPr>
    <w:rPr>
      <w:rFonts w:ascii="Times New Roman" w:eastAsia="Times New Roman" w:hAnsi="Times New Roman" w:cs="Times New Roman"/>
      <w:b/>
      <w:sz w:val="28"/>
      <w:szCs w:val="28"/>
      <w:lang w:eastAsia="ru-RU"/>
    </w:rPr>
  </w:style>
  <w:style w:type="paragraph" w:customStyle="1" w:styleId="123">
    <w:name w:val="Список нумерованный 1. 2. 3."/>
    <w:basedOn w:val="e"/>
    <w:rsid w:val="006E0CAD"/>
    <w:pPr>
      <w:numPr>
        <w:ilvl w:val="1"/>
        <w:numId w:val="4"/>
      </w:numPr>
      <w:tabs>
        <w:tab w:val="num" w:pos="360"/>
        <w:tab w:val="num" w:pos="1134"/>
      </w:tabs>
      <w:ind w:left="1474" w:hanging="340"/>
    </w:pPr>
  </w:style>
  <w:style w:type="paragraph" w:styleId="41">
    <w:name w:val="toc 4"/>
    <w:basedOn w:val="a0"/>
    <w:next w:val="a0"/>
    <w:autoRedefine/>
    <w:unhideWhenUsed/>
    <w:rsid w:val="006E0CAD"/>
    <w:pPr>
      <w:spacing w:after="100" w:line="276" w:lineRule="auto"/>
      <w:ind w:left="660"/>
    </w:pPr>
    <w:rPr>
      <w:rFonts w:ascii="Calibri" w:hAnsi="Calibri"/>
      <w:sz w:val="22"/>
      <w:szCs w:val="22"/>
    </w:rPr>
  </w:style>
  <w:style w:type="paragraph" w:styleId="51">
    <w:name w:val="toc 5"/>
    <w:basedOn w:val="a0"/>
    <w:next w:val="a0"/>
    <w:autoRedefine/>
    <w:unhideWhenUsed/>
    <w:rsid w:val="006E0CAD"/>
    <w:pPr>
      <w:spacing w:after="100" w:line="276" w:lineRule="auto"/>
      <w:ind w:left="880"/>
    </w:pPr>
    <w:rPr>
      <w:rFonts w:ascii="Calibri" w:hAnsi="Calibri"/>
      <w:sz w:val="22"/>
      <w:szCs w:val="22"/>
    </w:rPr>
  </w:style>
  <w:style w:type="paragraph" w:styleId="61">
    <w:name w:val="toc 6"/>
    <w:basedOn w:val="a0"/>
    <w:next w:val="a0"/>
    <w:autoRedefine/>
    <w:unhideWhenUsed/>
    <w:rsid w:val="006E0CAD"/>
    <w:pPr>
      <w:spacing w:after="100" w:line="276" w:lineRule="auto"/>
      <w:ind w:left="1100"/>
    </w:pPr>
    <w:rPr>
      <w:rFonts w:ascii="Calibri" w:hAnsi="Calibri"/>
      <w:sz w:val="22"/>
      <w:szCs w:val="22"/>
    </w:rPr>
  </w:style>
  <w:style w:type="paragraph" w:styleId="71">
    <w:name w:val="toc 7"/>
    <w:basedOn w:val="a0"/>
    <w:next w:val="a0"/>
    <w:autoRedefine/>
    <w:unhideWhenUsed/>
    <w:rsid w:val="006E0CAD"/>
    <w:pPr>
      <w:spacing w:after="100" w:line="276" w:lineRule="auto"/>
      <w:ind w:left="1320"/>
    </w:pPr>
    <w:rPr>
      <w:rFonts w:ascii="Calibri" w:hAnsi="Calibri"/>
      <w:sz w:val="22"/>
      <w:szCs w:val="22"/>
    </w:rPr>
  </w:style>
  <w:style w:type="paragraph" w:styleId="81">
    <w:name w:val="toc 8"/>
    <w:basedOn w:val="a0"/>
    <w:next w:val="a0"/>
    <w:autoRedefine/>
    <w:unhideWhenUsed/>
    <w:rsid w:val="006E0CAD"/>
    <w:pPr>
      <w:spacing w:after="100" w:line="276" w:lineRule="auto"/>
      <w:ind w:left="1540"/>
    </w:pPr>
    <w:rPr>
      <w:rFonts w:ascii="Calibri" w:hAnsi="Calibri"/>
      <w:sz w:val="22"/>
      <w:szCs w:val="22"/>
    </w:rPr>
  </w:style>
  <w:style w:type="paragraph" w:styleId="91">
    <w:name w:val="toc 9"/>
    <w:basedOn w:val="a0"/>
    <w:next w:val="a0"/>
    <w:autoRedefine/>
    <w:unhideWhenUsed/>
    <w:rsid w:val="006E0CAD"/>
    <w:pPr>
      <w:spacing w:after="100" w:line="276" w:lineRule="auto"/>
      <w:ind w:left="1760"/>
    </w:pPr>
    <w:rPr>
      <w:rFonts w:ascii="Calibri" w:hAnsi="Calibri"/>
      <w:sz w:val="22"/>
      <w:szCs w:val="22"/>
    </w:rPr>
  </w:style>
  <w:style w:type="paragraph" w:styleId="aff3">
    <w:name w:val="List Paragraph"/>
    <w:basedOn w:val="a0"/>
    <w:qFormat/>
    <w:rsid w:val="006E0CAD"/>
    <w:pPr>
      <w:ind w:left="720"/>
      <w:contextualSpacing/>
    </w:pPr>
    <w:rPr>
      <w:rFonts w:ascii="Calibri" w:eastAsia="Calibri" w:hAnsi="Calibri"/>
      <w:sz w:val="22"/>
      <w:szCs w:val="22"/>
    </w:rPr>
  </w:style>
  <w:style w:type="paragraph" w:styleId="aff4">
    <w:name w:val="Plain Text"/>
    <w:basedOn w:val="a0"/>
    <w:link w:val="aff5"/>
    <w:semiHidden/>
    <w:unhideWhenUsed/>
    <w:rsid w:val="006E0CAD"/>
    <w:rPr>
      <w:rFonts w:ascii="Courier New" w:hAnsi="Courier New" w:cs="Courier New"/>
      <w:sz w:val="20"/>
      <w:szCs w:val="20"/>
    </w:rPr>
  </w:style>
  <w:style w:type="character" w:customStyle="1" w:styleId="aff5">
    <w:name w:val="Текст Знак"/>
    <w:basedOn w:val="a1"/>
    <w:link w:val="aff4"/>
    <w:semiHidden/>
    <w:rsid w:val="006E0CAD"/>
    <w:rPr>
      <w:rFonts w:ascii="Courier New" w:eastAsia="Times New Roman" w:hAnsi="Courier New" w:cs="Courier New"/>
      <w:sz w:val="20"/>
      <w:szCs w:val="20"/>
      <w:lang w:eastAsia="ru-RU"/>
    </w:rPr>
  </w:style>
  <w:style w:type="character" w:customStyle="1" w:styleId="highlight">
    <w:name w:val="highlight"/>
    <w:basedOn w:val="a1"/>
    <w:rsid w:val="006E0CAD"/>
  </w:style>
  <w:style w:type="paragraph" w:customStyle="1" w:styleId="210">
    <w:name w:val="Основной текст 21"/>
    <w:basedOn w:val="a0"/>
    <w:rsid w:val="006E0CAD"/>
    <w:pPr>
      <w:widowControl w:val="0"/>
      <w:ind w:left="567" w:hanging="567"/>
      <w:jc w:val="both"/>
    </w:pPr>
    <w:rPr>
      <w:szCs w:val="20"/>
    </w:rPr>
  </w:style>
  <w:style w:type="paragraph" w:styleId="22">
    <w:name w:val="Body Text 2"/>
    <w:basedOn w:val="a0"/>
    <w:link w:val="23"/>
    <w:semiHidden/>
    <w:unhideWhenUsed/>
    <w:rsid w:val="006E0CAD"/>
    <w:pPr>
      <w:spacing w:after="120" w:line="480" w:lineRule="auto"/>
    </w:pPr>
    <w:rPr>
      <w:rFonts w:ascii="Calibri" w:hAnsi="Calibri"/>
      <w:sz w:val="22"/>
      <w:szCs w:val="22"/>
    </w:rPr>
  </w:style>
  <w:style w:type="character" w:customStyle="1" w:styleId="23">
    <w:name w:val="Основной текст 2 Знак"/>
    <w:basedOn w:val="a1"/>
    <w:link w:val="22"/>
    <w:semiHidden/>
    <w:rsid w:val="006E0CAD"/>
    <w:rPr>
      <w:rFonts w:ascii="Calibri" w:eastAsia="Times New Roman" w:hAnsi="Calibri" w:cs="Times New Roman"/>
      <w:lang w:eastAsia="ru-RU"/>
    </w:rPr>
  </w:style>
  <w:style w:type="paragraph" w:styleId="aff6">
    <w:name w:val="Normal (Web)"/>
    <w:basedOn w:val="a0"/>
    <w:rsid w:val="006E0CAD"/>
    <w:pPr>
      <w:spacing w:before="100" w:beforeAutospacing="1" w:after="100" w:afterAutospacing="1"/>
    </w:pPr>
    <w:rPr>
      <w:rFonts w:eastAsia="Calibri"/>
    </w:rPr>
  </w:style>
  <w:style w:type="paragraph" w:customStyle="1" w:styleId="15">
    <w:name w:val="Основной текст с отступом1"/>
    <w:basedOn w:val="a0"/>
    <w:rsid w:val="006E0CAD"/>
    <w:pPr>
      <w:ind w:right="-284" w:firstLine="709"/>
      <w:jc w:val="both"/>
    </w:pPr>
    <w:rPr>
      <w:rFonts w:eastAsia="Calibri"/>
      <w:sz w:val="28"/>
      <w:szCs w:val="28"/>
    </w:rPr>
  </w:style>
  <w:style w:type="character" w:customStyle="1" w:styleId="textspanview">
    <w:name w:val="textspanview"/>
    <w:basedOn w:val="a1"/>
    <w:rsid w:val="006E0CAD"/>
  </w:style>
  <w:style w:type="paragraph" w:customStyle="1" w:styleId="ConsPlusNormal">
    <w:name w:val="ConsPlusNormal"/>
    <w:rsid w:val="006E0CA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harChar1CharChar1CharChar">
    <w:name w:val="Char Char Знак Знак1 Char Char1 Знак Знак Char Char"/>
    <w:basedOn w:val="a0"/>
    <w:rsid w:val="006E0CAD"/>
    <w:pPr>
      <w:spacing w:before="100" w:beforeAutospacing="1" w:after="100" w:afterAutospacing="1"/>
    </w:pPr>
    <w:rPr>
      <w:rFonts w:ascii="Tahoma" w:hAnsi="Tahoma"/>
      <w:sz w:val="20"/>
      <w:szCs w:val="20"/>
      <w:lang w:val="en-US" w:eastAsia="en-US"/>
    </w:rPr>
  </w:style>
  <w:style w:type="character" w:styleId="aff7">
    <w:name w:val="Placeholder Text"/>
    <w:semiHidden/>
    <w:rsid w:val="006E0CAD"/>
    <w:rPr>
      <w:color w:val="808080"/>
    </w:rPr>
  </w:style>
  <w:style w:type="character" w:styleId="aff8">
    <w:name w:val="FollowedHyperlink"/>
    <w:rsid w:val="006E0CAD"/>
    <w:rPr>
      <w:color w:val="800080"/>
      <w:u w:val="single"/>
    </w:rPr>
  </w:style>
  <w:style w:type="character" w:styleId="aff9">
    <w:name w:val="page number"/>
    <w:basedOn w:val="a1"/>
    <w:rsid w:val="006E0CAD"/>
  </w:style>
  <w:style w:type="paragraph" w:customStyle="1" w:styleId="affa">
    <w:name w:val="Знак Знак Знак Знак"/>
    <w:basedOn w:val="a0"/>
    <w:rsid w:val="006E0CAD"/>
    <w:pPr>
      <w:spacing w:before="100" w:beforeAutospacing="1" w:after="100" w:afterAutospacing="1"/>
      <w:jc w:val="both"/>
    </w:pPr>
    <w:rPr>
      <w:rFonts w:ascii="Tahoma" w:hAnsi="Tahom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9640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bogotol-r.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TotalTime>
  <Pages>1</Pages>
  <Words>4752</Words>
  <Characters>27093</Characters>
  <Application>Microsoft Office Word</Application>
  <DocSecurity>0</DocSecurity>
  <Lines>225</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31782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Надежда</dc:creator>
  <cp:lastModifiedBy>Надежда</cp:lastModifiedBy>
  <cp:revision>6</cp:revision>
  <cp:lastPrinted>2018-02-20T05:54:00Z</cp:lastPrinted>
  <dcterms:created xsi:type="dcterms:W3CDTF">2018-02-20T04:24:00Z</dcterms:created>
  <dcterms:modified xsi:type="dcterms:W3CDTF">2018-03-02T03:27:00Z</dcterms:modified>
</cp:coreProperties>
</file>